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1BC6E45" w14:textId="59B822B5" w:rsidR="009303D9" w:rsidRPr="008B6524" w:rsidRDefault="009303D9" w:rsidP="00230F25">
      <w:pPr>
        <w:pStyle w:val="papertitle"/>
        <w:spacing w:before="5pt" w:beforeAutospacing="1" w:after="5pt" w:afterAutospacing="1"/>
        <w:rPr>
          <w:kern w:val="48"/>
        </w:rPr>
      </w:pPr>
      <w:r w:rsidRPr="008B6524">
        <w:rPr>
          <w:kern w:val="48"/>
        </w:rPr>
        <w:t>Paper Title</w:t>
      </w:r>
    </w:p>
    <w:p w14:paraId="20C779BD" w14:textId="77777777" w:rsidR="00D7522C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</w:rPr>
      </w:pP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5AB2FE26" w14:textId="77777777" w:rsidR="00BD670B" w:rsidRDefault="009303D9" w:rsidP="00BD670B">
      <w:pPr>
        <w:pStyle w:val="Author"/>
        <w:spacing w:before="5pt" w:beforeAutospacing="1"/>
        <w:rPr>
          <w:sz w:val="18"/>
          <w:szCs w:val="18"/>
        </w:rPr>
      </w:pPr>
      <w:r w:rsidRPr="00F847A6">
        <w:rPr>
          <w:sz w:val="18"/>
          <w:szCs w:val="18"/>
        </w:rPr>
        <w:t>line 1</w:t>
      </w:r>
      <w:r w:rsidR="001A3B3D" w:rsidRPr="00F847A6">
        <w:rPr>
          <w:sz w:val="18"/>
          <w:szCs w:val="18"/>
        </w:rPr>
        <w:t>: 1</w:t>
      </w:r>
      <w:r w:rsidR="001A3B3D" w:rsidRPr="00F847A6">
        <w:rPr>
          <w:sz w:val="18"/>
          <w:szCs w:val="18"/>
          <w:vertAlign w:val="superscript"/>
        </w:rPr>
        <w:t>st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  <w:t>line 2:</w:t>
      </w:r>
      <w:r w:rsidRPr="00F847A6">
        <w:rPr>
          <w:sz w:val="18"/>
          <w:szCs w:val="18"/>
        </w:rPr>
        <w:t xml:space="preserve"> </w:t>
      </w:r>
      <w:r w:rsidRPr="00F847A6">
        <w:rPr>
          <w:i/>
          <w:sz w:val="18"/>
          <w:szCs w:val="18"/>
        </w:rPr>
        <w:t>dept. name of organization</w:t>
      </w:r>
      <w:r w:rsidR="001A3B3D" w:rsidRPr="00F847A6">
        <w:rPr>
          <w:i/>
          <w:sz w:val="18"/>
          <w:szCs w:val="18"/>
        </w:rPr>
        <w:t xml:space="preserve">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 xml:space="preserve">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D72D06" w:rsidRPr="00F847A6">
        <w:rPr>
          <w:sz w:val="18"/>
          <w:szCs w:val="18"/>
        </w:rPr>
        <w:br/>
      </w:r>
      <w:r w:rsidR="00645D22" w:rsidRPr="00F847A6">
        <w:rPr>
          <w:sz w:val="18"/>
          <w:szCs w:val="18"/>
        </w:rPr>
        <w:t>li</w:t>
      </w:r>
      <w:r w:rsidRPr="00F847A6">
        <w:rPr>
          <w:sz w:val="18"/>
          <w:szCs w:val="18"/>
        </w:rPr>
        <w:t xml:space="preserve">ne </w:t>
      </w:r>
      <w:r w:rsidR="001A3B3D" w:rsidRPr="00F847A6">
        <w:rPr>
          <w:sz w:val="18"/>
          <w:szCs w:val="18"/>
        </w:rPr>
        <w:t>3</w:t>
      </w:r>
      <w:r w:rsidRPr="00F847A6">
        <w:rPr>
          <w:sz w:val="18"/>
          <w:szCs w:val="18"/>
        </w:rPr>
        <w:t xml:space="preserve">: </w:t>
      </w:r>
      <w:r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4</w:t>
      </w:r>
      <w:r w:rsidRPr="00F847A6">
        <w:rPr>
          <w:sz w:val="18"/>
          <w:szCs w:val="18"/>
        </w:rPr>
        <w:t>: City, Country</w:t>
      </w:r>
      <w:r w:rsidR="001A3B3D" w:rsidRPr="00F847A6">
        <w:rPr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5: e</w:t>
      </w:r>
      <w:r w:rsidRPr="00F847A6">
        <w:rPr>
          <w:sz w:val="18"/>
          <w:szCs w:val="18"/>
        </w:rPr>
        <w:t>ma</w:t>
      </w:r>
      <w:r w:rsidR="001A3B3D" w:rsidRPr="00F847A6">
        <w:rPr>
          <w:sz w:val="18"/>
          <w:szCs w:val="18"/>
        </w:rPr>
        <w:t>il address</w:t>
      </w:r>
      <w:r w:rsidR="00B768D1">
        <w:rPr>
          <w:sz w:val="18"/>
          <w:szCs w:val="18"/>
        </w:rPr>
        <w:t xml:space="preserve"> or ORCID</w:t>
      </w:r>
    </w:p>
    <w:p w14:paraId="1FCCE042" w14:textId="0EFE98D4" w:rsidR="001A3B3D" w:rsidRPr="00F847A6" w:rsidRDefault="00BD670B" w:rsidP="00230F25">
      <w:pPr>
        <w:pStyle w:val="Author"/>
        <w:spacing w:before="0pt"/>
        <w:rPr>
          <w:sz w:val="18"/>
          <w:szCs w:val="18"/>
        </w:rPr>
      </w:pPr>
      <w:r>
        <w:rPr>
          <w:sz w:val="18"/>
          <w:szCs w:val="18"/>
        </w:rPr>
        <w:br w:type="column"/>
      </w:r>
      <w:r w:rsidR="001A3B3D" w:rsidRPr="00F847A6">
        <w:rPr>
          <w:sz w:val="18"/>
          <w:szCs w:val="18"/>
        </w:rPr>
        <w:t>line 1: 2</w:t>
      </w:r>
      <w:r w:rsidR="001A3B3D" w:rsidRPr="00F847A6">
        <w:rPr>
          <w:sz w:val="18"/>
          <w:szCs w:val="18"/>
          <w:vertAlign w:val="superscript"/>
        </w:rPr>
        <w:t>nd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 xml:space="preserve">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B768D1">
        <w:rPr>
          <w:sz w:val="18"/>
          <w:szCs w:val="18"/>
        </w:rPr>
        <w:t xml:space="preserve"> or ORCID</w:t>
      </w:r>
    </w:p>
    <w:p w14:paraId="11C3FF66" w14:textId="5839AACC" w:rsidR="001A3B3D" w:rsidRPr="00F847A6" w:rsidRDefault="00BD670B" w:rsidP="00230F25">
      <w:pPr>
        <w:pStyle w:val="Author"/>
        <w:spacing w:before="0pt"/>
        <w:rPr>
          <w:sz w:val="18"/>
          <w:szCs w:val="18"/>
        </w:rPr>
      </w:pPr>
      <w:r>
        <w:rPr>
          <w:sz w:val="18"/>
          <w:szCs w:val="18"/>
        </w:rPr>
        <w:br w:type="column"/>
      </w:r>
      <w:r w:rsidR="001A3B3D" w:rsidRPr="00F847A6">
        <w:rPr>
          <w:sz w:val="18"/>
          <w:szCs w:val="18"/>
        </w:rPr>
        <w:t>line 1: 3</w:t>
      </w:r>
      <w:r w:rsidR="001A3B3D" w:rsidRPr="00F847A6">
        <w:rPr>
          <w:sz w:val="18"/>
          <w:szCs w:val="18"/>
          <w:vertAlign w:val="superscript"/>
        </w:rPr>
        <w:t>rd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 xml:space="preserve">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B768D1">
        <w:rPr>
          <w:sz w:val="18"/>
          <w:szCs w:val="18"/>
        </w:rPr>
        <w:t xml:space="preserve"> or ORCID</w:t>
      </w: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2D40BA67" w14:textId="77777777" w:rsidR="009303D9" w:rsidRDefault="00BD670B">
      <w:r>
        <w:br w:type="column"/>
      </w:r>
    </w:p>
    <w:p w14:paraId="0A88E65D" w14:textId="77777777" w:rsidR="00230F25" w:rsidRPr="005B520E" w:rsidRDefault="00230F25">
      <w:pPr>
        <w:sectPr w:rsidR="00230F25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40FA2D84" w14:textId="77777777" w:rsidR="004D72B5" w:rsidRDefault="009303D9" w:rsidP="00972203">
      <w:pPr>
        <w:pStyle w:val="Abstract"/>
        <w:rPr>
          <w:i/>
          <w:iCs/>
        </w:rPr>
      </w:pPr>
      <w:r>
        <w:rPr>
          <w:i/>
          <w:iCs/>
        </w:rPr>
        <w:t>Abstract</w:t>
      </w:r>
      <w:r>
        <w:t>—</w:t>
      </w:r>
      <w:r w:rsidR="005B0344" w:rsidRPr="005B0344">
        <w:t xml:space="preserve">This electronic document is a “live” template and already defines the components of your paper [title, text, heads, etc.] in its style sheet. </w:t>
      </w:r>
      <w:r w:rsidR="005B0344" w:rsidRPr="0056610F">
        <w:t xml:space="preserve"> </w:t>
      </w:r>
      <w:r w:rsidR="00E7596C" w:rsidRPr="0056610F">
        <w:rPr>
          <w:i/>
        </w:rPr>
        <w:t>*</w:t>
      </w:r>
      <w:r w:rsidR="005B0344" w:rsidRPr="0056610F">
        <w:rPr>
          <w:i/>
        </w:rPr>
        <w:t>CRITICAL:  Do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Not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Use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Symbols,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Special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Characters,</w:t>
      </w:r>
      <w:r w:rsidR="005B0344" w:rsidRPr="0056610F">
        <w:rPr>
          <w:rFonts w:eastAsia="Times New Roman"/>
          <w:i/>
        </w:rPr>
        <w:t xml:space="preserve"> </w:t>
      </w:r>
      <w:r w:rsidR="00D7522C">
        <w:rPr>
          <w:rFonts w:eastAsia="Times New Roman"/>
          <w:i/>
        </w:rPr>
        <w:t xml:space="preserve">Footnotes, </w:t>
      </w:r>
      <w:r w:rsidR="005B0344" w:rsidRPr="0056610F">
        <w:rPr>
          <w:i/>
        </w:rPr>
        <w:t>or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Math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in</w:t>
      </w:r>
      <w:r w:rsidR="005B0344" w:rsidRPr="0056610F">
        <w:rPr>
          <w:rFonts w:eastAsia="Times New Roman"/>
          <w:i/>
        </w:rPr>
        <w:t xml:space="preserve"> Paper </w:t>
      </w:r>
      <w:r w:rsidR="005B0344" w:rsidRPr="0056610F">
        <w:rPr>
          <w:i/>
        </w:rPr>
        <w:t>Title</w:t>
      </w:r>
      <w:r w:rsidR="005B0344" w:rsidRPr="0056610F">
        <w:rPr>
          <w:rFonts w:eastAsia="Times New Roman"/>
          <w:i/>
        </w:rPr>
        <w:t xml:space="preserve"> o</w:t>
      </w:r>
      <w:r w:rsidR="005B0344" w:rsidRPr="0056610F">
        <w:rPr>
          <w:i/>
        </w:rPr>
        <w:t>r</w:t>
      </w:r>
      <w:r w:rsidR="005B0344" w:rsidRPr="0056610F">
        <w:rPr>
          <w:rFonts w:eastAsia="Times New Roman"/>
          <w:i/>
        </w:rPr>
        <w:t xml:space="preserve"> </w:t>
      </w:r>
      <w:r w:rsidR="005B0344" w:rsidRPr="0056610F">
        <w:rPr>
          <w:i/>
        </w:rPr>
        <w:t>Abstract</w:t>
      </w:r>
      <w:r w:rsidRPr="0056610F">
        <w:t xml:space="preserve">. </w:t>
      </w:r>
      <w:r w:rsidRPr="007C0308">
        <w:rPr>
          <w:iCs/>
        </w:rPr>
        <w:t>(</w:t>
      </w:r>
      <w:r w:rsidRPr="005B0344">
        <w:rPr>
          <w:b w:val="0"/>
          <w:i/>
          <w:iCs/>
        </w:rPr>
        <w:t>Abstract</w:t>
      </w:r>
      <w:r w:rsidRPr="007C0308">
        <w:rPr>
          <w:iCs/>
        </w:rPr>
        <w:t>)</w:t>
      </w:r>
    </w:p>
    <w:p w14:paraId="58B10678" w14:textId="55A07CB4" w:rsidR="009303D9" w:rsidRPr="004D72B5" w:rsidRDefault="004D72B5" w:rsidP="00972203">
      <w:pPr>
        <w:pStyle w:val="Keywords"/>
      </w:pPr>
      <w:r w:rsidRPr="004D72B5">
        <w:t>Keywords</w:t>
      </w:r>
      <w:r w:rsidR="00230F25">
        <w:t xml:space="preserve"> </w:t>
      </w:r>
      <w:r w:rsidR="00230F25">
        <w:t>(3–5)</w:t>
      </w:r>
      <w:r w:rsidRPr="004D72B5">
        <w:t>—</w:t>
      </w:r>
      <w:r w:rsidR="009303D9" w:rsidRPr="004D72B5">
        <w:t>component</w:t>
      </w:r>
      <w:r w:rsidR="00D7522C">
        <w:t>,</w:t>
      </w:r>
      <w:r w:rsidR="009303D9" w:rsidRPr="004D72B5">
        <w:t xml:space="preserve"> formatting</w:t>
      </w:r>
      <w:r w:rsidR="00D7522C">
        <w:t>,</w:t>
      </w:r>
      <w:r w:rsidR="009303D9" w:rsidRPr="004D72B5">
        <w:t xml:space="preserve"> style</w:t>
      </w:r>
      <w:r w:rsidR="00D7522C">
        <w:t>,</w:t>
      </w:r>
      <w:r w:rsidR="009303D9" w:rsidRPr="004D72B5">
        <w:t xml:space="preserve"> styling</w:t>
      </w:r>
      <w:r w:rsidR="00D7522C">
        <w:t>,</w:t>
      </w:r>
      <w:r w:rsidR="009303D9" w:rsidRPr="004D72B5">
        <w:t xml:space="preserve"> insert (</w:t>
      </w:r>
      <w:r w:rsidR="009303D9" w:rsidRPr="005B0344">
        <w:rPr>
          <w:b w:val="0"/>
        </w:rPr>
        <w:t>key words</w:t>
      </w:r>
      <w:r w:rsidR="009303D9" w:rsidRPr="004D72B5">
        <w:t>)</w:t>
      </w:r>
      <w:r w:rsidR="00230F25">
        <w:t xml:space="preserve"> </w:t>
      </w:r>
    </w:p>
    <w:p w14:paraId="1A521F3C" w14:textId="64AF25E2" w:rsidR="009303D9" w:rsidRPr="00D632BE" w:rsidRDefault="009303D9" w:rsidP="006B6B66">
      <w:pPr>
        <w:pStyle w:val="Heading1"/>
      </w:pPr>
      <w:r w:rsidRPr="00D632BE">
        <w:t xml:space="preserve">Introduction </w:t>
      </w:r>
    </w:p>
    <w:p w14:paraId="16434482" w14:textId="77777777" w:rsidR="009F1C17" w:rsidRDefault="009303D9" w:rsidP="009F1C17">
      <w:pPr>
        <w:pStyle w:val="BodyText"/>
      </w:pPr>
      <w:r w:rsidRPr="005B520E">
        <w:t xml:space="preserve">This template, </w:t>
      </w:r>
      <w:r w:rsidR="005B520E">
        <w:t>modified</w:t>
      </w:r>
      <w:r w:rsidRPr="005B520E">
        <w:t xml:space="preserve"> in MS Word 200</w:t>
      </w:r>
      <w:r w:rsidR="00ED0149">
        <w:rPr>
          <w:lang w:val="en-US"/>
        </w:rPr>
        <w:t>7</w:t>
      </w:r>
      <w:r w:rsidRPr="005B520E">
        <w:t xml:space="preserve"> and saved as </w:t>
      </w:r>
      <w:r w:rsidR="00ED0149">
        <w:rPr>
          <w:lang w:val="en-US"/>
        </w:rPr>
        <w:t xml:space="preserve">a </w:t>
      </w:r>
      <w:r w:rsidRPr="005B520E">
        <w:t>“Word 97-200</w:t>
      </w:r>
      <w:r w:rsidR="00B11A60" w:rsidRPr="005B520E">
        <w:t>3</w:t>
      </w:r>
      <w:r w:rsidRPr="005B520E">
        <w:t xml:space="preserve"> </w:t>
      </w:r>
      <w:r w:rsidR="00ED0149">
        <w:rPr>
          <w:lang w:val="en-US"/>
        </w:rPr>
        <w:t>Document</w:t>
      </w:r>
      <w:r w:rsidRPr="005B520E">
        <w:t xml:space="preserve">” for the PC, provides authors with most of the formatting specifications needed for preparing electronic versions of their papers. All standard paper components have been specified for three reasons: (1) ease of use when formatting individual papers, (2) automatic compliance to electronic requirements that facilitate the concurrent or later production of electronic products, and (3) conformity of style throughout a conference proceedings. </w:t>
      </w:r>
    </w:p>
    <w:p w14:paraId="1D196241" w14:textId="2DA7E03B" w:rsidR="009F1C17" w:rsidRPr="005B520E" w:rsidRDefault="009303D9" w:rsidP="009F1C17">
      <w:pPr>
        <w:pStyle w:val="BodyText"/>
      </w:pPr>
      <w:r w:rsidRPr="005B520E">
        <w:t>Margins, column widths, line spacing, and type styles are built-in; examples of the type styles are provided throughout this document and are identified in italic type, within parentheses, following the example. Some components, such as multi-leveled equations, graphics, and tables are not prescribed, although the various table text styles are provided. The formatter will need to create these components, incorporating the applicable criteria that follow.</w:t>
      </w:r>
      <w:r w:rsidR="009F1C17">
        <w:t xml:space="preserve"> </w:t>
      </w:r>
      <w:r w:rsidR="009F1C17" w:rsidRPr="005B520E">
        <w:t xml:space="preserve">For </w:t>
      </w:r>
      <w:r w:rsidR="009F1C17" w:rsidRPr="00C919A4">
        <w:t>papers</w:t>
      </w:r>
      <w:r w:rsidR="009F1C17" w:rsidRPr="005B520E">
        <w:t xml:space="preserve"> published in translation journals, please give the English citation first, followed by the original foreign-language citation [6].</w:t>
      </w:r>
    </w:p>
    <w:p w14:paraId="5B84FB04" w14:textId="71DB2430" w:rsidR="009303D9" w:rsidRPr="005B520E" w:rsidRDefault="009303D9" w:rsidP="00E7596C">
      <w:pPr>
        <w:pStyle w:val="BodyText"/>
      </w:pPr>
    </w:p>
    <w:p w14:paraId="179EA777" w14:textId="61202157" w:rsidR="009303D9" w:rsidRDefault="00230F25" w:rsidP="006B6B66">
      <w:pPr>
        <w:pStyle w:val="Heading1"/>
      </w:pPr>
      <w:r w:rsidRPr="00230F25">
        <w:t>Problem Statement / Objectives</w:t>
      </w:r>
    </w:p>
    <w:p w14:paraId="14B69A6C" w14:textId="77777777" w:rsidR="00230F25" w:rsidRDefault="00230F25" w:rsidP="00230F25">
      <w:pPr>
        <w:pStyle w:val="BodyText"/>
        <w:numPr>
          <w:ilvl w:val="0"/>
          <w:numId w:val="25"/>
        </w:numPr>
      </w:pPr>
      <w:r>
        <w:t xml:space="preserve">Define the </w:t>
      </w:r>
      <w:r w:rsidRPr="00230F25">
        <w:t>specific problem</w:t>
      </w:r>
      <w:r>
        <w:t xml:space="preserve"> or gap addressed.</w:t>
      </w:r>
      <w:r>
        <w:t xml:space="preserve"> </w:t>
      </w:r>
    </w:p>
    <w:p w14:paraId="6E1599C0" w14:textId="34895CB7" w:rsidR="00230F25" w:rsidRDefault="00230F25" w:rsidP="00230F25">
      <w:pPr>
        <w:pStyle w:val="BodyText"/>
        <w:numPr>
          <w:ilvl w:val="0"/>
          <w:numId w:val="25"/>
        </w:numPr>
      </w:pPr>
      <w:r>
        <w:t xml:space="preserve">Clearly state your </w:t>
      </w:r>
      <w:r w:rsidRPr="00230F25">
        <w:t>goals or hypotheses</w:t>
      </w:r>
      <w:r>
        <w:t xml:space="preserve"> (e.g., developing a model, designing a system, testing a method).</w:t>
      </w:r>
    </w:p>
    <w:p w14:paraId="651903B9" w14:textId="77777777" w:rsidR="00230F25" w:rsidRPr="00230F25" w:rsidRDefault="00230F25" w:rsidP="00230F25"/>
    <w:p w14:paraId="2F9C9551" w14:textId="77777777" w:rsidR="00230F25" w:rsidRDefault="00230F25" w:rsidP="00230F25">
      <w:pPr>
        <w:pStyle w:val="Heading1"/>
        <w:ind w:firstLine="0pt"/>
        <w:rPr>
          <w:smallCaps w:val="0"/>
        </w:rPr>
      </w:pPr>
      <w:r w:rsidRPr="00230F25">
        <w:t>Methodology / Approach</w:t>
      </w:r>
    </w:p>
    <w:p w14:paraId="54B1649D" w14:textId="77777777" w:rsidR="00230F25" w:rsidRPr="00230F25" w:rsidRDefault="00230F25" w:rsidP="00230F25">
      <w:pPr>
        <w:pStyle w:val="NormalWeb"/>
        <w:rPr>
          <w:rFonts w:eastAsia="SimSun"/>
          <w:spacing w:val="-1"/>
          <w:sz w:val="20"/>
          <w:szCs w:val="20"/>
          <w:lang w:val="x-none" w:eastAsia="x-none"/>
        </w:rPr>
      </w:pPr>
      <w:r w:rsidRPr="00230F25">
        <w:rPr>
          <w:rFonts w:eastAsia="SimSun"/>
          <w:spacing w:val="-1"/>
          <w:sz w:val="20"/>
          <w:szCs w:val="20"/>
          <w:lang w:val="x-none" w:eastAsia="x-none"/>
        </w:rPr>
        <w:t xml:space="preserve">Briefly describe </w:t>
      </w:r>
      <w:r w:rsidRPr="00230F25">
        <w:rPr>
          <w:rFonts w:eastAsia="SimSun"/>
          <w:b/>
          <w:bCs/>
          <w:spacing w:val="-1"/>
          <w:sz w:val="20"/>
          <w:szCs w:val="20"/>
          <w:lang w:val="x-none" w:eastAsia="x-none"/>
        </w:rPr>
        <w:t>how</w:t>
      </w:r>
      <w:r w:rsidRPr="00230F25">
        <w:rPr>
          <w:rFonts w:eastAsia="SimSun"/>
          <w:spacing w:val="-1"/>
          <w:sz w:val="20"/>
          <w:szCs w:val="20"/>
          <w:lang w:val="x-none" w:eastAsia="x-none"/>
        </w:rPr>
        <w:t xml:space="preserve"> you conducted the work:</w:t>
      </w:r>
    </w:p>
    <w:p w14:paraId="346DCAE7" w14:textId="77777777" w:rsidR="00230F25" w:rsidRPr="00230F25" w:rsidRDefault="00230F25" w:rsidP="00230F25">
      <w:pPr>
        <w:pStyle w:val="NormalWeb"/>
        <w:numPr>
          <w:ilvl w:val="0"/>
          <w:numId w:val="27"/>
        </w:numPr>
        <w:rPr>
          <w:rFonts w:eastAsia="SimSun"/>
          <w:spacing w:val="-1"/>
          <w:sz w:val="20"/>
          <w:szCs w:val="20"/>
          <w:lang w:val="x-none" w:eastAsia="x-none"/>
        </w:rPr>
      </w:pPr>
      <w:r w:rsidRPr="00230F25">
        <w:rPr>
          <w:rFonts w:eastAsia="SimSun"/>
          <w:spacing w:val="-1"/>
          <w:sz w:val="20"/>
          <w:szCs w:val="20"/>
          <w:lang w:val="x-none" w:eastAsia="x-none"/>
        </w:rPr>
        <w:t>Tools, datasets, frameworks, or algorithms used.</w:t>
      </w:r>
    </w:p>
    <w:p w14:paraId="730DE106" w14:textId="77777777" w:rsidR="00230F25" w:rsidRPr="00230F25" w:rsidRDefault="00230F25" w:rsidP="00230F25">
      <w:pPr>
        <w:pStyle w:val="NormalWeb"/>
        <w:numPr>
          <w:ilvl w:val="0"/>
          <w:numId w:val="27"/>
        </w:numPr>
        <w:rPr>
          <w:rFonts w:eastAsia="SimSun"/>
          <w:spacing w:val="-1"/>
          <w:sz w:val="20"/>
          <w:szCs w:val="20"/>
          <w:lang w:val="x-none" w:eastAsia="x-none"/>
        </w:rPr>
      </w:pPr>
      <w:r w:rsidRPr="00230F25">
        <w:rPr>
          <w:rFonts w:eastAsia="SimSun"/>
          <w:spacing w:val="-1"/>
          <w:sz w:val="20"/>
          <w:szCs w:val="20"/>
          <w:lang w:val="x-none" w:eastAsia="x-none"/>
        </w:rPr>
        <w:t>Experimental setup or design approach (for engineering or system projects).</w:t>
      </w:r>
    </w:p>
    <w:p w14:paraId="5D2DD83B" w14:textId="7E4B71F2" w:rsidR="009303D9" w:rsidRDefault="00230F25" w:rsidP="006B6B66">
      <w:pPr>
        <w:pStyle w:val="Heading1"/>
      </w:pPr>
      <w:r w:rsidRPr="00230F25">
        <w:t>Results / Findings</w:t>
      </w:r>
    </w:p>
    <w:p w14:paraId="5420FA42" w14:textId="77777777" w:rsidR="00230F25" w:rsidRPr="00230F25" w:rsidRDefault="00230F25" w:rsidP="00230F25">
      <w:pPr>
        <w:pStyle w:val="NormalWeb"/>
        <w:rPr>
          <w:rFonts w:eastAsia="SimSun"/>
          <w:spacing w:val="-1"/>
          <w:sz w:val="20"/>
          <w:szCs w:val="20"/>
          <w:lang w:val="x-none" w:eastAsia="x-none"/>
        </w:rPr>
      </w:pPr>
      <w:r w:rsidRPr="00230F25">
        <w:rPr>
          <w:rFonts w:eastAsia="SimSun"/>
          <w:spacing w:val="-1"/>
          <w:sz w:val="20"/>
          <w:szCs w:val="20"/>
          <w:lang w:val="x-none" w:eastAsia="x-none"/>
        </w:rPr>
        <w:t>Summarize key findings or outcomes.</w:t>
      </w:r>
    </w:p>
    <w:p w14:paraId="102DA121" w14:textId="77777777" w:rsidR="00230F25" w:rsidRDefault="00230F25" w:rsidP="00230F25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230F25">
        <w:rPr>
          <w:rFonts w:eastAsia="SimSun"/>
          <w:spacing w:val="-1"/>
          <w:sz w:val="20"/>
          <w:szCs w:val="20"/>
          <w:lang w:val="x-none" w:eastAsia="x-none"/>
        </w:rPr>
        <w:t>Include one small figure, table, or diagram if permitted (fits on one page).</w:t>
      </w:r>
    </w:p>
    <w:p w14:paraId="418B18B9" w14:textId="77777777" w:rsidR="00230F25" w:rsidRDefault="00230F25" w:rsidP="00230F25">
      <w:pPr>
        <w:pStyle w:val="NormalWeb"/>
        <w:numPr>
          <w:ilvl w:val="0"/>
          <w:numId w:val="27"/>
        </w:numPr>
        <w:rPr>
          <w:rFonts w:eastAsia="SimSun"/>
          <w:spacing w:val="-1"/>
          <w:sz w:val="20"/>
          <w:szCs w:val="20"/>
          <w:lang w:val="x-none" w:eastAsia="x-none"/>
        </w:rPr>
      </w:pPr>
      <w:r w:rsidRPr="00230F25">
        <w:rPr>
          <w:rFonts w:eastAsia="SimSun"/>
          <w:spacing w:val="-1"/>
          <w:sz w:val="20"/>
          <w:szCs w:val="20"/>
          <w:lang w:val="x-none" w:eastAsia="x-none"/>
        </w:rPr>
        <w:t>Focus on insights rather than detailed data.</w:t>
      </w:r>
    </w:p>
    <w:p w14:paraId="1EADF5CC" w14:textId="774FF5C8" w:rsidR="009F1C17" w:rsidRPr="005B520E" w:rsidRDefault="009F1C17" w:rsidP="009F1C17">
      <w:pPr>
        <w:pStyle w:val="tablehead"/>
        <w:numPr>
          <w:ilvl w:val="0"/>
          <w:numId w:val="27"/>
        </w:numPr>
      </w:pPr>
      <w:r>
        <w:drawing>
          <wp:anchor distT="0" distB="0" distL="114300" distR="114300" simplePos="0" relativeHeight="251659264" behindDoc="1" locked="0" layoutInCell="1" allowOverlap="1" wp14:anchorId="1FDF07C8" wp14:editId="131F7D4C">
            <wp:simplePos x="0" y="0"/>
            <wp:positionH relativeFrom="margin">
              <wp:posOffset>3314700</wp:posOffset>
            </wp:positionH>
            <wp:positionV relativeFrom="paragraph">
              <wp:posOffset>1044575</wp:posOffset>
            </wp:positionV>
            <wp:extent cx="3200400" cy="1143000"/>
            <wp:effectExtent l="10795" t="5080" r="8255" b="13970"/>
            <wp:wrapTight wrapText="bothSides">
              <wp:wrapPolygon edited="0">
                <wp:start x="-64" y="0"/>
                <wp:lineTo x="-64" y="21600"/>
                <wp:lineTo x="21664" y="21600"/>
                <wp:lineTo x="21664" y="0"/>
                <wp:lineTo x="-64" y="0"/>
              </wp:wrapPolygon>
            </wp:wrapTight>
            <wp:docPr id="1" name="Text Box 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200400" cy="1143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34A0F257" w14:textId="77777777" w:rsidR="009F1C17" w:rsidRDefault="009F1C17" w:rsidP="009F1C17">
                        <w:pPr>
                          <w:pStyle w:val="BodyText"/>
                        </w:pPr>
                        <w:r>
                          <w:t>We suggest that you use a text box to insert a graphic (which is ideally a 300 dpi TIFF or EPS file, with all fonts embedded) because, in an MSW document, this method is somewhat more stable than directly inserting a picture.</w:t>
                        </w:r>
                      </w:p>
                      <w:p w14:paraId="1D7DB89E" w14:textId="77777777" w:rsidR="009F1C17" w:rsidRDefault="009F1C17" w:rsidP="009F1C17">
                        <w:pPr>
                          <w:pStyle w:val="BodyText"/>
                        </w:pPr>
                        <w:r>
                          <w:t>To have non-visible rules on your frame, use the MSWord “Format” pull-down menu, select Text Box &gt; Colors and Lines to choose No Fill and No Line.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t>Table Type Styles</w:t>
      </w:r>
    </w:p>
    <w:tbl>
      <w:tblPr>
        <w:tblW w:w="243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firstRow="0" w:lastRow="0" w:firstColumn="0" w:lastColumn="0" w:noHBand="0" w:noVBand="0"/>
      </w:tblPr>
      <w:tblGrid>
        <w:gridCol w:w="720"/>
        <w:gridCol w:w="2340"/>
        <w:gridCol w:w="900"/>
        <w:gridCol w:w="900"/>
      </w:tblGrid>
      <w:tr w:rsidR="009F1C17" w14:paraId="1851C92A" w14:textId="77777777" w:rsidTr="009F1C17">
        <w:trPr>
          <w:cantSplit/>
          <w:trHeight w:val="240"/>
          <w:tblHeader/>
          <w:jc w:val="center"/>
        </w:trPr>
        <w:tc>
          <w:tcPr>
            <w:tcW w:w="36pt" w:type="dxa"/>
            <w:vMerge w:val="restart"/>
            <w:vAlign w:val="center"/>
          </w:tcPr>
          <w:p w14:paraId="12BB65C2" w14:textId="77777777" w:rsidR="009F1C17" w:rsidRDefault="009F1C17" w:rsidP="000D4D08">
            <w:pPr>
              <w:pStyle w:val="tablecolhead"/>
            </w:pPr>
            <w:r>
              <w:t>Table Head</w:t>
            </w:r>
          </w:p>
        </w:tc>
        <w:tc>
          <w:tcPr>
            <w:tcW w:w="207pt" w:type="dxa"/>
            <w:gridSpan w:val="3"/>
            <w:vAlign w:val="center"/>
          </w:tcPr>
          <w:p w14:paraId="3A3B845D" w14:textId="77777777" w:rsidR="009F1C17" w:rsidRDefault="009F1C17" w:rsidP="000D4D08">
            <w:pPr>
              <w:pStyle w:val="tablecolhead"/>
            </w:pPr>
            <w:r>
              <w:t>Table Column Head</w:t>
            </w:r>
          </w:p>
        </w:tc>
      </w:tr>
      <w:tr w:rsidR="009F1C17" w14:paraId="788E41CB" w14:textId="77777777" w:rsidTr="009F1C17">
        <w:trPr>
          <w:cantSplit/>
          <w:trHeight w:val="240"/>
          <w:tblHeader/>
          <w:jc w:val="center"/>
        </w:trPr>
        <w:tc>
          <w:tcPr>
            <w:tcW w:w="36pt" w:type="dxa"/>
            <w:vMerge/>
          </w:tcPr>
          <w:p w14:paraId="149F20E2" w14:textId="77777777" w:rsidR="009F1C17" w:rsidRDefault="009F1C17" w:rsidP="000D4D08">
            <w:pPr>
              <w:rPr>
                <w:sz w:val="16"/>
                <w:szCs w:val="16"/>
              </w:rPr>
            </w:pPr>
          </w:p>
        </w:tc>
        <w:tc>
          <w:tcPr>
            <w:tcW w:w="117pt" w:type="dxa"/>
            <w:vAlign w:val="center"/>
          </w:tcPr>
          <w:p w14:paraId="37BD42A9" w14:textId="77777777" w:rsidR="009F1C17" w:rsidRDefault="009F1C17" w:rsidP="000D4D08">
            <w:pPr>
              <w:pStyle w:val="tablecolsubhead"/>
            </w:pPr>
            <w:r>
              <w:t>Table column subhead</w:t>
            </w:r>
          </w:p>
        </w:tc>
        <w:tc>
          <w:tcPr>
            <w:tcW w:w="45pt" w:type="dxa"/>
            <w:vAlign w:val="center"/>
          </w:tcPr>
          <w:p w14:paraId="72B32EF3" w14:textId="77777777" w:rsidR="009F1C17" w:rsidRDefault="009F1C17" w:rsidP="000D4D08">
            <w:pPr>
              <w:pStyle w:val="tablecolsubhead"/>
            </w:pPr>
            <w:r>
              <w:t>Subhead</w:t>
            </w:r>
          </w:p>
        </w:tc>
        <w:tc>
          <w:tcPr>
            <w:tcW w:w="45pt" w:type="dxa"/>
            <w:vAlign w:val="center"/>
          </w:tcPr>
          <w:p w14:paraId="5F1D0D26" w14:textId="77777777" w:rsidR="009F1C17" w:rsidRDefault="009F1C17" w:rsidP="000D4D08">
            <w:pPr>
              <w:pStyle w:val="tablecolsubhead"/>
            </w:pPr>
            <w:r>
              <w:t>Subhead</w:t>
            </w:r>
          </w:p>
        </w:tc>
      </w:tr>
      <w:tr w:rsidR="009F1C17" w14:paraId="4172BF50" w14:textId="77777777" w:rsidTr="009F1C17">
        <w:trPr>
          <w:trHeight w:val="320"/>
          <w:jc w:val="center"/>
        </w:trPr>
        <w:tc>
          <w:tcPr>
            <w:tcW w:w="36pt" w:type="dxa"/>
            <w:vAlign w:val="center"/>
          </w:tcPr>
          <w:p w14:paraId="047F0488" w14:textId="77777777" w:rsidR="009F1C17" w:rsidRDefault="009F1C17" w:rsidP="000D4D08">
            <w:pPr>
              <w:pStyle w:val="tablecopy"/>
              <w:rPr>
                <w:sz w:val="8"/>
                <w:szCs w:val="8"/>
              </w:rPr>
            </w:pPr>
            <w:r>
              <w:t>copy</w:t>
            </w:r>
          </w:p>
        </w:tc>
        <w:tc>
          <w:tcPr>
            <w:tcW w:w="117pt" w:type="dxa"/>
            <w:vAlign w:val="center"/>
          </w:tcPr>
          <w:p w14:paraId="17DD8B95" w14:textId="77777777" w:rsidR="009F1C17" w:rsidRDefault="009F1C17" w:rsidP="000D4D08">
            <w:pPr>
              <w:pStyle w:val="tablecopy"/>
            </w:pPr>
            <w:r>
              <w:t>More table copy</w:t>
            </w:r>
            <w:r>
              <w:rPr>
                <w:vertAlign w:val="superscript"/>
              </w:rPr>
              <w:t>a</w:t>
            </w:r>
          </w:p>
        </w:tc>
        <w:tc>
          <w:tcPr>
            <w:tcW w:w="45pt" w:type="dxa"/>
            <w:vAlign w:val="center"/>
          </w:tcPr>
          <w:p w14:paraId="2940931F" w14:textId="77777777" w:rsidR="009F1C17" w:rsidRDefault="009F1C17" w:rsidP="000D4D08">
            <w:pPr>
              <w:rPr>
                <w:sz w:val="16"/>
                <w:szCs w:val="16"/>
              </w:rPr>
            </w:pPr>
          </w:p>
        </w:tc>
        <w:tc>
          <w:tcPr>
            <w:tcW w:w="45pt" w:type="dxa"/>
            <w:vAlign w:val="center"/>
          </w:tcPr>
          <w:p w14:paraId="2D58C462" w14:textId="77777777" w:rsidR="009F1C17" w:rsidRDefault="009F1C17" w:rsidP="000D4D08">
            <w:pPr>
              <w:rPr>
                <w:sz w:val="16"/>
                <w:szCs w:val="16"/>
              </w:rPr>
            </w:pPr>
          </w:p>
        </w:tc>
      </w:tr>
    </w:tbl>
    <w:p w14:paraId="68A607B5" w14:textId="29C7AF63" w:rsidR="009F1C17" w:rsidRDefault="009F1C17" w:rsidP="009F1C17">
      <w:pPr>
        <w:pStyle w:val="figurecaption"/>
      </w:pPr>
      <w:r>
        <w:t xml:space="preserve">Example of a figure </w:t>
      </w:r>
      <w:r w:rsidRPr="005B520E">
        <w:t>caption</w:t>
      </w:r>
      <w:r>
        <w:t xml:space="preserve">. </w:t>
      </w:r>
      <w:r w:rsidRPr="00575BCA">
        <w:rPr>
          <w:iCs/>
        </w:rPr>
        <w:t>(</w:t>
      </w:r>
      <w:r w:rsidRPr="005B0344">
        <w:rPr>
          <w:i/>
          <w:iCs/>
        </w:rPr>
        <w:t>figure caption</w:t>
      </w:r>
      <w:r w:rsidRPr="00575BCA">
        <w:rPr>
          <w:iCs/>
        </w:rPr>
        <w:t>)</w:t>
      </w:r>
    </w:p>
    <w:p w14:paraId="1BD8522F" w14:textId="616E65BB" w:rsidR="00230F25" w:rsidRPr="00230F25" w:rsidRDefault="00230F25" w:rsidP="009F1C17">
      <w:pPr>
        <w:pStyle w:val="Heading1"/>
      </w:pPr>
      <w:r>
        <w:t>Conclusion / Future Work</w:t>
      </w:r>
    </w:p>
    <w:p w14:paraId="42ABDD2A" w14:textId="160652E3" w:rsidR="00230F25" w:rsidRDefault="00230F25" w:rsidP="00230F25">
      <w:pPr>
        <w:pStyle w:val="BodyText"/>
        <w:numPr>
          <w:ilvl w:val="0"/>
          <w:numId w:val="25"/>
        </w:numPr>
      </w:pPr>
      <w:r>
        <w:rPr>
          <w:rFonts w:hAnsi="Symbol"/>
        </w:rPr>
        <w:t></w:t>
      </w:r>
      <w:r>
        <w:t>Highlight what was achieved and its significance.</w:t>
      </w:r>
    </w:p>
    <w:p w14:paraId="5650603C" w14:textId="11A6F85E" w:rsidR="00230F25" w:rsidRDefault="00230F25" w:rsidP="00230F25">
      <w:pPr>
        <w:pStyle w:val="BodyText"/>
        <w:numPr>
          <w:ilvl w:val="0"/>
          <w:numId w:val="25"/>
        </w:numPr>
      </w:pPr>
      <w:r>
        <w:t>Mention possible improvements, next steps, or applications.</w:t>
      </w:r>
    </w:p>
    <w:p w14:paraId="21523B97" w14:textId="77777777" w:rsidR="009303D9" w:rsidRDefault="009303D9" w:rsidP="00A059B3">
      <w:pPr>
        <w:pStyle w:val="Heading5"/>
      </w:pPr>
      <w:r w:rsidRPr="005B520E">
        <w:t>References</w:t>
      </w:r>
    </w:p>
    <w:p w14:paraId="144D91D7" w14:textId="77777777" w:rsidR="009303D9" w:rsidRPr="005B520E" w:rsidRDefault="009303D9"/>
    <w:p w14:paraId="7EE0A05F" w14:textId="77777777" w:rsidR="009303D9" w:rsidRDefault="009303D9" w:rsidP="0004781E">
      <w:pPr>
        <w:pStyle w:val="references"/>
        <w:ind w:start="17.70pt" w:hanging="17.70pt"/>
      </w:pPr>
      <w:r>
        <w:t xml:space="preserve">G. Eason, B. Noble, and I. N. Sneddon, “On certain integrals of Lipschitz-Hankel type involving products of Bessel functions,” Phil. Trans. Roy. Soc. London, vol. A247, pp. 529–551, April 1955. </w:t>
      </w:r>
      <w:r>
        <w:rPr>
          <w:i/>
          <w:iCs/>
        </w:rPr>
        <w:t>(references)</w:t>
      </w:r>
    </w:p>
    <w:p w14:paraId="0A75505B" w14:textId="77777777" w:rsidR="009303D9" w:rsidRDefault="009303D9" w:rsidP="0004781E">
      <w:pPr>
        <w:pStyle w:val="references"/>
        <w:ind w:start="17.70pt" w:hanging="17.70pt"/>
      </w:pPr>
      <w:r>
        <w:t>J. Clerk Maxwell, A Treatise on Electricity and Magnetism, 3rd ed., vol. 2. Oxford: Clarendon, 1892, pp.68–73.</w:t>
      </w:r>
    </w:p>
    <w:p w14:paraId="51985FA4" w14:textId="77777777" w:rsidR="009303D9" w:rsidRDefault="009303D9" w:rsidP="0004781E">
      <w:pPr>
        <w:pStyle w:val="references"/>
        <w:ind w:start="17.70pt" w:hanging="17.70pt"/>
      </w:pPr>
      <w:r>
        <w:t>I. S. Jacobs and C. P. Bean, “Fine particles, thin films and exchange anisotropy,” in Magnetism, vol. III, G. T. Rado and H. Suhl, Eds. New York: Academic, 1963, pp. 271–350.</w:t>
      </w:r>
    </w:p>
    <w:p w14:paraId="5D99F356" w14:textId="77777777" w:rsidR="009303D9" w:rsidRDefault="009303D9" w:rsidP="0004781E">
      <w:pPr>
        <w:pStyle w:val="references"/>
        <w:ind w:start="17.70pt" w:hanging="17.70pt"/>
      </w:pPr>
      <w:r>
        <w:t>K. Elissa, “Title of paper if known,” unpublished.</w:t>
      </w:r>
    </w:p>
    <w:p w14:paraId="7619257F" w14:textId="77777777" w:rsidR="009303D9" w:rsidRDefault="009303D9" w:rsidP="0004781E">
      <w:pPr>
        <w:pStyle w:val="references"/>
        <w:ind w:start="17.70pt" w:hanging="17.70pt"/>
      </w:pPr>
      <w:r>
        <w:t>R. Nicole, “Title of paper with only first word capitalized,” J. Name Stand. Abbrev., in press.</w:t>
      </w:r>
    </w:p>
    <w:p w14:paraId="67664B9A" w14:textId="77777777" w:rsidR="008147B5" w:rsidRDefault="008147B5" w:rsidP="009F1C17">
      <w:pPr>
        <w:pStyle w:val="references"/>
        <w:numPr>
          <w:ilvl w:val="0"/>
          <w:numId w:val="0"/>
        </w:numPr>
      </w:pPr>
    </w:p>
    <w:p w14:paraId="481D7272" w14:textId="77777777" w:rsidR="009303D9" w:rsidRDefault="009303D9" w:rsidP="00836367">
      <w:pPr>
        <w:pStyle w:val="references"/>
        <w:numPr>
          <w:ilvl w:val="0"/>
          <w:numId w:val="0"/>
        </w:numPr>
        <w:ind w:start="18pt" w:hanging="18pt"/>
      </w:pPr>
    </w:p>
    <w:p w14:paraId="2CBC4D6A" w14:textId="221A0AB7" w:rsidR="00836367" w:rsidRPr="00F96569" w:rsidRDefault="00836367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 w:rsidRPr="00F96569"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t>IEEE conference templates contain guidance text for composing and formatting conference papers.</w:t>
      </w:r>
    </w:p>
    <w:p w14:paraId="4EF2B8B8" w14:textId="25B1E4BD" w:rsidR="009303D9" w:rsidRDefault="009303D9" w:rsidP="005B520E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4FA1E29" w14:textId="77777777" w:rsidR="00B0452B" w:rsidRDefault="00B0452B" w:rsidP="001A3B3D">
      <w:r>
        <w:separator/>
      </w:r>
    </w:p>
  </w:endnote>
  <w:endnote w:type="continuationSeparator" w:id="0">
    <w:p w14:paraId="15E60AFD" w14:textId="77777777" w:rsidR="00B0452B" w:rsidRDefault="00B0452B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ABC17FC" w14:textId="77777777" w:rsidR="00B0452B" w:rsidRDefault="00B0452B" w:rsidP="001A3B3D">
      <w:r>
        <w:separator/>
      </w:r>
    </w:p>
  </w:footnote>
  <w:footnote w:type="continuationSeparator" w:id="0">
    <w:p w14:paraId="34617508" w14:textId="77777777" w:rsidR="00B0452B" w:rsidRDefault="00B0452B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9D36CE5"/>
    <w:multiLevelType w:val="multilevel"/>
    <w:tmpl w:val="A6DCC50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8" w15:restartNumberingAfterBreak="0">
    <w:nsid w:val="42EB62C4"/>
    <w:multiLevelType w:val="hybridMultilevel"/>
    <w:tmpl w:val="9A540088"/>
    <w:lvl w:ilvl="0" w:tplc="04090001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5"/>
  </w:num>
  <w:num w:numId="2" w16cid:durableId="568543031">
    <w:abstractNumId w:val="21"/>
  </w:num>
  <w:num w:numId="3" w16cid:durableId="1207790780">
    <w:abstractNumId w:val="14"/>
  </w:num>
  <w:num w:numId="4" w16cid:durableId="629168631">
    <w:abstractNumId w:val="17"/>
  </w:num>
  <w:num w:numId="5" w16cid:durableId="1032806882">
    <w:abstractNumId w:val="17"/>
  </w:num>
  <w:num w:numId="6" w16cid:durableId="1614826021">
    <w:abstractNumId w:val="17"/>
  </w:num>
  <w:num w:numId="7" w16cid:durableId="1871990542">
    <w:abstractNumId w:val="17"/>
  </w:num>
  <w:num w:numId="8" w16cid:durableId="2088458160">
    <w:abstractNumId w:val="20"/>
  </w:num>
  <w:num w:numId="9" w16cid:durableId="231694775">
    <w:abstractNumId w:val="22"/>
  </w:num>
  <w:num w:numId="10" w16cid:durableId="2126189682">
    <w:abstractNumId w:val="16"/>
  </w:num>
  <w:num w:numId="11" w16cid:durableId="771515552">
    <w:abstractNumId w:val="13"/>
  </w:num>
  <w:num w:numId="12" w16cid:durableId="1603688421">
    <w:abstractNumId w:val="12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9"/>
  </w:num>
  <w:num w:numId="25" w16cid:durableId="861476693">
    <w:abstractNumId w:val="18"/>
  </w:num>
  <w:num w:numId="26" w16cid:durableId="349794381">
    <w:abstractNumId w:val="17"/>
  </w:num>
  <w:num w:numId="27" w16cid:durableId="49379523">
    <w:abstractNumId w:val="11"/>
  </w:num>
  <w:num w:numId="28" w16cid:durableId="1224173090">
    <w:abstractNumId w:val="17"/>
  </w:num>
  <w:num w:numId="29" w16cid:durableId="21185966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0F25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C17"/>
    <w:rsid w:val="009F1D79"/>
    <w:rsid w:val="00A059B3"/>
    <w:rsid w:val="00AE3409"/>
    <w:rsid w:val="00B0452B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566B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NormalWeb">
    <w:name w:val="Normal (Web)"/>
    <w:basedOn w:val="Normal"/>
    <w:uiPriority w:val="99"/>
    <w:unhideWhenUsed/>
    <w:rsid w:val="00230F25"/>
    <w:pPr>
      <w:spacing w:before="5pt" w:beforeAutospacing="1" w:after="5pt" w:afterAutospacing="1"/>
      <w:jc w:val="start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0F25"/>
    <w:rPr>
      <w:b/>
      <w:bCs/>
    </w:rPr>
  </w:style>
  <w:style w:type="character" w:customStyle="1" w:styleId="cf01">
    <w:name w:val="cf01"/>
    <w:basedOn w:val="DefaultParagraphFont"/>
    <w:rsid w:val="00230F25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14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Shadi Atalla</cp:lastModifiedBy>
  <cp:revision>3</cp:revision>
  <dcterms:created xsi:type="dcterms:W3CDTF">2024-07-16T13:42:00Z</dcterms:created>
  <dcterms:modified xsi:type="dcterms:W3CDTF">2025-11-11T13:14:00Z</dcterms:modified>
</cp:coreProperties>
</file>