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500E8" w14:textId="77777777" w:rsidR="00B1040E" w:rsidRPr="002571CC" w:rsidRDefault="00B1040E">
      <w:pPr>
        <w:pStyle w:val="BodyText"/>
        <w:rPr>
          <w:rFonts w:ascii="Malgun Gothic" w:eastAsia="Malgun Gothic" w:hAnsi="Malgun Gothic"/>
        </w:rPr>
      </w:pPr>
    </w:p>
    <w:p w14:paraId="1D20C34A" w14:textId="77777777" w:rsidR="00B1040E" w:rsidRPr="002571CC" w:rsidRDefault="00B1040E">
      <w:pPr>
        <w:pStyle w:val="BodyText"/>
        <w:rPr>
          <w:rFonts w:ascii="Malgun Gothic" w:eastAsia="Malgun Gothic" w:hAnsi="Malgun Gothic"/>
        </w:rPr>
      </w:pPr>
    </w:p>
    <w:p w14:paraId="0CF09CCB" w14:textId="77777777" w:rsidR="00B1040E" w:rsidRPr="002571CC" w:rsidRDefault="00B1040E">
      <w:pPr>
        <w:pStyle w:val="BodyText"/>
        <w:rPr>
          <w:rFonts w:ascii="Malgun Gothic" w:eastAsia="Malgun Gothic" w:hAnsi="Malgun Gothic"/>
        </w:rPr>
      </w:pPr>
    </w:p>
    <w:p w14:paraId="05BBBFFD" w14:textId="77777777" w:rsidR="00B1040E" w:rsidRPr="002571CC" w:rsidRDefault="00B1040E">
      <w:pPr>
        <w:pStyle w:val="BodyText"/>
        <w:rPr>
          <w:rFonts w:ascii="Malgun Gothic" w:eastAsia="Malgun Gothic" w:hAnsi="Malgun Gothic"/>
        </w:rPr>
      </w:pPr>
    </w:p>
    <w:p w14:paraId="0EC0EEC8" w14:textId="77777777" w:rsidR="00B1040E" w:rsidRPr="002571CC" w:rsidRDefault="00B1040E">
      <w:pPr>
        <w:pStyle w:val="BodyText"/>
        <w:rPr>
          <w:rFonts w:ascii="Malgun Gothic" w:eastAsia="Malgun Gothic" w:hAnsi="Malgun Gothic"/>
        </w:rPr>
      </w:pPr>
    </w:p>
    <w:p w14:paraId="1A952608" w14:textId="77777777" w:rsidR="00B1040E" w:rsidRPr="002571CC" w:rsidRDefault="00B1040E">
      <w:pPr>
        <w:pStyle w:val="BodyText"/>
        <w:rPr>
          <w:rFonts w:ascii="Malgun Gothic" w:eastAsia="Malgun Gothic" w:hAnsi="Malgun Gothic"/>
        </w:rPr>
      </w:pPr>
    </w:p>
    <w:p w14:paraId="66E0BD4C" w14:textId="77777777" w:rsidR="00B1040E" w:rsidRPr="002571CC" w:rsidRDefault="00B1040E">
      <w:pPr>
        <w:pStyle w:val="BodyText"/>
        <w:rPr>
          <w:rFonts w:ascii="Malgun Gothic" w:eastAsia="Malgun Gothic" w:hAnsi="Malgun Gothic"/>
        </w:rPr>
      </w:pPr>
    </w:p>
    <w:p w14:paraId="56CAF5E2" w14:textId="77777777" w:rsidR="00B1040E" w:rsidRPr="002571CC" w:rsidRDefault="00B1040E">
      <w:pPr>
        <w:pStyle w:val="BodyText"/>
        <w:rPr>
          <w:rFonts w:ascii="Malgun Gothic" w:eastAsia="Malgun Gothic" w:hAnsi="Malgun Gothic"/>
        </w:rPr>
      </w:pPr>
    </w:p>
    <w:p w14:paraId="4347C0CF" w14:textId="77777777" w:rsidR="00B1040E" w:rsidRPr="002571CC" w:rsidRDefault="00B1040E">
      <w:pPr>
        <w:pStyle w:val="BodyText"/>
        <w:rPr>
          <w:rFonts w:ascii="Malgun Gothic" w:eastAsia="Malgun Gothic" w:hAnsi="Malgun Gothic"/>
        </w:rPr>
      </w:pPr>
    </w:p>
    <w:p w14:paraId="32BC99A5" w14:textId="77777777" w:rsidR="00B1040E" w:rsidRPr="002571CC" w:rsidRDefault="00B1040E">
      <w:pPr>
        <w:pStyle w:val="BodyText"/>
        <w:spacing w:before="8"/>
        <w:rPr>
          <w:rFonts w:ascii="Malgun Gothic" w:eastAsia="Malgun Gothic" w:hAnsi="Malgun Gothic"/>
          <w:sz w:val="22"/>
        </w:rPr>
      </w:pPr>
    </w:p>
    <w:p w14:paraId="085F1D9F" w14:textId="77777777" w:rsidR="00B1040E" w:rsidRPr="00F32DB8" w:rsidRDefault="00271CB4">
      <w:pPr>
        <w:pStyle w:val="Title"/>
        <w:tabs>
          <w:tab w:val="left" w:pos="2431"/>
          <w:tab w:val="left" w:pos="5400"/>
        </w:tabs>
        <w:rPr>
          <w:rFonts w:ascii="Malgun Gothic" w:eastAsia="Malgun Gothic" w:hAnsi="Malgun Gothic"/>
          <w:sz w:val="52"/>
          <w:szCs w:val="52"/>
          <w:u w:val="none"/>
        </w:rPr>
      </w:pPr>
      <w:r w:rsidRPr="00F32DB8">
        <w:rPr>
          <w:rFonts w:ascii="Malgun Gothic" w:eastAsia="Malgun Gothic" w:hAnsi="Malgun Gothic"/>
          <w:w w:val="110"/>
          <w:sz w:val="52"/>
          <w:szCs w:val="52"/>
          <w:u w:val="thick"/>
          <w:lang w:val="en"/>
        </w:rPr>
        <w:t>Wecruit</w:t>
      </w:r>
      <w:r w:rsidR="00DE1A16" w:rsidRPr="00F32DB8">
        <w:rPr>
          <w:rFonts w:ascii="Malgun Gothic" w:eastAsia="Malgun Gothic" w:hAnsi="Malgun Gothic"/>
          <w:w w:val="110"/>
          <w:sz w:val="52"/>
          <w:szCs w:val="52"/>
          <w:u w:val="thick"/>
          <w:lang w:val="en"/>
        </w:rPr>
        <w:t xml:space="preserve"> Integrated Service Agreement</w:t>
      </w:r>
    </w:p>
    <w:p w14:paraId="44000599" w14:textId="77777777" w:rsidR="00B1040E" w:rsidRPr="002571CC" w:rsidRDefault="00B1040E">
      <w:pPr>
        <w:pStyle w:val="BodyText"/>
        <w:rPr>
          <w:rFonts w:ascii="Malgun Gothic" w:eastAsia="Malgun Gothic" w:hAnsi="Malgun Gothic"/>
          <w:b/>
        </w:rPr>
      </w:pPr>
    </w:p>
    <w:p w14:paraId="4FE39832" w14:textId="77777777" w:rsidR="00B1040E" w:rsidRPr="002571CC" w:rsidRDefault="00B1040E">
      <w:pPr>
        <w:pStyle w:val="BodyText"/>
        <w:rPr>
          <w:rFonts w:ascii="Malgun Gothic" w:eastAsia="Malgun Gothic" w:hAnsi="Malgun Gothic"/>
          <w:b/>
        </w:rPr>
      </w:pPr>
    </w:p>
    <w:p w14:paraId="6952994B" w14:textId="77777777" w:rsidR="00B1040E" w:rsidRPr="002571CC" w:rsidRDefault="00B1040E">
      <w:pPr>
        <w:pStyle w:val="BodyText"/>
        <w:rPr>
          <w:rFonts w:ascii="Malgun Gothic" w:eastAsia="Malgun Gothic" w:hAnsi="Malgun Gothic"/>
          <w:b/>
        </w:rPr>
      </w:pPr>
    </w:p>
    <w:p w14:paraId="20CFB800" w14:textId="77777777" w:rsidR="00B1040E" w:rsidRPr="002571CC" w:rsidRDefault="00B1040E">
      <w:pPr>
        <w:pStyle w:val="BodyText"/>
        <w:rPr>
          <w:rFonts w:ascii="Malgun Gothic" w:eastAsia="Malgun Gothic" w:hAnsi="Malgun Gothic"/>
          <w:b/>
        </w:rPr>
      </w:pPr>
    </w:p>
    <w:p w14:paraId="5BD2A51A" w14:textId="77777777" w:rsidR="00B1040E" w:rsidRPr="002571CC" w:rsidRDefault="00B1040E">
      <w:pPr>
        <w:pStyle w:val="BodyText"/>
        <w:rPr>
          <w:rFonts w:ascii="Malgun Gothic" w:eastAsia="Malgun Gothic" w:hAnsi="Malgun Gothic"/>
          <w:b/>
        </w:rPr>
      </w:pPr>
    </w:p>
    <w:p w14:paraId="3B14ACC3" w14:textId="77777777" w:rsidR="00B1040E" w:rsidRPr="002571CC" w:rsidRDefault="00B1040E">
      <w:pPr>
        <w:pStyle w:val="BodyText"/>
        <w:spacing w:before="6"/>
        <w:rPr>
          <w:rFonts w:ascii="Malgun Gothic" w:eastAsia="Malgun Gothic" w:hAnsi="Malgun Gothic"/>
          <w:b/>
          <w:sz w:val="13"/>
        </w:rPr>
      </w:pPr>
    </w:p>
    <w:p w14:paraId="23349846" w14:textId="77777777" w:rsidR="00B1040E" w:rsidRPr="002571CC" w:rsidRDefault="00DE1A16">
      <w:pPr>
        <w:tabs>
          <w:tab w:val="left" w:pos="1622"/>
          <w:tab w:val="left" w:pos="2421"/>
        </w:tabs>
        <w:spacing w:line="632" w:lineRule="exact"/>
        <w:ind w:right="38"/>
        <w:jc w:val="center"/>
        <w:rPr>
          <w:rFonts w:ascii="Malgun Gothic" w:eastAsia="Malgun Gothic" w:hAnsi="Malgun Gothic"/>
          <w:b/>
          <w:sz w:val="32"/>
        </w:rPr>
      </w:pPr>
      <w:r w:rsidRPr="002571CC">
        <w:rPr>
          <w:rFonts w:ascii="Malgun Gothic" w:eastAsia="Malgun Gothic" w:hAnsi="Malgun Gothic"/>
          <w:b/>
          <w:w w:val="105"/>
          <w:sz w:val="32"/>
          <w:lang w:val="en"/>
        </w:rPr>
        <w:t>Date</w:t>
      </w:r>
      <w:r w:rsidR="002571CC" w:rsidRPr="002571CC">
        <w:rPr>
          <w:rFonts w:ascii="Malgun Gothic" w:eastAsia="Malgun Gothic" w:hAnsi="Malgun Gothic"/>
          <w:b/>
          <w:w w:val="105"/>
          <w:sz w:val="32"/>
          <w:lang w:val="en"/>
        </w:rPr>
        <w:t xml:space="preserve">  </w:t>
      </w:r>
      <w:r w:rsidRPr="002571CC">
        <w:rPr>
          <w:rFonts w:ascii="Malgun Gothic" w:eastAsia="Malgun Gothic" w:hAnsi="Malgun Gothic"/>
          <w:b/>
          <w:w w:val="105"/>
          <w:sz w:val="32"/>
          <w:lang w:val="en"/>
        </w:rPr>
        <w:t xml:space="preserve"> 202</w:t>
      </w:r>
      <w:r w:rsidR="002571CC" w:rsidRPr="002571CC">
        <w:rPr>
          <w:rFonts w:ascii="Malgun Gothic" w:eastAsia="Malgun Gothic" w:hAnsi="Malgun Gothic"/>
          <w:b/>
          <w:w w:val="105"/>
          <w:sz w:val="32"/>
          <w:lang w:val="en"/>
        </w:rPr>
        <w:t>3</w:t>
      </w:r>
      <w:r w:rsidRPr="002571CC">
        <w:rPr>
          <w:rFonts w:ascii="Malgun Gothic" w:eastAsia="Malgun Gothic" w:hAnsi="Malgun Gothic"/>
          <w:b/>
          <w:w w:val="105"/>
          <w:sz w:val="32"/>
          <w:lang w:val="en"/>
        </w:rPr>
        <w:tab/>
      </w:r>
    </w:p>
    <w:p w14:paraId="33C26A55" w14:textId="77777777" w:rsidR="00B1040E" w:rsidRPr="002571CC" w:rsidRDefault="00B1040E">
      <w:pPr>
        <w:pStyle w:val="BodyText"/>
        <w:rPr>
          <w:rFonts w:ascii="Malgun Gothic" w:eastAsia="Malgun Gothic" w:hAnsi="Malgun Gothic"/>
          <w:b/>
        </w:rPr>
      </w:pPr>
    </w:p>
    <w:p w14:paraId="4475FB7F" w14:textId="77777777" w:rsidR="00B1040E" w:rsidRPr="002571CC" w:rsidRDefault="00B1040E">
      <w:pPr>
        <w:pStyle w:val="BodyText"/>
        <w:rPr>
          <w:rFonts w:ascii="Malgun Gothic" w:eastAsia="Malgun Gothic" w:hAnsi="Malgun Gothic"/>
          <w:b/>
        </w:rPr>
      </w:pPr>
    </w:p>
    <w:p w14:paraId="7D3E0EF3" w14:textId="77777777" w:rsidR="00B1040E" w:rsidRPr="002571CC" w:rsidRDefault="00B1040E">
      <w:pPr>
        <w:pStyle w:val="BodyText"/>
        <w:rPr>
          <w:rFonts w:ascii="Malgun Gothic" w:eastAsia="Malgun Gothic" w:hAnsi="Malgun Gothic"/>
          <w:b/>
        </w:rPr>
      </w:pPr>
    </w:p>
    <w:p w14:paraId="50D07BFC" w14:textId="77777777" w:rsidR="00B1040E" w:rsidRPr="002571CC" w:rsidRDefault="00B1040E">
      <w:pPr>
        <w:pStyle w:val="BodyText"/>
        <w:rPr>
          <w:rFonts w:ascii="Malgun Gothic" w:eastAsia="Malgun Gothic" w:hAnsi="Malgun Gothic"/>
          <w:b/>
        </w:rPr>
      </w:pPr>
    </w:p>
    <w:p w14:paraId="69314830" w14:textId="77777777" w:rsidR="00B1040E" w:rsidRPr="002571CC" w:rsidRDefault="00B1040E">
      <w:pPr>
        <w:pStyle w:val="BodyText"/>
        <w:rPr>
          <w:rFonts w:ascii="Malgun Gothic" w:eastAsia="Malgun Gothic" w:hAnsi="Malgun Gothic"/>
          <w:b/>
        </w:rPr>
      </w:pPr>
    </w:p>
    <w:p w14:paraId="22AB4AE2" w14:textId="77777777" w:rsidR="00B1040E" w:rsidRPr="002571CC" w:rsidRDefault="00B1040E">
      <w:pPr>
        <w:pStyle w:val="BodyText"/>
        <w:rPr>
          <w:rFonts w:ascii="Malgun Gothic" w:eastAsia="Malgun Gothic" w:hAnsi="Malgun Gothic"/>
          <w:b/>
        </w:rPr>
      </w:pPr>
    </w:p>
    <w:p w14:paraId="206473BB" w14:textId="77777777" w:rsidR="00B1040E" w:rsidRPr="002571CC" w:rsidRDefault="00B1040E">
      <w:pPr>
        <w:pStyle w:val="BodyText"/>
        <w:rPr>
          <w:rFonts w:ascii="Malgun Gothic" w:eastAsia="Malgun Gothic" w:hAnsi="Malgun Gothic"/>
          <w:b/>
        </w:rPr>
      </w:pPr>
    </w:p>
    <w:p w14:paraId="48B8862E" w14:textId="77777777" w:rsidR="00B1040E" w:rsidRPr="002571CC" w:rsidRDefault="00B1040E">
      <w:pPr>
        <w:pStyle w:val="BodyText"/>
        <w:spacing w:before="16"/>
        <w:rPr>
          <w:rFonts w:ascii="Malgun Gothic" w:eastAsia="Malgun Gothic" w:hAnsi="Malgun Gothic"/>
          <w:b/>
          <w:sz w:val="21"/>
        </w:rPr>
      </w:pPr>
    </w:p>
    <w:tbl>
      <w:tblPr>
        <w:tblStyle w:val="TableGrid"/>
        <w:tblW w:w="0" w:type="auto"/>
        <w:tblLook w:val="04A0" w:firstRow="1" w:lastRow="0" w:firstColumn="1" w:lastColumn="0" w:noHBand="0" w:noVBand="1"/>
      </w:tblPr>
      <w:tblGrid>
        <w:gridCol w:w="1885"/>
        <w:gridCol w:w="4320"/>
        <w:gridCol w:w="4239"/>
      </w:tblGrid>
      <w:tr w:rsidR="002571CC" w:rsidRPr="002571CC" w14:paraId="52A02AD5" w14:textId="77777777" w:rsidTr="009133A5">
        <w:trPr>
          <w:trHeight w:val="720"/>
        </w:trPr>
        <w:tc>
          <w:tcPr>
            <w:tcW w:w="1885" w:type="dxa"/>
            <w:shd w:val="clear" w:color="auto" w:fill="D9D9D9" w:themeFill="background1" w:themeFillShade="D9"/>
            <w:vAlign w:val="center"/>
          </w:tcPr>
          <w:p w14:paraId="6A0063DB" w14:textId="77777777" w:rsidR="002571CC" w:rsidRPr="002571CC" w:rsidRDefault="002571CC" w:rsidP="009133A5">
            <w:pPr>
              <w:ind w:right="20"/>
              <w:jc w:val="center"/>
              <w:rPr>
                <w:rFonts w:ascii="Malgun Gothic" w:eastAsia="Malgun Gothic" w:hAnsi="Malgun Gothic" w:cs="Calibri"/>
              </w:rPr>
            </w:pPr>
            <w:r w:rsidRPr="002571CC">
              <w:rPr>
                <w:rFonts w:ascii="Malgun Gothic" w:eastAsia="Malgun Gothic" w:hAnsi="Malgun Gothic" w:cs="Calibri"/>
              </w:rPr>
              <w:t>Category</w:t>
            </w:r>
          </w:p>
        </w:tc>
        <w:tc>
          <w:tcPr>
            <w:tcW w:w="4320" w:type="dxa"/>
            <w:shd w:val="clear" w:color="auto" w:fill="D9D9D9" w:themeFill="background1" w:themeFillShade="D9"/>
            <w:vAlign w:val="center"/>
          </w:tcPr>
          <w:p w14:paraId="2C03BDE6" w14:textId="77777777" w:rsidR="002571CC" w:rsidRPr="002571CC" w:rsidRDefault="002571CC" w:rsidP="009133A5">
            <w:pPr>
              <w:ind w:right="20"/>
              <w:jc w:val="center"/>
              <w:rPr>
                <w:rFonts w:ascii="Malgun Gothic" w:eastAsia="Malgun Gothic" w:hAnsi="Malgun Gothic" w:cs="Calibri"/>
              </w:rPr>
            </w:pPr>
            <w:r w:rsidRPr="002571CC">
              <w:rPr>
                <w:rFonts w:ascii="Malgun Gothic" w:eastAsia="Malgun Gothic" w:hAnsi="Malgun Gothic" w:cs="Calibri"/>
              </w:rPr>
              <w:t>Client (“Party A”)</w:t>
            </w:r>
          </w:p>
        </w:tc>
        <w:tc>
          <w:tcPr>
            <w:tcW w:w="4239" w:type="dxa"/>
            <w:shd w:val="clear" w:color="auto" w:fill="D9D9D9" w:themeFill="background1" w:themeFillShade="D9"/>
            <w:vAlign w:val="center"/>
          </w:tcPr>
          <w:p w14:paraId="2698E544" w14:textId="77777777" w:rsidR="002571CC" w:rsidRPr="002571CC" w:rsidRDefault="002571CC" w:rsidP="009133A5">
            <w:pPr>
              <w:ind w:right="20"/>
              <w:jc w:val="center"/>
              <w:rPr>
                <w:rFonts w:ascii="Malgun Gothic" w:eastAsia="Malgun Gothic" w:hAnsi="Malgun Gothic" w:cs="Calibri"/>
              </w:rPr>
            </w:pPr>
            <w:r w:rsidRPr="002571CC">
              <w:rPr>
                <w:rFonts w:ascii="Malgun Gothic" w:eastAsia="Malgun Gothic" w:hAnsi="Malgun Gothic" w:cs="Calibri"/>
              </w:rPr>
              <w:t>Service Provider (“Party B”)</w:t>
            </w:r>
          </w:p>
        </w:tc>
      </w:tr>
      <w:tr w:rsidR="002571CC" w:rsidRPr="002571CC" w14:paraId="39D2E08D" w14:textId="77777777" w:rsidTr="009133A5">
        <w:trPr>
          <w:trHeight w:val="1192"/>
        </w:trPr>
        <w:tc>
          <w:tcPr>
            <w:tcW w:w="1885" w:type="dxa"/>
            <w:shd w:val="clear" w:color="auto" w:fill="F2F2F2" w:themeFill="background1" w:themeFillShade="F2"/>
            <w:vAlign w:val="center"/>
          </w:tcPr>
          <w:p w14:paraId="65981201" w14:textId="77777777" w:rsidR="002571CC" w:rsidRPr="002571CC" w:rsidRDefault="002571CC" w:rsidP="009133A5">
            <w:pPr>
              <w:ind w:right="20"/>
              <w:jc w:val="center"/>
              <w:rPr>
                <w:rFonts w:ascii="Malgun Gothic" w:eastAsia="Malgun Gothic" w:hAnsi="Malgun Gothic" w:cs="Calibri"/>
              </w:rPr>
            </w:pPr>
            <w:r w:rsidRPr="002571CC">
              <w:rPr>
                <w:rFonts w:ascii="Malgun Gothic" w:eastAsia="Malgun Gothic" w:hAnsi="Malgun Gothic" w:cs="Calibri"/>
              </w:rPr>
              <w:t>Company Name (Group Name)</w:t>
            </w:r>
          </w:p>
        </w:tc>
        <w:tc>
          <w:tcPr>
            <w:tcW w:w="4320" w:type="dxa"/>
            <w:vAlign w:val="center"/>
          </w:tcPr>
          <w:p w14:paraId="15F7AE65" w14:textId="77777777" w:rsidR="002571CC" w:rsidRPr="002571CC" w:rsidRDefault="002571CC" w:rsidP="009133A5">
            <w:pPr>
              <w:ind w:right="20"/>
              <w:jc w:val="center"/>
              <w:rPr>
                <w:rFonts w:ascii="Malgun Gothic" w:eastAsia="Malgun Gothic" w:hAnsi="Malgun Gothic" w:cs="Calibri"/>
              </w:rPr>
            </w:pPr>
            <w:r w:rsidRPr="002571CC">
              <w:rPr>
                <w:rFonts w:ascii="Malgun Gothic" w:eastAsia="Malgun Gothic" w:hAnsi="Malgun Gothic" w:cs="Calibri"/>
                <w:highlight w:val="cyan"/>
              </w:rPr>
              <w:t>*****</w:t>
            </w:r>
          </w:p>
        </w:tc>
        <w:tc>
          <w:tcPr>
            <w:tcW w:w="4239" w:type="dxa"/>
            <w:vAlign w:val="center"/>
          </w:tcPr>
          <w:p w14:paraId="59EA2019" w14:textId="77777777" w:rsidR="002571CC" w:rsidRPr="002571CC" w:rsidRDefault="002571CC" w:rsidP="009133A5">
            <w:pPr>
              <w:ind w:right="20"/>
              <w:jc w:val="center"/>
              <w:rPr>
                <w:rFonts w:ascii="Malgun Gothic" w:eastAsia="Malgun Gothic" w:hAnsi="Malgun Gothic" w:cs="Calibri"/>
              </w:rPr>
            </w:pPr>
            <w:r w:rsidRPr="002571CC">
              <w:rPr>
                <w:rFonts w:ascii="Malgun Gothic" w:eastAsia="Malgun Gothic" w:hAnsi="Malgun Gothic" w:cs="Calibri"/>
              </w:rPr>
              <w:t xml:space="preserve">PT. Chrombit Digital Lab </w:t>
            </w:r>
          </w:p>
          <w:p w14:paraId="05DE3CE5" w14:textId="77777777" w:rsidR="002571CC" w:rsidRPr="002571CC" w:rsidRDefault="002571CC" w:rsidP="009133A5">
            <w:pPr>
              <w:ind w:right="20"/>
              <w:jc w:val="center"/>
              <w:rPr>
                <w:rFonts w:ascii="Malgun Gothic" w:eastAsia="Malgun Gothic" w:hAnsi="Malgun Gothic" w:cs="Calibri"/>
              </w:rPr>
            </w:pPr>
            <w:r w:rsidRPr="002571CC">
              <w:rPr>
                <w:rFonts w:ascii="Malgun Gothic" w:eastAsia="Malgun Gothic" w:hAnsi="Malgun Gothic" w:cs="Calibri"/>
              </w:rPr>
              <w:t>(Billing service provider partner of Wecruit Co.Ltd in Indonesia)</w:t>
            </w:r>
          </w:p>
        </w:tc>
      </w:tr>
      <w:tr w:rsidR="002571CC" w:rsidRPr="002571CC" w14:paraId="1777D188" w14:textId="77777777" w:rsidTr="009133A5">
        <w:trPr>
          <w:trHeight w:val="1552"/>
        </w:trPr>
        <w:tc>
          <w:tcPr>
            <w:tcW w:w="1885" w:type="dxa"/>
            <w:shd w:val="clear" w:color="auto" w:fill="F2F2F2" w:themeFill="background1" w:themeFillShade="F2"/>
            <w:vAlign w:val="center"/>
          </w:tcPr>
          <w:p w14:paraId="69FD6660" w14:textId="77777777" w:rsidR="002571CC" w:rsidRPr="002571CC" w:rsidRDefault="002571CC" w:rsidP="009133A5">
            <w:pPr>
              <w:ind w:right="20"/>
              <w:jc w:val="center"/>
              <w:rPr>
                <w:rFonts w:ascii="Malgun Gothic" w:eastAsia="Malgun Gothic" w:hAnsi="Malgun Gothic" w:cs="Calibri"/>
              </w:rPr>
            </w:pPr>
            <w:r w:rsidRPr="002571CC">
              <w:rPr>
                <w:rFonts w:ascii="Malgun Gothic" w:eastAsia="Malgun Gothic" w:hAnsi="Malgun Gothic" w:cs="Calibri"/>
              </w:rPr>
              <w:t>Business Address</w:t>
            </w:r>
          </w:p>
        </w:tc>
        <w:tc>
          <w:tcPr>
            <w:tcW w:w="4320" w:type="dxa"/>
            <w:vAlign w:val="center"/>
          </w:tcPr>
          <w:p w14:paraId="394D52F5" w14:textId="77777777" w:rsidR="002571CC" w:rsidRPr="002571CC" w:rsidRDefault="002571CC" w:rsidP="009133A5">
            <w:pPr>
              <w:ind w:right="20"/>
              <w:jc w:val="center"/>
              <w:rPr>
                <w:rFonts w:ascii="Malgun Gothic" w:eastAsia="Malgun Gothic" w:hAnsi="Malgun Gothic" w:cs="Calibri"/>
              </w:rPr>
            </w:pPr>
            <w:r w:rsidRPr="002571CC">
              <w:rPr>
                <w:rFonts w:ascii="Malgun Gothic" w:eastAsia="Malgun Gothic" w:hAnsi="Malgun Gothic" w:cs="Calibri"/>
                <w:highlight w:val="cyan"/>
              </w:rPr>
              <w:t>*****</w:t>
            </w:r>
          </w:p>
        </w:tc>
        <w:tc>
          <w:tcPr>
            <w:tcW w:w="4239" w:type="dxa"/>
            <w:vAlign w:val="center"/>
          </w:tcPr>
          <w:p w14:paraId="667451ED" w14:textId="77777777" w:rsidR="002571CC" w:rsidRPr="002571CC" w:rsidRDefault="002571CC" w:rsidP="009133A5">
            <w:pPr>
              <w:ind w:right="20"/>
              <w:jc w:val="center"/>
              <w:rPr>
                <w:rFonts w:ascii="Malgun Gothic" w:eastAsia="Malgun Gothic" w:hAnsi="Malgun Gothic" w:cs="Calibri"/>
              </w:rPr>
            </w:pPr>
            <w:r w:rsidRPr="002571CC">
              <w:rPr>
                <w:rFonts w:ascii="Malgun Gothic" w:eastAsia="Malgun Gothic" w:hAnsi="Malgun Gothic" w:cs="Calibri"/>
              </w:rPr>
              <w:t>Graha Inti Fauzi 4</w:t>
            </w:r>
            <w:r w:rsidRPr="002571CC">
              <w:rPr>
                <w:rFonts w:ascii="Malgun Gothic" w:eastAsia="Malgun Gothic" w:hAnsi="Malgun Gothic" w:cs="Calibri"/>
                <w:vertAlign w:val="superscript"/>
              </w:rPr>
              <w:t>th</w:t>
            </w:r>
            <w:r w:rsidRPr="002571CC">
              <w:rPr>
                <w:rFonts w:ascii="Malgun Gothic" w:eastAsia="Malgun Gothic" w:hAnsi="Malgun Gothic" w:cs="Calibri"/>
              </w:rPr>
              <w:t xml:space="preserve"> floor, Jl. Warung Buncit Raya No.22, RT.2/RW.7, Pejaten Barat, Kec. Pasar Minggu, Kota Jakarta Selatan, DKI Jakarta, 12510, Indonesia</w:t>
            </w:r>
          </w:p>
        </w:tc>
      </w:tr>
      <w:tr w:rsidR="002571CC" w:rsidRPr="002571CC" w14:paraId="1911951C" w14:textId="77777777" w:rsidTr="009133A5">
        <w:trPr>
          <w:trHeight w:val="720"/>
        </w:trPr>
        <w:tc>
          <w:tcPr>
            <w:tcW w:w="1885" w:type="dxa"/>
            <w:shd w:val="clear" w:color="auto" w:fill="F2F2F2" w:themeFill="background1" w:themeFillShade="F2"/>
            <w:vAlign w:val="center"/>
          </w:tcPr>
          <w:p w14:paraId="6AAE1F7A" w14:textId="77777777" w:rsidR="002571CC" w:rsidRPr="002571CC" w:rsidRDefault="002571CC" w:rsidP="009133A5">
            <w:pPr>
              <w:ind w:right="20"/>
              <w:jc w:val="center"/>
              <w:rPr>
                <w:rFonts w:ascii="Malgun Gothic" w:eastAsia="Malgun Gothic" w:hAnsi="Malgun Gothic" w:cs="Calibri"/>
              </w:rPr>
            </w:pPr>
            <w:r w:rsidRPr="002571CC">
              <w:rPr>
                <w:rFonts w:ascii="Malgun Gothic" w:eastAsia="Malgun Gothic" w:hAnsi="Malgun Gothic" w:cs="Calibri"/>
              </w:rPr>
              <w:t>Representative</w:t>
            </w:r>
          </w:p>
        </w:tc>
        <w:tc>
          <w:tcPr>
            <w:tcW w:w="4320" w:type="dxa"/>
            <w:vAlign w:val="center"/>
          </w:tcPr>
          <w:p w14:paraId="34FA79B1" w14:textId="77777777" w:rsidR="002571CC" w:rsidRPr="002571CC" w:rsidRDefault="002571CC" w:rsidP="009133A5">
            <w:pPr>
              <w:ind w:right="20"/>
              <w:jc w:val="center"/>
              <w:rPr>
                <w:rFonts w:ascii="Malgun Gothic" w:eastAsia="Malgun Gothic" w:hAnsi="Malgun Gothic" w:cs="Calibri"/>
              </w:rPr>
            </w:pPr>
            <w:r w:rsidRPr="002571CC">
              <w:rPr>
                <w:rFonts w:ascii="Malgun Gothic" w:eastAsia="Malgun Gothic" w:hAnsi="Malgun Gothic" w:cs="Calibri"/>
                <w:highlight w:val="cyan"/>
              </w:rPr>
              <w:t>*****</w:t>
            </w:r>
          </w:p>
        </w:tc>
        <w:tc>
          <w:tcPr>
            <w:tcW w:w="4239" w:type="dxa"/>
            <w:vAlign w:val="center"/>
          </w:tcPr>
          <w:p w14:paraId="081B4423" w14:textId="77777777" w:rsidR="002571CC" w:rsidRPr="002571CC" w:rsidRDefault="002571CC" w:rsidP="009133A5">
            <w:pPr>
              <w:ind w:right="20"/>
              <w:jc w:val="center"/>
              <w:rPr>
                <w:rFonts w:ascii="Malgun Gothic" w:eastAsia="Malgun Gothic" w:hAnsi="Malgun Gothic" w:cs="Calibri"/>
              </w:rPr>
            </w:pPr>
            <w:r w:rsidRPr="002571CC">
              <w:rPr>
                <w:rFonts w:ascii="Malgun Gothic" w:eastAsia="Malgun Gothic" w:hAnsi="Malgun Gothic" w:cs="Calibri"/>
              </w:rPr>
              <w:t>Lee Choongsil</w:t>
            </w:r>
          </w:p>
        </w:tc>
      </w:tr>
    </w:tbl>
    <w:p w14:paraId="529214F5" w14:textId="77777777" w:rsidR="00B1040E" w:rsidRPr="002571CC" w:rsidRDefault="00B1040E">
      <w:pPr>
        <w:rPr>
          <w:rFonts w:ascii="Malgun Gothic" w:eastAsia="Malgun Gothic" w:hAnsi="Malgun Gothic"/>
          <w:sz w:val="20"/>
        </w:rPr>
        <w:sectPr w:rsidR="00B1040E" w:rsidRPr="002571CC">
          <w:headerReference w:type="default" r:id="rId7"/>
          <w:type w:val="continuous"/>
          <w:pgSz w:w="11910" w:h="16840"/>
          <w:pgMar w:top="1320" w:right="580" w:bottom="280" w:left="620" w:header="957" w:footer="720" w:gutter="0"/>
          <w:cols w:space="720"/>
        </w:sectPr>
      </w:pPr>
    </w:p>
    <w:p w14:paraId="493AE746" w14:textId="77777777" w:rsidR="00B1040E" w:rsidRPr="00F32DB8" w:rsidRDefault="00DE1A16" w:rsidP="002571CC">
      <w:pPr>
        <w:pStyle w:val="Heading1"/>
        <w:numPr>
          <w:ilvl w:val="0"/>
          <w:numId w:val="7"/>
        </w:numPr>
        <w:rPr>
          <w:rFonts w:ascii="Malgun Gothic" w:eastAsia="Malgun Gothic" w:hAnsi="Malgun Gothic" w:cs="UKIJ CJK"/>
          <w:b/>
          <w:sz w:val="28"/>
          <w:szCs w:val="26"/>
        </w:rPr>
      </w:pPr>
      <w:r w:rsidRPr="00F32DB8">
        <w:rPr>
          <w:rFonts w:ascii="Malgun Gothic" w:eastAsia="Malgun Gothic" w:hAnsi="Malgun Gothic" w:cs="UKIJ CJK"/>
          <w:b/>
          <w:sz w:val="28"/>
          <w:szCs w:val="26"/>
        </w:rPr>
        <w:lastRenderedPageBreak/>
        <w:t>Talent Verification (</w:t>
      </w:r>
      <w:r w:rsidR="002571CC" w:rsidRPr="00F32DB8">
        <w:rPr>
          <w:rFonts w:ascii="Malgun Gothic" w:eastAsia="Malgun Gothic" w:hAnsi="Malgun Gothic" w:cs="UKIJ CJK"/>
          <w:b/>
          <w:sz w:val="28"/>
          <w:szCs w:val="26"/>
        </w:rPr>
        <w:t>CHECKER</w:t>
      </w:r>
      <w:r w:rsidRPr="00F32DB8">
        <w:rPr>
          <w:rFonts w:ascii="Malgun Gothic" w:eastAsia="Malgun Gothic" w:hAnsi="Malgun Gothic" w:cs="UKIJ CJK"/>
          <w:b/>
          <w:sz w:val="28"/>
          <w:szCs w:val="26"/>
        </w:rPr>
        <w:t>)</w:t>
      </w:r>
    </w:p>
    <w:p w14:paraId="73C75453" w14:textId="77777777" w:rsidR="00B1040E" w:rsidRPr="002571CC" w:rsidRDefault="00B1040E">
      <w:pPr>
        <w:pStyle w:val="BodyText"/>
        <w:spacing w:before="6"/>
        <w:rPr>
          <w:rFonts w:ascii="Malgun Gothic" w:eastAsia="Malgun Gothic" w:hAnsi="Malgun Gothic"/>
          <w:sz w:val="13"/>
        </w:rPr>
      </w:pPr>
    </w:p>
    <w:p w14:paraId="40FAE392" w14:textId="77777777" w:rsidR="002571CC" w:rsidRPr="002571CC" w:rsidRDefault="002571CC" w:rsidP="00F32DB8">
      <w:pPr>
        <w:spacing w:line="316" w:lineRule="exact"/>
        <w:ind w:right="40"/>
        <w:jc w:val="both"/>
        <w:rPr>
          <w:rFonts w:ascii="Malgun Gothic" w:eastAsia="Malgun Gothic" w:hAnsi="Malgun Gothic"/>
          <w:sz w:val="20"/>
          <w:szCs w:val="20"/>
        </w:rPr>
      </w:pPr>
      <w:r w:rsidRPr="002571CC">
        <w:rPr>
          <w:rFonts w:ascii="Malgun Gothic" w:eastAsia="Malgun Gothic" w:hAnsi="Malgun Gothic"/>
          <w:sz w:val="20"/>
          <w:szCs w:val="20"/>
          <w:highlight w:val="cyan"/>
        </w:rPr>
        <w:t>&lt;Name of Client Company&gt;</w:t>
      </w:r>
      <w:r w:rsidRPr="002571CC">
        <w:rPr>
          <w:rFonts w:ascii="Malgun Gothic" w:eastAsia="Malgun Gothic" w:hAnsi="Malgun Gothic"/>
          <w:sz w:val="20"/>
          <w:szCs w:val="20"/>
        </w:rPr>
        <w:t xml:space="preserve"> (“Party A”) and </w:t>
      </w:r>
      <w:r w:rsidRPr="002571CC">
        <w:rPr>
          <w:rFonts w:ascii="Malgun Gothic" w:eastAsia="Malgun Gothic" w:hAnsi="Malgun Gothic"/>
          <w:b/>
          <w:sz w:val="20"/>
          <w:szCs w:val="20"/>
        </w:rPr>
        <w:t>PT. CHROMBIT DIGITAL LAB</w:t>
      </w:r>
      <w:r w:rsidRPr="002571CC">
        <w:rPr>
          <w:rFonts w:ascii="Malgun Gothic" w:eastAsia="Malgun Gothic" w:hAnsi="Malgun Gothic"/>
          <w:sz w:val="20"/>
          <w:szCs w:val="20"/>
        </w:rPr>
        <w:t xml:space="preserve"> (Billing service providing partner of WECRUIT Co., Ltd in Indonesia) (“Party B”) accept the following terms and conditions and agree to perform obligations expressed hereby in compliance with good faith principle.</w:t>
      </w:r>
    </w:p>
    <w:p w14:paraId="73F935C6" w14:textId="77777777" w:rsidR="002571CC" w:rsidRPr="002571CC" w:rsidRDefault="002571CC" w:rsidP="00F32DB8">
      <w:pPr>
        <w:spacing w:line="347" w:lineRule="exact"/>
        <w:jc w:val="both"/>
        <w:rPr>
          <w:rFonts w:ascii="Malgun Gothic" w:eastAsia="Malgun Gothic" w:hAnsi="Malgun Gothic"/>
          <w:sz w:val="20"/>
          <w:szCs w:val="20"/>
        </w:rPr>
      </w:pPr>
    </w:p>
    <w:p w14:paraId="3A90CFB0" w14:textId="77777777" w:rsidR="002571CC" w:rsidRPr="002571CC" w:rsidRDefault="002571CC" w:rsidP="00F32DB8">
      <w:pPr>
        <w:spacing w:line="346" w:lineRule="exact"/>
        <w:jc w:val="both"/>
        <w:rPr>
          <w:rFonts w:ascii="Malgun Gothic" w:eastAsia="Malgun Gothic" w:hAnsi="Malgun Gothic"/>
          <w:b/>
          <w:sz w:val="20"/>
          <w:szCs w:val="20"/>
        </w:rPr>
      </w:pPr>
      <w:r w:rsidRPr="002571CC">
        <w:rPr>
          <w:rFonts w:ascii="Malgun Gothic" w:eastAsia="Malgun Gothic" w:hAnsi="Malgun Gothic"/>
          <w:b/>
          <w:sz w:val="20"/>
          <w:szCs w:val="20"/>
        </w:rPr>
        <w:t>Chapter 1. General</w:t>
      </w:r>
    </w:p>
    <w:p w14:paraId="607C55FF" w14:textId="77777777" w:rsidR="002571CC" w:rsidRPr="002571CC" w:rsidRDefault="002571CC" w:rsidP="00F32DB8">
      <w:pPr>
        <w:spacing w:line="200" w:lineRule="exact"/>
        <w:jc w:val="both"/>
        <w:rPr>
          <w:rFonts w:ascii="Malgun Gothic" w:eastAsia="Malgun Gothic" w:hAnsi="Malgun Gothic"/>
          <w:sz w:val="20"/>
          <w:szCs w:val="20"/>
        </w:rPr>
      </w:pPr>
    </w:p>
    <w:p w14:paraId="1CFC0748" w14:textId="77777777" w:rsidR="002571CC" w:rsidRPr="002571CC" w:rsidRDefault="002571CC" w:rsidP="00F32DB8">
      <w:pPr>
        <w:spacing w:line="346" w:lineRule="exact"/>
        <w:jc w:val="both"/>
        <w:rPr>
          <w:rFonts w:ascii="Malgun Gothic" w:eastAsia="Malgun Gothic" w:hAnsi="Malgun Gothic"/>
          <w:b/>
          <w:sz w:val="20"/>
          <w:szCs w:val="20"/>
        </w:rPr>
      </w:pPr>
      <w:r w:rsidRPr="002571CC">
        <w:rPr>
          <w:rFonts w:ascii="Malgun Gothic" w:eastAsia="Malgun Gothic" w:hAnsi="Malgun Gothic"/>
          <w:b/>
          <w:sz w:val="20"/>
          <w:szCs w:val="20"/>
        </w:rPr>
        <w:t>Article 1. (Purpose)</w:t>
      </w:r>
    </w:p>
    <w:p w14:paraId="0BB0215D" w14:textId="77777777" w:rsidR="002571CC" w:rsidRPr="002571CC" w:rsidRDefault="002571CC" w:rsidP="00F32DB8">
      <w:pPr>
        <w:spacing w:line="279" w:lineRule="exact"/>
        <w:jc w:val="both"/>
        <w:rPr>
          <w:rFonts w:ascii="Malgun Gothic" w:eastAsia="Malgun Gothic" w:hAnsi="Malgun Gothic"/>
          <w:sz w:val="20"/>
          <w:szCs w:val="20"/>
        </w:rPr>
      </w:pPr>
    </w:p>
    <w:p w14:paraId="7EFC95D8" w14:textId="77777777" w:rsidR="002571CC" w:rsidRPr="002571CC" w:rsidRDefault="002571CC" w:rsidP="00F32DB8">
      <w:pPr>
        <w:spacing w:line="300" w:lineRule="exact"/>
        <w:ind w:right="40"/>
        <w:jc w:val="both"/>
        <w:rPr>
          <w:rFonts w:ascii="Malgun Gothic" w:eastAsia="Malgun Gothic" w:hAnsi="Malgun Gothic"/>
          <w:sz w:val="20"/>
          <w:szCs w:val="20"/>
        </w:rPr>
      </w:pPr>
      <w:r w:rsidRPr="002571CC">
        <w:rPr>
          <w:rFonts w:ascii="Malgun Gothic" w:eastAsia="Malgun Gothic" w:hAnsi="Malgun Gothic"/>
          <w:sz w:val="20"/>
          <w:szCs w:val="20"/>
        </w:rPr>
        <w:t>This Contract defines the parameter of obligations and duties of “Party A” and “Party B” arising out of this Contract in using Party B’s Reference Check Automated Solution CHECKER service by “Party A” to hire high-quality candidates.</w:t>
      </w:r>
    </w:p>
    <w:p w14:paraId="3B0D6DFD" w14:textId="77777777" w:rsidR="002571CC" w:rsidRPr="002571CC" w:rsidRDefault="002571CC" w:rsidP="00F32DB8">
      <w:pPr>
        <w:spacing w:line="349" w:lineRule="exact"/>
        <w:jc w:val="both"/>
        <w:rPr>
          <w:rFonts w:ascii="Malgun Gothic" w:eastAsia="Malgun Gothic" w:hAnsi="Malgun Gothic"/>
          <w:sz w:val="20"/>
          <w:szCs w:val="20"/>
        </w:rPr>
      </w:pPr>
    </w:p>
    <w:p w14:paraId="0D4159C1" w14:textId="77777777" w:rsidR="002571CC" w:rsidRPr="002571CC" w:rsidRDefault="002571CC" w:rsidP="00F32DB8">
      <w:pPr>
        <w:spacing w:line="346" w:lineRule="exact"/>
        <w:jc w:val="both"/>
        <w:rPr>
          <w:rFonts w:ascii="Malgun Gothic" w:eastAsia="Malgun Gothic" w:hAnsi="Malgun Gothic"/>
          <w:b/>
          <w:sz w:val="20"/>
          <w:szCs w:val="20"/>
        </w:rPr>
      </w:pPr>
      <w:r w:rsidRPr="002571CC">
        <w:rPr>
          <w:rFonts w:ascii="Malgun Gothic" w:eastAsia="Malgun Gothic" w:hAnsi="Malgun Gothic"/>
          <w:b/>
          <w:sz w:val="20"/>
          <w:szCs w:val="20"/>
        </w:rPr>
        <w:t>Article 2. (Definition of Service)</w:t>
      </w:r>
    </w:p>
    <w:p w14:paraId="1F1D0899" w14:textId="77777777" w:rsidR="002571CC" w:rsidRPr="002571CC" w:rsidRDefault="002571CC" w:rsidP="00F32DB8">
      <w:pPr>
        <w:spacing w:line="346" w:lineRule="exact"/>
        <w:jc w:val="both"/>
        <w:rPr>
          <w:rFonts w:ascii="Malgun Gothic" w:eastAsia="Malgun Gothic" w:hAnsi="Malgun Gothic"/>
          <w:sz w:val="20"/>
          <w:szCs w:val="20"/>
        </w:rPr>
      </w:pPr>
      <w:r w:rsidRPr="002571CC">
        <w:rPr>
          <w:rFonts w:ascii="Malgun Gothic" w:eastAsia="Malgun Gothic" w:hAnsi="Malgun Gothic"/>
          <w:sz w:val="20"/>
          <w:szCs w:val="20"/>
        </w:rPr>
        <w:t>Service contracted between “Party A” and “Party B” is as follows.</w:t>
      </w:r>
    </w:p>
    <w:p w14:paraId="37DF9400" w14:textId="77777777" w:rsidR="002571CC" w:rsidRPr="002571CC" w:rsidRDefault="002571CC" w:rsidP="002571CC">
      <w:pPr>
        <w:spacing w:line="31" w:lineRule="exact"/>
        <w:rPr>
          <w:rFonts w:ascii="Malgun Gothic" w:eastAsia="Malgun Gothic" w:hAnsi="Malgun Gothic"/>
          <w:sz w:val="20"/>
          <w:szCs w:val="20"/>
        </w:rPr>
      </w:pPr>
    </w:p>
    <w:tbl>
      <w:tblPr>
        <w:tblW w:w="10520" w:type="dxa"/>
        <w:tblInd w:w="10" w:type="dxa"/>
        <w:tblLayout w:type="fixed"/>
        <w:tblCellMar>
          <w:left w:w="0" w:type="dxa"/>
          <w:right w:w="0" w:type="dxa"/>
        </w:tblCellMar>
        <w:tblLook w:val="0000" w:firstRow="0" w:lastRow="0" w:firstColumn="0" w:lastColumn="0" w:noHBand="0" w:noVBand="0"/>
      </w:tblPr>
      <w:tblGrid>
        <w:gridCol w:w="120"/>
        <w:gridCol w:w="2160"/>
        <w:gridCol w:w="8100"/>
        <w:gridCol w:w="140"/>
      </w:tblGrid>
      <w:tr w:rsidR="002571CC" w:rsidRPr="002571CC" w14:paraId="0179043C" w14:textId="77777777" w:rsidTr="002571CC">
        <w:trPr>
          <w:trHeight w:val="360"/>
        </w:trPr>
        <w:tc>
          <w:tcPr>
            <w:tcW w:w="120" w:type="dxa"/>
            <w:tcBorders>
              <w:top w:val="single" w:sz="8" w:space="0" w:color="auto"/>
              <w:left w:val="single" w:sz="8" w:space="0" w:color="auto"/>
              <w:bottom w:val="single" w:sz="8" w:space="0" w:color="EDEDED"/>
            </w:tcBorders>
            <w:shd w:val="clear" w:color="auto" w:fill="EDEDED"/>
            <w:vAlign w:val="bottom"/>
          </w:tcPr>
          <w:p w14:paraId="173D833E" w14:textId="77777777" w:rsidR="002571CC" w:rsidRPr="002571CC" w:rsidRDefault="002571CC" w:rsidP="009133A5">
            <w:pPr>
              <w:spacing w:line="0" w:lineRule="atLeast"/>
              <w:rPr>
                <w:rFonts w:ascii="Malgun Gothic" w:eastAsia="Malgun Gothic" w:hAnsi="Malgun Gothic"/>
                <w:sz w:val="20"/>
                <w:szCs w:val="20"/>
              </w:rPr>
            </w:pPr>
          </w:p>
        </w:tc>
        <w:tc>
          <w:tcPr>
            <w:tcW w:w="2160" w:type="dxa"/>
            <w:tcBorders>
              <w:top w:val="single" w:sz="8" w:space="0" w:color="auto"/>
              <w:bottom w:val="single" w:sz="8" w:space="0" w:color="EDEDED"/>
              <w:right w:val="single" w:sz="8" w:space="0" w:color="auto"/>
            </w:tcBorders>
            <w:shd w:val="clear" w:color="auto" w:fill="EDEDED"/>
            <w:vAlign w:val="bottom"/>
          </w:tcPr>
          <w:p w14:paraId="2DE0A0B0" w14:textId="77777777" w:rsidR="002571CC" w:rsidRPr="002571CC" w:rsidRDefault="002571CC" w:rsidP="009133A5">
            <w:pPr>
              <w:spacing w:line="305" w:lineRule="exact"/>
              <w:ind w:right="40"/>
              <w:jc w:val="center"/>
              <w:rPr>
                <w:rFonts w:ascii="Malgun Gothic" w:eastAsia="Malgun Gothic" w:hAnsi="Malgun Gothic"/>
                <w:sz w:val="20"/>
                <w:szCs w:val="20"/>
              </w:rPr>
            </w:pPr>
            <w:r w:rsidRPr="002571CC">
              <w:rPr>
                <w:rFonts w:ascii="Malgun Gothic" w:eastAsia="Malgun Gothic" w:hAnsi="Malgun Gothic"/>
                <w:sz w:val="20"/>
                <w:szCs w:val="20"/>
              </w:rPr>
              <w:t>Name of Service</w:t>
            </w:r>
          </w:p>
        </w:tc>
        <w:tc>
          <w:tcPr>
            <w:tcW w:w="8100" w:type="dxa"/>
            <w:tcBorders>
              <w:top w:val="single" w:sz="8" w:space="0" w:color="auto"/>
              <w:bottom w:val="single" w:sz="8" w:space="0" w:color="EDEDED"/>
            </w:tcBorders>
            <w:shd w:val="clear" w:color="auto" w:fill="EDEDED"/>
            <w:vAlign w:val="bottom"/>
          </w:tcPr>
          <w:p w14:paraId="1D815E80" w14:textId="77777777" w:rsidR="002571CC" w:rsidRPr="002571CC" w:rsidRDefault="002571CC" w:rsidP="009133A5">
            <w:pPr>
              <w:spacing w:line="305" w:lineRule="exact"/>
              <w:ind w:left="3260"/>
              <w:rPr>
                <w:rFonts w:ascii="Malgun Gothic" w:eastAsia="Malgun Gothic" w:hAnsi="Malgun Gothic"/>
                <w:sz w:val="20"/>
                <w:szCs w:val="20"/>
              </w:rPr>
            </w:pPr>
            <w:r w:rsidRPr="002571CC">
              <w:rPr>
                <w:rFonts w:ascii="Malgun Gothic" w:eastAsia="Malgun Gothic" w:hAnsi="Malgun Gothic"/>
                <w:sz w:val="20"/>
                <w:szCs w:val="20"/>
              </w:rPr>
              <w:t>Content of Service</w:t>
            </w:r>
          </w:p>
        </w:tc>
        <w:tc>
          <w:tcPr>
            <w:tcW w:w="140" w:type="dxa"/>
            <w:tcBorders>
              <w:top w:val="single" w:sz="8" w:space="0" w:color="auto"/>
              <w:bottom w:val="single" w:sz="8" w:space="0" w:color="EDEDED"/>
              <w:right w:val="single" w:sz="8" w:space="0" w:color="auto"/>
            </w:tcBorders>
            <w:shd w:val="clear" w:color="auto" w:fill="EDEDED"/>
            <w:vAlign w:val="bottom"/>
          </w:tcPr>
          <w:p w14:paraId="071310D2" w14:textId="77777777" w:rsidR="002571CC" w:rsidRPr="002571CC" w:rsidRDefault="002571CC" w:rsidP="009133A5">
            <w:pPr>
              <w:spacing w:line="0" w:lineRule="atLeast"/>
              <w:rPr>
                <w:rFonts w:ascii="Malgun Gothic" w:eastAsia="Malgun Gothic" w:hAnsi="Malgun Gothic"/>
                <w:sz w:val="20"/>
                <w:szCs w:val="20"/>
              </w:rPr>
            </w:pPr>
          </w:p>
        </w:tc>
      </w:tr>
      <w:tr w:rsidR="002571CC" w:rsidRPr="002571CC" w14:paraId="2A9E028F" w14:textId="77777777" w:rsidTr="00BC0057">
        <w:trPr>
          <w:trHeight w:val="284"/>
        </w:trPr>
        <w:tc>
          <w:tcPr>
            <w:tcW w:w="120" w:type="dxa"/>
            <w:tcBorders>
              <w:top w:val="single" w:sz="8" w:space="0" w:color="auto"/>
              <w:left w:val="single" w:sz="8" w:space="0" w:color="auto"/>
            </w:tcBorders>
            <w:shd w:val="clear" w:color="auto" w:fill="auto"/>
            <w:vAlign w:val="bottom"/>
          </w:tcPr>
          <w:p w14:paraId="1AA43144" w14:textId="77777777" w:rsidR="002571CC" w:rsidRPr="002571CC" w:rsidRDefault="002571CC" w:rsidP="009133A5">
            <w:pPr>
              <w:spacing w:line="0" w:lineRule="atLeast"/>
              <w:rPr>
                <w:rFonts w:ascii="Malgun Gothic" w:eastAsia="Malgun Gothic" w:hAnsi="Malgun Gothic"/>
                <w:sz w:val="20"/>
                <w:szCs w:val="20"/>
              </w:rPr>
            </w:pPr>
          </w:p>
        </w:tc>
        <w:tc>
          <w:tcPr>
            <w:tcW w:w="2160" w:type="dxa"/>
            <w:tcBorders>
              <w:top w:val="single" w:sz="8" w:space="0" w:color="auto"/>
              <w:right w:val="single" w:sz="8" w:space="0" w:color="auto"/>
            </w:tcBorders>
            <w:shd w:val="clear" w:color="auto" w:fill="auto"/>
            <w:vAlign w:val="bottom"/>
          </w:tcPr>
          <w:p w14:paraId="2802AB6A" w14:textId="77777777" w:rsidR="002571CC" w:rsidRPr="002571CC" w:rsidRDefault="008421E9" w:rsidP="008421E9">
            <w:pPr>
              <w:spacing w:line="0" w:lineRule="atLeast"/>
              <w:jc w:val="center"/>
              <w:rPr>
                <w:rFonts w:ascii="Malgun Gothic" w:eastAsia="Malgun Gothic" w:hAnsi="Malgun Gothic"/>
                <w:sz w:val="20"/>
                <w:szCs w:val="20"/>
              </w:rPr>
            </w:pPr>
            <w:r>
              <w:rPr>
                <w:rFonts w:ascii="Malgun Gothic" w:eastAsia="Malgun Gothic" w:hAnsi="Malgun Gothic"/>
                <w:sz w:val="20"/>
                <w:szCs w:val="20"/>
              </w:rPr>
              <w:t>CHECKER</w:t>
            </w:r>
          </w:p>
        </w:tc>
        <w:tc>
          <w:tcPr>
            <w:tcW w:w="8240" w:type="dxa"/>
            <w:gridSpan w:val="2"/>
            <w:tcBorders>
              <w:top w:val="single" w:sz="8" w:space="0" w:color="auto"/>
              <w:right w:val="single" w:sz="8" w:space="0" w:color="auto"/>
            </w:tcBorders>
            <w:shd w:val="clear" w:color="auto" w:fill="auto"/>
            <w:vAlign w:val="bottom"/>
          </w:tcPr>
          <w:p w14:paraId="0976B8D9" w14:textId="77777777" w:rsidR="008421E9" w:rsidRPr="008421E9" w:rsidRDefault="002571CC" w:rsidP="008421E9">
            <w:pPr>
              <w:pStyle w:val="ListParagraph"/>
              <w:numPr>
                <w:ilvl w:val="0"/>
                <w:numId w:val="42"/>
              </w:numPr>
              <w:spacing w:line="284" w:lineRule="exact"/>
              <w:ind w:left="540"/>
              <w:rPr>
                <w:rFonts w:ascii="Malgun Gothic" w:eastAsia="Malgun Gothic" w:hAnsi="Malgun Gothic"/>
                <w:sz w:val="20"/>
                <w:szCs w:val="20"/>
              </w:rPr>
            </w:pPr>
            <w:r w:rsidRPr="008421E9">
              <w:rPr>
                <w:rFonts w:ascii="Malgun Gothic" w:eastAsia="Malgun Gothic" w:hAnsi="Malgun Gothic"/>
                <w:sz w:val="20"/>
                <w:szCs w:val="20"/>
              </w:rPr>
              <w:t>Provision of comprehensive report derived from the verification of work</w:t>
            </w:r>
            <w:r w:rsidR="008421E9" w:rsidRPr="008421E9">
              <w:rPr>
                <w:rFonts w:ascii="Malgun Gothic" w:eastAsia="Malgun Gothic" w:hAnsi="Malgun Gothic"/>
                <w:sz w:val="20"/>
                <w:szCs w:val="20"/>
              </w:rPr>
              <w:t xml:space="preserve"> capability and ethics of candidates using reference check automation solution called ‘CHECKER’ to hire a high-quality candidate by the “Party B”</w:t>
            </w:r>
          </w:p>
        </w:tc>
      </w:tr>
      <w:tr w:rsidR="002571CC" w:rsidRPr="002571CC" w14:paraId="5D0507FB" w14:textId="77777777" w:rsidTr="00BC0057">
        <w:trPr>
          <w:trHeight w:val="346"/>
        </w:trPr>
        <w:tc>
          <w:tcPr>
            <w:tcW w:w="120" w:type="dxa"/>
            <w:tcBorders>
              <w:left w:val="single" w:sz="8" w:space="0" w:color="auto"/>
              <w:bottom w:val="single" w:sz="4" w:space="0" w:color="auto"/>
            </w:tcBorders>
            <w:shd w:val="clear" w:color="auto" w:fill="auto"/>
            <w:vAlign w:val="bottom"/>
          </w:tcPr>
          <w:p w14:paraId="0AD5001B" w14:textId="77777777" w:rsidR="002571CC" w:rsidRPr="002571CC" w:rsidRDefault="002571CC" w:rsidP="009133A5">
            <w:pPr>
              <w:spacing w:line="0" w:lineRule="atLeast"/>
              <w:rPr>
                <w:rFonts w:ascii="Malgun Gothic" w:eastAsia="Malgun Gothic" w:hAnsi="Malgun Gothic"/>
                <w:sz w:val="20"/>
                <w:szCs w:val="20"/>
              </w:rPr>
            </w:pPr>
          </w:p>
        </w:tc>
        <w:tc>
          <w:tcPr>
            <w:tcW w:w="2160" w:type="dxa"/>
            <w:tcBorders>
              <w:bottom w:val="single" w:sz="4" w:space="0" w:color="auto"/>
              <w:right w:val="single" w:sz="8" w:space="0" w:color="auto"/>
            </w:tcBorders>
            <w:shd w:val="clear" w:color="auto" w:fill="auto"/>
            <w:vAlign w:val="bottom"/>
          </w:tcPr>
          <w:p w14:paraId="2871C6F7" w14:textId="77777777" w:rsidR="002571CC" w:rsidRPr="002571CC" w:rsidRDefault="002571CC" w:rsidP="009133A5">
            <w:pPr>
              <w:spacing w:line="0" w:lineRule="atLeast"/>
              <w:rPr>
                <w:rFonts w:ascii="Malgun Gothic" w:eastAsia="Malgun Gothic" w:hAnsi="Malgun Gothic"/>
                <w:sz w:val="20"/>
                <w:szCs w:val="20"/>
              </w:rPr>
            </w:pPr>
          </w:p>
        </w:tc>
        <w:tc>
          <w:tcPr>
            <w:tcW w:w="8240" w:type="dxa"/>
            <w:gridSpan w:val="2"/>
            <w:tcBorders>
              <w:bottom w:val="single" w:sz="4" w:space="0" w:color="auto"/>
              <w:right w:val="single" w:sz="8" w:space="0" w:color="auto"/>
            </w:tcBorders>
            <w:shd w:val="clear" w:color="auto" w:fill="auto"/>
            <w:vAlign w:val="bottom"/>
          </w:tcPr>
          <w:p w14:paraId="2FEAC7F0" w14:textId="77777777" w:rsidR="002571CC" w:rsidRPr="008421E9" w:rsidRDefault="002571CC" w:rsidP="008421E9">
            <w:pPr>
              <w:pStyle w:val="ListParagraph"/>
              <w:numPr>
                <w:ilvl w:val="0"/>
                <w:numId w:val="42"/>
              </w:numPr>
              <w:ind w:left="540"/>
              <w:rPr>
                <w:rFonts w:ascii="Malgun Gothic" w:eastAsia="Malgun Gothic" w:hAnsi="Malgun Gothic"/>
                <w:sz w:val="20"/>
                <w:szCs w:val="20"/>
              </w:rPr>
            </w:pPr>
            <w:r w:rsidRPr="008421E9">
              <w:rPr>
                <w:rFonts w:ascii="Malgun Gothic" w:eastAsia="Malgun Gothic" w:hAnsi="Malgun Gothic"/>
                <w:sz w:val="20"/>
                <w:szCs w:val="20"/>
              </w:rPr>
              <w:t>“Project” refers to the creation (registration) of candidate subject to reference</w:t>
            </w:r>
            <w:r w:rsidR="008421E9">
              <w:rPr>
                <w:rFonts w:ascii="Malgun Gothic" w:eastAsia="Malgun Gothic" w:hAnsi="Malgun Gothic"/>
                <w:sz w:val="20"/>
                <w:szCs w:val="20"/>
              </w:rPr>
              <w:t xml:space="preserve"> check service</w:t>
            </w:r>
          </w:p>
        </w:tc>
      </w:tr>
    </w:tbl>
    <w:p w14:paraId="25101CD0" w14:textId="77777777" w:rsidR="002571CC" w:rsidRPr="002571CC" w:rsidRDefault="002571CC" w:rsidP="002571CC">
      <w:pPr>
        <w:spacing w:line="20" w:lineRule="exact"/>
        <w:rPr>
          <w:rFonts w:ascii="Malgun Gothic" w:eastAsia="Malgun Gothic" w:hAnsi="Malgun Gothic"/>
          <w:sz w:val="20"/>
          <w:szCs w:val="20"/>
        </w:rPr>
      </w:pPr>
      <w:r w:rsidRPr="002571CC">
        <w:rPr>
          <w:rFonts w:ascii="Malgun Gothic" w:eastAsia="Malgun Gothic" w:hAnsi="Malgun Gothic"/>
          <w:noProof/>
          <w:sz w:val="20"/>
          <w:szCs w:val="20"/>
        </w:rPr>
        <mc:AlternateContent>
          <mc:Choice Requires="wps">
            <w:drawing>
              <wp:anchor distT="0" distB="0" distL="114300" distR="114300" simplePos="0" relativeHeight="487325696" behindDoc="1" locked="0" layoutInCell="1" allowOverlap="1" wp14:anchorId="6AF74819" wp14:editId="2B95E1F7">
                <wp:simplePos x="0" y="0"/>
                <wp:positionH relativeFrom="column">
                  <wp:posOffset>6656070</wp:posOffset>
                </wp:positionH>
                <wp:positionV relativeFrom="paragraph">
                  <wp:posOffset>-8890</wp:posOffset>
                </wp:positionV>
                <wp:extent cx="12700" cy="12065"/>
                <wp:effectExtent l="0" t="3810" r="0" b="31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00AEC" id="Rectangle 8" o:spid="_x0000_s1026" style="position:absolute;margin-left:524.1pt;margin-top:-.7pt;width:1pt;height:.95pt;z-index:-1599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" fillcolor="black" strokecolor="white"/>
            </w:pict>
          </mc:Fallback>
        </mc:AlternateContent>
      </w:r>
    </w:p>
    <w:p w14:paraId="762E13A7" w14:textId="77777777" w:rsidR="002571CC" w:rsidRPr="002571CC" w:rsidRDefault="002571CC" w:rsidP="002571CC">
      <w:pPr>
        <w:spacing w:line="275" w:lineRule="exact"/>
        <w:rPr>
          <w:rFonts w:ascii="Malgun Gothic" w:eastAsia="Malgun Gothic" w:hAnsi="Malgun Gothic"/>
          <w:sz w:val="20"/>
          <w:szCs w:val="20"/>
        </w:rPr>
      </w:pPr>
    </w:p>
    <w:p w14:paraId="60B4E16E" w14:textId="77777777" w:rsidR="002571CC" w:rsidRPr="002571CC" w:rsidRDefault="002571CC" w:rsidP="00F32DB8">
      <w:pPr>
        <w:spacing w:line="346" w:lineRule="exact"/>
        <w:jc w:val="both"/>
        <w:rPr>
          <w:rFonts w:ascii="Malgun Gothic" w:eastAsia="Malgun Gothic" w:hAnsi="Malgun Gothic"/>
          <w:b/>
          <w:sz w:val="20"/>
          <w:szCs w:val="20"/>
        </w:rPr>
      </w:pPr>
      <w:r w:rsidRPr="002571CC">
        <w:rPr>
          <w:rFonts w:ascii="Malgun Gothic" w:eastAsia="Malgun Gothic" w:hAnsi="Malgun Gothic"/>
          <w:b/>
          <w:sz w:val="20"/>
          <w:szCs w:val="20"/>
        </w:rPr>
        <w:t>Article 3. (Matters Pertaining to the Service)</w:t>
      </w:r>
    </w:p>
    <w:p w14:paraId="16392B3B" w14:textId="77777777" w:rsidR="002571CC" w:rsidRPr="002571CC" w:rsidRDefault="002571CC" w:rsidP="00F32DB8">
      <w:pPr>
        <w:spacing w:line="2" w:lineRule="exact"/>
        <w:jc w:val="both"/>
        <w:rPr>
          <w:rFonts w:ascii="Malgun Gothic" w:eastAsia="Malgun Gothic" w:hAnsi="Malgun Gothic"/>
          <w:sz w:val="20"/>
          <w:szCs w:val="20"/>
        </w:rPr>
      </w:pPr>
    </w:p>
    <w:p w14:paraId="2A3C29FC" w14:textId="77777777" w:rsidR="002571CC" w:rsidRPr="002571CC" w:rsidRDefault="002571CC" w:rsidP="00F32DB8">
      <w:pPr>
        <w:widowControl/>
        <w:numPr>
          <w:ilvl w:val="0"/>
          <w:numId w:val="8"/>
        </w:numPr>
        <w:tabs>
          <w:tab w:val="left" w:pos="800"/>
        </w:tabs>
        <w:autoSpaceDE/>
        <w:autoSpaceDN/>
        <w:spacing w:line="346" w:lineRule="exact"/>
        <w:ind w:left="800" w:hanging="399"/>
        <w:jc w:val="both"/>
        <w:rPr>
          <w:rFonts w:ascii="Malgun Gothic" w:eastAsia="Malgun Gothic" w:hAnsi="Malgun Gothic"/>
          <w:sz w:val="20"/>
          <w:szCs w:val="20"/>
        </w:rPr>
      </w:pPr>
      <w:r w:rsidRPr="002571CC">
        <w:rPr>
          <w:rFonts w:ascii="Malgun Gothic" w:eastAsia="Malgun Gothic" w:hAnsi="Malgun Gothic"/>
          <w:sz w:val="20"/>
          <w:szCs w:val="20"/>
        </w:rPr>
        <w:t>“Party B” provides the Solution and various related services diligently to ensure that “Party A” receives the</w:t>
      </w:r>
    </w:p>
    <w:p w14:paraId="6123812F" w14:textId="77777777" w:rsidR="002571CC" w:rsidRPr="002571CC" w:rsidRDefault="002571CC" w:rsidP="00F32DB8">
      <w:pPr>
        <w:spacing w:line="346" w:lineRule="exact"/>
        <w:ind w:left="800"/>
        <w:jc w:val="both"/>
        <w:rPr>
          <w:rFonts w:ascii="Malgun Gothic" w:eastAsia="Malgun Gothic" w:hAnsi="Malgun Gothic"/>
          <w:sz w:val="20"/>
          <w:szCs w:val="20"/>
        </w:rPr>
      </w:pPr>
      <w:r w:rsidRPr="002571CC">
        <w:rPr>
          <w:rFonts w:ascii="Malgun Gothic" w:eastAsia="Malgun Gothic" w:hAnsi="Malgun Gothic"/>
          <w:sz w:val="20"/>
          <w:szCs w:val="20"/>
        </w:rPr>
        <w:t>reference check service smoothly.</w:t>
      </w:r>
    </w:p>
    <w:p w14:paraId="2A1FE3B5" w14:textId="77777777" w:rsidR="002571CC" w:rsidRPr="002571CC" w:rsidRDefault="002571CC" w:rsidP="00F32DB8">
      <w:pPr>
        <w:spacing w:line="91" w:lineRule="exact"/>
        <w:jc w:val="both"/>
        <w:rPr>
          <w:rFonts w:ascii="Malgun Gothic" w:eastAsia="Malgun Gothic" w:hAnsi="Malgun Gothic"/>
          <w:sz w:val="20"/>
          <w:szCs w:val="20"/>
        </w:rPr>
      </w:pPr>
    </w:p>
    <w:p w14:paraId="246F655B" w14:textId="77777777" w:rsidR="002571CC" w:rsidRPr="002571CC" w:rsidRDefault="002571CC" w:rsidP="00F32DB8">
      <w:pPr>
        <w:widowControl/>
        <w:numPr>
          <w:ilvl w:val="0"/>
          <w:numId w:val="9"/>
        </w:numPr>
        <w:tabs>
          <w:tab w:val="left" w:pos="800"/>
        </w:tabs>
        <w:autoSpaceDE/>
        <w:autoSpaceDN/>
        <w:spacing w:line="300" w:lineRule="exact"/>
        <w:ind w:left="800" w:right="40" w:hanging="399"/>
        <w:jc w:val="both"/>
        <w:rPr>
          <w:rFonts w:ascii="Malgun Gothic" w:eastAsia="Malgun Gothic" w:hAnsi="Malgun Gothic"/>
          <w:sz w:val="20"/>
          <w:szCs w:val="20"/>
        </w:rPr>
      </w:pPr>
      <w:r w:rsidRPr="002571CC">
        <w:rPr>
          <w:rFonts w:ascii="Malgun Gothic" w:eastAsia="Malgun Gothic" w:hAnsi="Malgun Gothic"/>
          <w:sz w:val="20"/>
          <w:szCs w:val="20"/>
        </w:rPr>
        <w:t>“Party A” may determine each project's detailed categories and conditions differently, and the “Party A” selects and decides such details for each project. “Party B” shall provide the Solution that automatically</w:t>
      </w:r>
    </w:p>
    <w:p w14:paraId="60901C4A" w14:textId="77777777" w:rsidR="002571CC" w:rsidRPr="002571CC" w:rsidRDefault="002571CC" w:rsidP="00F32DB8">
      <w:pPr>
        <w:spacing w:line="1" w:lineRule="exact"/>
        <w:jc w:val="both"/>
        <w:rPr>
          <w:rFonts w:ascii="Malgun Gothic" w:eastAsia="Malgun Gothic" w:hAnsi="Malgun Gothic"/>
          <w:sz w:val="20"/>
          <w:szCs w:val="20"/>
        </w:rPr>
      </w:pPr>
    </w:p>
    <w:p w14:paraId="139A209F" w14:textId="77777777" w:rsidR="002571CC" w:rsidRPr="002571CC" w:rsidRDefault="002571CC" w:rsidP="00F32DB8">
      <w:pPr>
        <w:spacing w:line="346" w:lineRule="exact"/>
        <w:ind w:left="800"/>
        <w:jc w:val="both"/>
        <w:rPr>
          <w:rFonts w:ascii="Malgun Gothic" w:eastAsia="Malgun Gothic" w:hAnsi="Malgun Gothic"/>
          <w:sz w:val="20"/>
          <w:szCs w:val="20"/>
        </w:rPr>
      </w:pPr>
      <w:r w:rsidRPr="002571CC">
        <w:rPr>
          <w:rFonts w:ascii="Malgun Gothic" w:eastAsia="Malgun Gothic" w:hAnsi="Malgun Gothic"/>
          <w:sz w:val="20"/>
          <w:szCs w:val="20"/>
        </w:rPr>
        <w:t>reflects the parameters defined by the “Party A”.</w:t>
      </w:r>
    </w:p>
    <w:p w14:paraId="1AE23028" w14:textId="77777777" w:rsidR="002571CC" w:rsidRPr="002571CC" w:rsidRDefault="002571CC" w:rsidP="00F32DB8">
      <w:pPr>
        <w:widowControl/>
        <w:numPr>
          <w:ilvl w:val="0"/>
          <w:numId w:val="10"/>
        </w:numPr>
        <w:tabs>
          <w:tab w:val="left" w:pos="800"/>
        </w:tabs>
        <w:autoSpaceDE/>
        <w:autoSpaceDN/>
        <w:spacing w:line="346" w:lineRule="exact"/>
        <w:ind w:left="800" w:hanging="399"/>
        <w:jc w:val="both"/>
        <w:rPr>
          <w:rFonts w:ascii="Malgun Gothic" w:eastAsia="Malgun Gothic" w:hAnsi="Malgun Gothic"/>
          <w:sz w:val="20"/>
          <w:szCs w:val="20"/>
        </w:rPr>
      </w:pPr>
      <w:r w:rsidRPr="002571CC">
        <w:rPr>
          <w:rFonts w:ascii="Malgun Gothic" w:eastAsia="Malgun Gothic" w:hAnsi="Malgun Gothic"/>
          <w:sz w:val="20"/>
          <w:szCs w:val="20"/>
        </w:rPr>
        <w:t>In the case of additional talent verification, “Party A” shall provide to the “Party B” information regarding</w:t>
      </w:r>
    </w:p>
    <w:p w14:paraId="725E3171" w14:textId="77777777" w:rsidR="002571CC" w:rsidRPr="002571CC" w:rsidRDefault="002571CC" w:rsidP="00F32DB8">
      <w:pPr>
        <w:spacing w:line="346" w:lineRule="exact"/>
        <w:ind w:left="800"/>
        <w:jc w:val="both"/>
        <w:rPr>
          <w:rFonts w:ascii="Malgun Gothic" w:eastAsia="Malgun Gothic" w:hAnsi="Malgun Gothic"/>
          <w:sz w:val="20"/>
          <w:szCs w:val="20"/>
        </w:rPr>
      </w:pPr>
      <w:r w:rsidRPr="002571CC">
        <w:rPr>
          <w:rFonts w:ascii="Malgun Gothic" w:eastAsia="Malgun Gothic" w:hAnsi="Malgun Gothic"/>
          <w:sz w:val="20"/>
          <w:szCs w:val="20"/>
        </w:rPr>
        <w:t>the job, candidate, and otherwise.</w:t>
      </w:r>
    </w:p>
    <w:p w14:paraId="229B9DC2" w14:textId="77777777" w:rsidR="002571CC" w:rsidRPr="002571CC" w:rsidRDefault="002571CC" w:rsidP="00F32DB8">
      <w:pPr>
        <w:spacing w:line="91" w:lineRule="exact"/>
        <w:jc w:val="both"/>
        <w:rPr>
          <w:rFonts w:ascii="Malgun Gothic" w:eastAsia="Malgun Gothic" w:hAnsi="Malgun Gothic"/>
          <w:sz w:val="20"/>
          <w:szCs w:val="20"/>
        </w:rPr>
      </w:pPr>
    </w:p>
    <w:p w14:paraId="46FFEFEC" w14:textId="77777777" w:rsidR="002571CC" w:rsidRPr="002571CC" w:rsidRDefault="002571CC" w:rsidP="00F32DB8">
      <w:pPr>
        <w:widowControl/>
        <w:numPr>
          <w:ilvl w:val="0"/>
          <w:numId w:val="11"/>
        </w:numPr>
        <w:tabs>
          <w:tab w:val="left" w:pos="800"/>
        </w:tabs>
        <w:autoSpaceDE/>
        <w:autoSpaceDN/>
        <w:spacing w:line="302" w:lineRule="exact"/>
        <w:ind w:left="800" w:right="40" w:hanging="399"/>
        <w:jc w:val="both"/>
        <w:rPr>
          <w:rFonts w:ascii="Malgun Gothic" w:eastAsia="Malgun Gothic" w:hAnsi="Malgun Gothic"/>
          <w:sz w:val="20"/>
          <w:szCs w:val="20"/>
        </w:rPr>
      </w:pPr>
      <w:r w:rsidRPr="002571CC">
        <w:rPr>
          <w:rFonts w:ascii="Malgun Gothic" w:eastAsia="Malgun Gothic" w:hAnsi="Malgun Gothic"/>
          <w:sz w:val="20"/>
          <w:szCs w:val="20"/>
        </w:rPr>
        <w:t>“Party B” shall use personal information collected for the purpose of this Contract legally in compliance with the applicable laws.</w:t>
      </w:r>
    </w:p>
    <w:p w14:paraId="63A3FF68" w14:textId="77777777" w:rsidR="002571CC" w:rsidRPr="002571CC" w:rsidRDefault="002571CC" w:rsidP="00F32DB8">
      <w:pPr>
        <w:spacing w:line="346" w:lineRule="exact"/>
        <w:jc w:val="both"/>
        <w:rPr>
          <w:rFonts w:ascii="Malgun Gothic" w:eastAsia="Malgun Gothic" w:hAnsi="Malgun Gothic"/>
          <w:sz w:val="20"/>
          <w:szCs w:val="20"/>
        </w:rPr>
      </w:pPr>
    </w:p>
    <w:p w14:paraId="258A2E58" w14:textId="77777777" w:rsidR="002571CC" w:rsidRPr="002571CC" w:rsidRDefault="002571CC" w:rsidP="00F32DB8">
      <w:pPr>
        <w:spacing w:line="346" w:lineRule="exact"/>
        <w:jc w:val="both"/>
        <w:rPr>
          <w:rFonts w:ascii="Malgun Gothic" w:eastAsia="Malgun Gothic" w:hAnsi="Malgun Gothic"/>
          <w:b/>
          <w:sz w:val="20"/>
          <w:szCs w:val="20"/>
        </w:rPr>
      </w:pPr>
      <w:r w:rsidRPr="002571CC">
        <w:rPr>
          <w:rFonts w:ascii="Malgun Gothic" w:eastAsia="Malgun Gothic" w:hAnsi="Malgun Gothic"/>
          <w:b/>
          <w:sz w:val="20"/>
          <w:szCs w:val="20"/>
        </w:rPr>
        <w:t>Article 4. (Contract Period)</w:t>
      </w:r>
    </w:p>
    <w:p w14:paraId="4120BF95" w14:textId="77777777" w:rsidR="002571CC" w:rsidRPr="002571CC" w:rsidRDefault="002571CC" w:rsidP="00F32DB8">
      <w:pPr>
        <w:spacing w:line="91" w:lineRule="exact"/>
        <w:jc w:val="both"/>
        <w:rPr>
          <w:rFonts w:ascii="Malgun Gothic" w:eastAsia="Malgun Gothic" w:hAnsi="Malgun Gothic"/>
          <w:sz w:val="20"/>
          <w:szCs w:val="20"/>
        </w:rPr>
      </w:pPr>
    </w:p>
    <w:p w14:paraId="20629A43" w14:textId="77777777" w:rsidR="002571CC" w:rsidRPr="002571CC" w:rsidRDefault="002571CC" w:rsidP="00F32DB8">
      <w:pPr>
        <w:spacing w:line="315" w:lineRule="exact"/>
        <w:ind w:right="40"/>
        <w:jc w:val="both"/>
        <w:rPr>
          <w:rFonts w:ascii="Malgun Gothic" w:eastAsia="Malgun Gothic" w:hAnsi="Malgun Gothic"/>
          <w:sz w:val="20"/>
          <w:szCs w:val="20"/>
        </w:rPr>
      </w:pPr>
      <w:r w:rsidRPr="002571CC">
        <w:rPr>
          <w:rFonts w:ascii="Malgun Gothic" w:eastAsia="Malgun Gothic" w:hAnsi="Malgun Gothic"/>
          <w:sz w:val="20"/>
          <w:szCs w:val="20"/>
        </w:rPr>
        <w:t>Contract is considered in effect from the time of the “Party A” signing up for this service. The Contract is considered terminated at the time of the “Party A” canceling their account from this service. This, however, does not impact the rights and obligations pertaining to the project in progress.</w:t>
      </w:r>
    </w:p>
    <w:p w14:paraId="01C4BBBC" w14:textId="77777777" w:rsidR="002571CC" w:rsidRPr="002571CC" w:rsidRDefault="002571CC" w:rsidP="00F32DB8">
      <w:pPr>
        <w:spacing w:line="349" w:lineRule="exact"/>
        <w:jc w:val="both"/>
        <w:rPr>
          <w:rFonts w:ascii="Malgun Gothic" w:eastAsia="Malgun Gothic" w:hAnsi="Malgun Gothic"/>
          <w:sz w:val="20"/>
          <w:szCs w:val="20"/>
        </w:rPr>
      </w:pPr>
    </w:p>
    <w:p w14:paraId="7362C208" w14:textId="77777777" w:rsidR="002571CC" w:rsidRPr="002571CC" w:rsidRDefault="002571CC" w:rsidP="00F32DB8">
      <w:pPr>
        <w:spacing w:line="346" w:lineRule="exact"/>
        <w:jc w:val="both"/>
        <w:rPr>
          <w:rFonts w:ascii="Malgun Gothic" w:eastAsia="Malgun Gothic" w:hAnsi="Malgun Gothic"/>
          <w:b/>
          <w:sz w:val="20"/>
          <w:szCs w:val="20"/>
        </w:rPr>
      </w:pPr>
      <w:r w:rsidRPr="002571CC">
        <w:rPr>
          <w:rFonts w:ascii="Malgun Gothic" w:eastAsia="Malgun Gothic" w:hAnsi="Malgun Gothic"/>
          <w:b/>
          <w:sz w:val="20"/>
          <w:szCs w:val="20"/>
        </w:rPr>
        <w:t>Article 5. (Reference Check Service Fee Payment)</w:t>
      </w:r>
    </w:p>
    <w:p w14:paraId="2EBAA997" w14:textId="77777777" w:rsidR="002571CC" w:rsidRPr="002571CC" w:rsidRDefault="002571CC" w:rsidP="00F32DB8">
      <w:pPr>
        <w:spacing w:line="2" w:lineRule="exact"/>
        <w:jc w:val="both"/>
        <w:rPr>
          <w:rFonts w:ascii="Malgun Gothic" w:eastAsia="Malgun Gothic" w:hAnsi="Malgun Gothic"/>
          <w:sz w:val="20"/>
          <w:szCs w:val="20"/>
        </w:rPr>
      </w:pPr>
    </w:p>
    <w:p w14:paraId="4A08DA00" w14:textId="77777777" w:rsidR="00BC0057" w:rsidRDefault="002571CC" w:rsidP="00BC0057">
      <w:pPr>
        <w:tabs>
          <w:tab w:val="left" w:pos="760"/>
        </w:tabs>
        <w:spacing w:line="346" w:lineRule="exact"/>
        <w:ind w:left="420"/>
        <w:jc w:val="both"/>
        <w:rPr>
          <w:rFonts w:ascii="Malgun Gothic" w:eastAsia="Malgun Gothic" w:hAnsi="Malgun Gothic"/>
          <w:sz w:val="20"/>
          <w:szCs w:val="20"/>
        </w:rPr>
      </w:pPr>
      <w:r w:rsidRPr="002571CC">
        <w:rPr>
          <w:rFonts w:ascii="Malgun Gothic" w:eastAsia="Malgun Gothic" w:hAnsi="Malgun Gothic"/>
          <w:sz w:val="20"/>
          <w:szCs w:val="20"/>
        </w:rPr>
        <w:t>①</w:t>
      </w:r>
      <w:r w:rsidRPr="002571CC">
        <w:rPr>
          <w:rFonts w:ascii="Malgun Gothic" w:eastAsia="Malgun Gothic" w:hAnsi="Malgun Gothic"/>
          <w:sz w:val="20"/>
          <w:szCs w:val="20"/>
        </w:rPr>
        <w:tab/>
      </w:r>
      <w:r w:rsidR="00BC0057">
        <w:rPr>
          <w:rFonts w:ascii="Malgun Gothic" w:eastAsia="Malgun Gothic" w:hAnsi="Malgun Gothic"/>
          <w:sz w:val="20"/>
          <w:szCs w:val="20"/>
        </w:rPr>
        <w:t>F</w:t>
      </w:r>
      <w:r w:rsidRPr="002571CC">
        <w:rPr>
          <w:rFonts w:ascii="Malgun Gothic" w:eastAsia="Malgun Gothic" w:hAnsi="Malgun Gothic"/>
          <w:sz w:val="20"/>
          <w:szCs w:val="20"/>
        </w:rPr>
        <w:t>ee</w:t>
      </w:r>
      <w:r w:rsidR="00F32DB8">
        <w:rPr>
          <w:rFonts w:ascii="Malgun Gothic" w:eastAsia="Malgun Gothic" w:hAnsi="Malgun Gothic"/>
          <w:sz w:val="20"/>
          <w:szCs w:val="20"/>
        </w:rPr>
        <w:t>s</w:t>
      </w:r>
      <w:r w:rsidRPr="002571CC">
        <w:rPr>
          <w:rFonts w:ascii="Malgun Gothic" w:eastAsia="Malgun Gothic" w:hAnsi="Malgun Gothic"/>
          <w:sz w:val="20"/>
          <w:szCs w:val="20"/>
        </w:rPr>
        <w:t xml:space="preserve"> for one project will be assessed at the time of the project creation based on the fee schedule mutually</w:t>
      </w:r>
    </w:p>
    <w:p w14:paraId="50A00B2A" w14:textId="4F37EB66" w:rsidR="00BC0057" w:rsidRPr="002571CC" w:rsidRDefault="00BC0057" w:rsidP="00BC0057">
      <w:pPr>
        <w:spacing w:line="346" w:lineRule="exact"/>
        <w:ind w:left="9420"/>
        <w:jc w:val="both"/>
        <w:rPr>
          <w:rFonts w:ascii="Malgun Gothic" w:eastAsia="Malgun Gothic" w:hAnsi="Malgun Gothic"/>
          <w:sz w:val="20"/>
          <w:szCs w:val="20"/>
        </w:rPr>
      </w:pPr>
      <w:r w:rsidRPr="002571CC">
        <w:rPr>
          <w:rFonts w:ascii="Malgun Gothic" w:eastAsia="Malgun Gothic" w:hAnsi="Malgun Gothic"/>
          <w:sz w:val="20"/>
          <w:szCs w:val="20"/>
        </w:rPr>
        <w:t xml:space="preserve">Page 2 / </w:t>
      </w:r>
      <w:r w:rsidR="003136C0">
        <w:rPr>
          <w:rFonts w:ascii="Malgun Gothic" w:eastAsia="Malgun Gothic" w:hAnsi="Malgun Gothic"/>
          <w:sz w:val="20"/>
          <w:szCs w:val="20"/>
        </w:rPr>
        <w:t>8</w:t>
      </w:r>
    </w:p>
    <w:p w14:paraId="26D929F1" w14:textId="77777777" w:rsidR="00BC0057" w:rsidRPr="002571CC" w:rsidRDefault="002571CC" w:rsidP="00BC0057">
      <w:pPr>
        <w:tabs>
          <w:tab w:val="left" w:pos="760"/>
        </w:tabs>
        <w:spacing w:line="346" w:lineRule="exact"/>
        <w:ind w:left="420"/>
        <w:jc w:val="both"/>
        <w:rPr>
          <w:rFonts w:ascii="Malgun Gothic" w:eastAsia="Malgun Gothic" w:hAnsi="Malgun Gothic"/>
          <w:sz w:val="20"/>
          <w:szCs w:val="20"/>
        </w:rPr>
      </w:pPr>
      <w:r w:rsidRPr="002571CC">
        <w:rPr>
          <w:rFonts w:ascii="Malgun Gothic" w:eastAsia="Malgun Gothic" w:hAnsi="Malgun Gothic"/>
          <w:sz w:val="20"/>
          <w:szCs w:val="20"/>
        </w:rPr>
        <w:lastRenderedPageBreak/>
        <w:t>agreed upon and detailed in Appendix 1.</w:t>
      </w:r>
    </w:p>
    <w:p w14:paraId="742ADAAA" w14:textId="77777777" w:rsidR="002571CC" w:rsidRPr="002571CC" w:rsidRDefault="002571CC" w:rsidP="00F32DB8">
      <w:pPr>
        <w:spacing w:line="91" w:lineRule="exact"/>
        <w:jc w:val="both"/>
        <w:rPr>
          <w:rFonts w:ascii="Malgun Gothic" w:eastAsia="Malgun Gothic" w:hAnsi="Malgun Gothic"/>
          <w:sz w:val="20"/>
          <w:szCs w:val="20"/>
        </w:rPr>
      </w:pPr>
    </w:p>
    <w:p w14:paraId="2B139CFA" w14:textId="77777777" w:rsidR="002571CC" w:rsidRPr="002571CC" w:rsidRDefault="002571CC" w:rsidP="00F32DB8">
      <w:pPr>
        <w:widowControl/>
        <w:numPr>
          <w:ilvl w:val="0"/>
          <w:numId w:val="12"/>
        </w:numPr>
        <w:tabs>
          <w:tab w:val="left" w:pos="780"/>
        </w:tabs>
        <w:autoSpaceDE/>
        <w:autoSpaceDN/>
        <w:spacing w:line="300" w:lineRule="exact"/>
        <w:ind w:left="780" w:hanging="353"/>
        <w:jc w:val="both"/>
        <w:rPr>
          <w:rFonts w:ascii="Malgun Gothic" w:eastAsia="Malgun Gothic" w:hAnsi="Malgun Gothic"/>
          <w:sz w:val="20"/>
          <w:szCs w:val="20"/>
        </w:rPr>
      </w:pPr>
      <w:r w:rsidRPr="002571CC">
        <w:rPr>
          <w:rFonts w:ascii="Malgun Gothic" w:eastAsia="Malgun Gothic" w:hAnsi="Malgun Gothic"/>
          <w:sz w:val="20"/>
          <w:szCs w:val="20"/>
        </w:rPr>
        <w:t>When “Party A” requests additional talent verification by “Party B”, the service fee separately agreed upon precedes other fee schedules. In the absence of separate agreements, the fee is determined based on the</w:t>
      </w:r>
    </w:p>
    <w:p w14:paraId="2A79E7FB" w14:textId="77777777" w:rsidR="002571CC" w:rsidRPr="002571CC" w:rsidRDefault="002571CC" w:rsidP="00F32DB8">
      <w:pPr>
        <w:spacing w:line="1" w:lineRule="exact"/>
        <w:jc w:val="both"/>
        <w:rPr>
          <w:rFonts w:ascii="Malgun Gothic" w:eastAsia="Malgun Gothic" w:hAnsi="Malgun Gothic"/>
          <w:sz w:val="20"/>
          <w:szCs w:val="20"/>
        </w:rPr>
      </w:pPr>
    </w:p>
    <w:p w14:paraId="21C554C3" w14:textId="77777777" w:rsidR="002571CC" w:rsidRPr="002571CC" w:rsidRDefault="002571CC" w:rsidP="00F32DB8">
      <w:pPr>
        <w:spacing w:line="346" w:lineRule="exact"/>
        <w:ind w:left="780"/>
        <w:jc w:val="both"/>
        <w:rPr>
          <w:rFonts w:ascii="Malgun Gothic" w:eastAsia="Malgun Gothic" w:hAnsi="Malgun Gothic"/>
          <w:sz w:val="20"/>
          <w:szCs w:val="20"/>
        </w:rPr>
      </w:pPr>
      <w:r w:rsidRPr="002571CC">
        <w:rPr>
          <w:rFonts w:ascii="Malgun Gothic" w:eastAsia="Malgun Gothic" w:hAnsi="Malgun Gothic"/>
          <w:sz w:val="20"/>
          <w:szCs w:val="20"/>
        </w:rPr>
        <w:t>fee schedule posted on the system.</w:t>
      </w:r>
    </w:p>
    <w:p w14:paraId="2A5188BE" w14:textId="77777777" w:rsidR="002571CC" w:rsidRPr="002571CC" w:rsidRDefault="002571CC" w:rsidP="00F32DB8">
      <w:pPr>
        <w:spacing w:line="91" w:lineRule="exact"/>
        <w:jc w:val="both"/>
        <w:rPr>
          <w:rFonts w:ascii="Malgun Gothic" w:eastAsia="Malgun Gothic" w:hAnsi="Malgun Gothic"/>
          <w:sz w:val="20"/>
          <w:szCs w:val="20"/>
        </w:rPr>
      </w:pPr>
    </w:p>
    <w:p w14:paraId="14F7BAF1" w14:textId="77777777" w:rsidR="002571CC" w:rsidRPr="002571CC" w:rsidRDefault="002571CC" w:rsidP="00F32DB8">
      <w:pPr>
        <w:widowControl/>
        <w:numPr>
          <w:ilvl w:val="0"/>
          <w:numId w:val="13"/>
        </w:numPr>
        <w:tabs>
          <w:tab w:val="left" w:pos="780"/>
        </w:tabs>
        <w:autoSpaceDE/>
        <w:autoSpaceDN/>
        <w:spacing w:line="300" w:lineRule="exact"/>
        <w:ind w:left="780" w:hanging="353"/>
        <w:jc w:val="both"/>
        <w:rPr>
          <w:rFonts w:ascii="Malgun Gothic" w:eastAsia="Malgun Gothic" w:hAnsi="Malgun Gothic"/>
          <w:sz w:val="20"/>
          <w:szCs w:val="20"/>
        </w:rPr>
      </w:pPr>
      <w:r w:rsidRPr="002571CC">
        <w:rPr>
          <w:rFonts w:ascii="Malgun Gothic" w:eastAsia="Malgun Gothic" w:hAnsi="Malgun Gothic"/>
          <w:sz w:val="20"/>
          <w:szCs w:val="20"/>
        </w:rPr>
        <w:t>The service fee is paid by “Party A” using direct electronic transfer to the Party B’s bank. In cases where the Parties agree to use a service where payment time and conditions are determined by a third party (“Escrow</w:t>
      </w:r>
    </w:p>
    <w:p w14:paraId="7ECB61D3" w14:textId="77777777" w:rsidR="002571CC" w:rsidRPr="002571CC" w:rsidRDefault="002571CC" w:rsidP="00F32DB8">
      <w:pPr>
        <w:spacing w:line="240" w:lineRule="exact"/>
        <w:jc w:val="both"/>
        <w:rPr>
          <w:rFonts w:ascii="Malgun Gothic" w:eastAsia="Malgun Gothic" w:hAnsi="Malgun Gothic"/>
          <w:sz w:val="20"/>
          <w:szCs w:val="20"/>
        </w:rPr>
      </w:pPr>
    </w:p>
    <w:p w14:paraId="5B74D748" w14:textId="77777777" w:rsidR="002571CC" w:rsidRPr="002571CC" w:rsidRDefault="002571CC" w:rsidP="00F32DB8">
      <w:pPr>
        <w:widowControl/>
        <w:numPr>
          <w:ilvl w:val="0"/>
          <w:numId w:val="14"/>
        </w:numPr>
        <w:tabs>
          <w:tab w:val="left" w:pos="780"/>
        </w:tabs>
        <w:autoSpaceDE/>
        <w:autoSpaceDN/>
        <w:spacing w:line="315" w:lineRule="exact"/>
        <w:ind w:left="780" w:hanging="353"/>
        <w:jc w:val="both"/>
        <w:rPr>
          <w:rFonts w:ascii="Malgun Gothic" w:eastAsia="Malgun Gothic" w:hAnsi="Malgun Gothic"/>
          <w:sz w:val="20"/>
          <w:szCs w:val="20"/>
        </w:rPr>
      </w:pPr>
      <w:r w:rsidRPr="002571CC">
        <w:rPr>
          <w:rFonts w:ascii="Malgun Gothic" w:eastAsia="Malgun Gothic" w:hAnsi="Malgun Gothic"/>
          <w:sz w:val="20"/>
          <w:szCs w:val="20"/>
        </w:rPr>
        <w:t>The payment of service fees shall occur within 30 days from the issuance date of a tax receipt and by “Party A” transferring the fee to the Party B. The timing of payment transfer may be adjusted upon mutual agreement.</w:t>
      </w:r>
    </w:p>
    <w:p w14:paraId="2C73DA45" w14:textId="77777777" w:rsidR="002571CC" w:rsidRPr="002571CC" w:rsidRDefault="002571CC" w:rsidP="00F32DB8">
      <w:pPr>
        <w:spacing w:line="349" w:lineRule="exact"/>
        <w:jc w:val="both"/>
        <w:rPr>
          <w:rFonts w:ascii="Malgun Gothic" w:eastAsia="Malgun Gothic" w:hAnsi="Malgun Gothic"/>
          <w:sz w:val="20"/>
          <w:szCs w:val="20"/>
        </w:rPr>
      </w:pPr>
    </w:p>
    <w:p w14:paraId="73895F3B" w14:textId="77777777" w:rsidR="002571CC" w:rsidRPr="002571CC" w:rsidRDefault="002571CC" w:rsidP="00F32DB8">
      <w:pPr>
        <w:spacing w:line="346" w:lineRule="exact"/>
        <w:jc w:val="both"/>
        <w:rPr>
          <w:rFonts w:ascii="Malgun Gothic" w:eastAsia="Malgun Gothic" w:hAnsi="Malgun Gothic"/>
          <w:b/>
          <w:sz w:val="20"/>
          <w:szCs w:val="20"/>
        </w:rPr>
      </w:pPr>
      <w:r w:rsidRPr="002571CC">
        <w:rPr>
          <w:rFonts w:ascii="Malgun Gothic" w:eastAsia="Malgun Gothic" w:hAnsi="Malgun Gothic"/>
          <w:b/>
          <w:sz w:val="20"/>
          <w:szCs w:val="20"/>
        </w:rPr>
        <w:t>Article 6. (Guarantee)</w:t>
      </w:r>
    </w:p>
    <w:p w14:paraId="78175649" w14:textId="77777777" w:rsidR="002571CC" w:rsidRPr="002571CC" w:rsidRDefault="002571CC" w:rsidP="00F32DB8">
      <w:pPr>
        <w:spacing w:line="91" w:lineRule="exact"/>
        <w:jc w:val="both"/>
        <w:rPr>
          <w:rFonts w:ascii="Malgun Gothic" w:eastAsia="Malgun Gothic" w:hAnsi="Malgun Gothic"/>
          <w:sz w:val="20"/>
          <w:szCs w:val="20"/>
        </w:rPr>
      </w:pPr>
    </w:p>
    <w:p w14:paraId="32563877" w14:textId="77777777" w:rsidR="002571CC" w:rsidRPr="002571CC" w:rsidRDefault="002571CC" w:rsidP="00F32DB8">
      <w:pPr>
        <w:widowControl/>
        <w:numPr>
          <w:ilvl w:val="0"/>
          <w:numId w:val="15"/>
        </w:numPr>
        <w:tabs>
          <w:tab w:val="left" w:pos="760"/>
        </w:tabs>
        <w:autoSpaceDE/>
        <w:autoSpaceDN/>
        <w:spacing w:line="300" w:lineRule="exact"/>
        <w:ind w:left="760" w:hanging="359"/>
        <w:jc w:val="both"/>
        <w:rPr>
          <w:rFonts w:ascii="Malgun Gothic" w:eastAsia="Malgun Gothic" w:hAnsi="Malgun Gothic"/>
          <w:sz w:val="20"/>
          <w:szCs w:val="20"/>
        </w:rPr>
      </w:pPr>
      <w:r w:rsidRPr="002571CC">
        <w:rPr>
          <w:rFonts w:ascii="Malgun Gothic" w:eastAsia="Malgun Gothic" w:hAnsi="Malgun Gothic"/>
          <w:sz w:val="20"/>
          <w:szCs w:val="20"/>
        </w:rPr>
        <w:t>“Party B” guarantees that candidate information verified by additional talent verification (reference check, history check) is true and without exaggeration.</w:t>
      </w:r>
    </w:p>
    <w:p w14:paraId="30C0F025" w14:textId="77777777" w:rsidR="002571CC" w:rsidRPr="002571CC" w:rsidRDefault="002571CC" w:rsidP="00F32DB8">
      <w:pPr>
        <w:spacing w:line="94" w:lineRule="exact"/>
        <w:jc w:val="both"/>
        <w:rPr>
          <w:rFonts w:ascii="Malgun Gothic" w:eastAsia="Malgun Gothic" w:hAnsi="Malgun Gothic"/>
          <w:sz w:val="20"/>
          <w:szCs w:val="20"/>
        </w:rPr>
      </w:pPr>
    </w:p>
    <w:p w14:paraId="74C976C8" w14:textId="77777777" w:rsidR="002571CC" w:rsidRPr="002571CC" w:rsidRDefault="002571CC" w:rsidP="00F32DB8">
      <w:pPr>
        <w:widowControl/>
        <w:numPr>
          <w:ilvl w:val="0"/>
          <w:numId w:val="16"/>
        </w:numPr>
        <w:tabs>
          <w:tab w:val="left" w:pos="760"/>
        </w:tabs>
        <w:autoSpaceDE/>
        <w:autoSpaceDN/>
        <w:spacing w:line="315" w:lineRule="exact"/>
        <w:ind w:left="760" w:hanging="359"/>
        <w:jc w:val="both"/>
        <w:rPr>
          <w:rFonts w:ascii="Malgun Gothic" w:eastAsia="Malgun Gothic" w:hAnsi="Malgun Gothic"/>
          <w:sz w:val="20"/>
          <w:szCs w:val="20"/>
        </w:rPr>
      </w:pPr>
      <w:r w:rsidRPr="002571CC">
        <w:rPr>
          <w:rFonts w:ascii="Malgun Gothic" w:eastAsia="Malgun Gothic" w:hAnsi="Malgun Gothic"/>
          <w:sz w:val="20"/>
          <w:szCs w:val="20"/>
        </w:rPr>
        <w:t>“Party A” may request re-verification from the “Party B” without additional fees in cases of false or exaggerated information found in the candidate report generated by additional talent verification by the “Party B”.</w:t>
      </w:r>
    </w:p>
    <w:p w14:paraId="6FDED176" w14:textId="77777777" w:rsidR="002571CC" w:rsidRPr="002571CC" w:rsidRDefault="002571CC" w:rsidP="00F32DB8">
      <w:pPr>
        <w:spacing w:line="94" w:lineRule="exact"/>
        <w:jc w:val="both"/>
        <w:rPr>
          <w:rFonts w:ascii="Malgun Gothic" w:eastAsia="Malgun Gothic" w:hAnsi="Malgun Gothic"/>
          <w:sz w:val="20"/>
          <w:szCs w:val="20"/>
        </w:rPr>
      </w:pPr>
    </w:p>
    <w:p w14:paraId="521690FB" w14:textId="77777777" w:rsidR="002571CC" w:rsidRPr="002571CC" w:rsidRDefault="002571CC" w:rsidP="00F32DB8">
      <w:pPr>
        <w:widowControl/>
        <w:numPr>
          <w:ilvl w:val="0"/>
          <w:numId w:val="17"/>
        </w:numPr>
        <w:tabs>
          <w:tab w:val="left" w:pos="760"/>
        </w:tabs>
        <w:autoSpaceDE/>
        <w:autoSpaceDN/>
        <w:spacing w:line="300" w:lineRule="exact"/>
        <w:ind w:left="760" w:hanging="359"/>
        <w:jc w:val="both"/>
        <w:rPr>
          <w:rFonts w:ascii="Malgun Gothic" w:eastAsia="Malgun Gothic" w:hAnsi="Malgun Gothic"/>
          <w:sz w:val="20"/>
          <w:szCs w:val="20"/>
        </w:rPr>
      </w:pPr>
      <w:r w:rsidRPr="002571CC">
        <w:rPr>
          <w:rFonts w:ascii="Malgun Gothic" w:eastAsia="Malgun Gothic" w:hAnsi="Malgun Gothic"/>
          <w:sz w:val="20"/>
          <w:szCs w:val="20"/>
        </w:rPr>
        <w:t>“Party B” is not legally liable, civil or criminal, for verification not conducted by the “Party B” or imputable reference checks.</w:t>
      </w:r>
    </w:p>
    <w:p w14:paraId="46C4C36D" w14:textId="77777777" w:rsidR="002571CC" w:rsidRPr="002571CC" w:rsidRDefault="002571CC" w:rsidP="00F32DB8">
      <w:pPr>
        <w:spacing w:line="346" w:lineRule="exact"/>
        <w:jc w:val="both"/>
        <w:rPr>
          <w:rFonts w:ascii="Malgun Gothic" w:eastAsia="Malgun Gothic" w:hAnsi="Malgun Gothic"/>
          <w:sz w:val="20"/>
          <w:szCs w:val="20"/>
        </w:rPr>
      </w:pPr>
    </w:p>
    <w:p w14:paraId="058A0910" w14:textId="77777777" w:rsidR="002571CC" w:rsidRPr="002571CC" w:rsidRDefault="002571CC" w:rsidP="00F32DB8">
      <w:pPr>
        <w:spacing w:line="346" w:lineRule="exact"/>
        <w:jc w:val="both"/>
        <w:rPr>
          <w:rFonts w:ascii="Malgun Gothic" w:eastAsia="Malgun Gothic" w:hAnsi="Malgun Gothic"/>
          <w:b/>
          <w:sz w:val="20"/>
          <w:szCs w:val="20"/>
        </w:rPr>
      </w:pPr>
      <w:r w:rsidRPr="002571CC">
        <w:rPr>
          <w:rFonts w:ascii="Malgun Gothic" w:eastAsia="Malgun Gothic" w:hAnsi="Malgun Gothic"/>
          <w:b/>
          <w:sz w:val="20"/>
          <w:szCs w:val="20"/>
        </w:rPr>
        <w:t>Chapter 2. Service Management Policy</w:t>
      </w:r>
    </w:p>
    <w:p w14:paraId="1B8A63D6" w14:textId="77777777" w:rsidR="002571CC" w:rsidRPr="002571CC" w:rsidRDefault="002571CC" w:rsidP="00F32DB8">
      <w:pPr>
        <w:spacing w:line="348" w:lineRule="exact"/>
        <w:jc w:val="both"/>
        <w:rPr>
          <w:rFonts w:ascii="Malgun Gothic" w:eastAsia="Malgun Gothic" w:hAnsi="Malgun Gothic"/>
          <w:sz w:val="20"/>
          <w:szCs w:val="20"/>
        </w:rPr>
      </w:pPr>
    </w:p>
    <w:p w14:paraId="2724C4FD" w14:textId="77777777" w:rsidR="002571CC" w:rsidRPr="002571CC" w:rsidRDefault="002571CC" w:rsidP="00F32DB8">
      <w:pPr>
        <w:spacing w:line="346" w:lineRule="exact"/>
        <w:jc w:val="both"/>
        <w:rPr>
          <w:rFonts w:ascii="Malgun Gothic" w:eastAsia="Malgun Gothic" w:hAnsi="Malgun Gothic"/>
          <w:b/>
          <w:sz w:val="20"/>
          <w:szCs w:val="20"/>
        </w:rPr>
      </w:pPr>
      <w:r w:rsidRPr="002571CC">
        <w:rPr>
          <w:rFonts w:ascii="Malgun Gothic" w:eastAsia="Malgun Gothic" w:hAnsi="Malgun Gothic"/>
          <w:b/>
          <w:sz w:val="20"/>
          <w:szCs w:val="20"/>
        </w:rPr>
        <w:t>Article 7. (Prohibition of Damaging Original)</w:t>
      </w:r>
    </w:p>
    <w:p w14:paraId="48A5D2E2" w14:textId="77777777" w:rsidR="002571CC" w:rsidRPr="002571CC" w:rsidRDefault="002571CC" w:rsidP="00F32DB8">
      <w:pPr>
        <w:spacing w:line="91" w:lineRule="exact"/>
        <w:jc w:val="both"/>
        <w:rPr>
          <w:rFonts w:ascii="Malgun Gothic" w:eastAsia="Malgun Gothic" w:hAnsi="Malgun Gothic"/>
          <w:sz w:val="20"/>
          <w:szCs w:val="20"/>
        </w:rPr>
      </w:pPr>
    </w:p>
    <w:p w14:paraId="1C98120D" w14:textId="77777777" w:rsidR="002571CC" w:rsidRPr="002571CC" w:rsidRDefault="002571CC" w:rsidP="00F32DB8">
      <w:pPr>
        <w:spacing w:line="300" w:lineRule="exact"/>
        <w:jc w:val="both"/>
        <w:rPr>
          <w:rFonts w:ascii="Malgun Gothic" w:eastAsia="Malgun Gothic" w:hAnsi="Malgun Gothic"/>
          <w:sz w:val="20"/>
          <w:szCs w:val="20"/>
        </w:rPr>
      </w:pPr>
      <w:r w:rsidRPr="002571CC">
        <w:rPr>
          <w:rFonts w:ascii="Malgun Gothic" w:eastAsia="Malgun Gothic" w:hAnsi="Malgun Gothic"/>
          <w:sz w:val="20"/>
          <w:szCs w:val="20"/>
        </w:rPr>
        <w:t>“Party A” may use the editing function in the report when necessary. However, “Party B” is not legally liable for the damages to the original response by the referee.</w:t>
      </w:r>
    </w:p>
    <w:p w14:paraId="10F9506C" w14:textId="77777777" w:rsidR="002571CC" w:rsidRPr="002571CC" w:rsidRDefault="002571CC" w:rsidP="00F32DB8">
      <w:pPr>
        <w:spacing w:line="346" w:lineRule="exact"/>
        <w:jc w:val="both"/>
        <w:rPr>
          <w:rFonts w:ascii="Malgun Gothic" w:eastAsia="Malgun Gothic" w:hAnsi="Malgun Gothic"/>
          <w:sz w:val="20"/>
          <w:szCs w:val="20"/>
        </w:rPr>
      </w:pPr>
    </w:p>
    <w:p w14:paraId="478EEE97" w14:textId="77777777" w:rsidR="002571CC" w:rsidRPr="002571CC" w:rsidRDefault="002571CC" w:rsidP="00F32DB8">
      <w:pPr>
        <w:spacing w:line="346" w:lineRule="exact"/>
        <w:jc w:val="both"/>
        <w:rPr>
          <w:rFonts w:ascii="Malgun Gothic" w:eastAsia="Malgun Gothic" w:hAnsi="Malgun Gothic"/>
          <w:b/>
          <w:sz w:val="20"/>
          <w:szCs w:val="20"/>
        </w:rPr>
      </w:pPr>
      <w:r w:rsidRPr="002571CC">
        <w:rPr>
          <w:rFonts w:ascii="Malgun Gothic" w:eastAsia="Malgun Gothic" w:hAnsi="Malgun Gothic"/>
          <w:b/>
          <w:sz w:val="20"/>
          <w:szCs w:val="20"/>
        </w:rPr>
        <w:t>Article 8. Agreement Procedure by Candidate for Additional Talent Verification</w:t>
      </w:r>
    </w:p>
    <w:p w14:paraId="5163E8E7" w14:textId="77777777" w:rsidR="002571CC" w:rsidRPr="002571CC" w:rsidRDefault="002571CC" w:rsidP="00F32DB8">
      <w:pPr>
        <w:spacing w:line="91" w:lineRule="exact"/>
        <w:jc w:val="both"/>
        <w:rPr>
          <w:rFonts w:ascii="Malgun Gothic" w:eastAsia="Malgun Gothic" w:hAnsi="Malgun Gothic"/>
          <w:sz w:val="20"/>
          <w:szCs w:val="20"/>
        </w:rPr>
      </w:pPr>
    </w:p>
    <w:p w14:paraId="00EABBCA" w14:textId="77777777" w:rsidR="002571CC" w:rsidRPr="002571CC" w:rsidRDefault="002571CC" w:rsidP="00F32DB8">
      <w:pPr>
        <w:spacing w:line="315" w:lineRule="exact"/>
        <w:jc w:val="both"/>
        <w:rPr>
          <w:rFonts w:ascii="Malgun Gothic" w:eastAsia="Malgun Gothic" w:hAnsi="Malgun Gothic"/>
          <w:sz w:val="20"/>
          <w:szCs w:val="20"/>
        </w:rPr>
      </w:pPr>
      <w:r w:rsidRPr="002571CC">
        <w:rPr>
          <w:rFonts w:ascii="Malgun Gothic" w:eastAsia="Malgun Gothic" w:hAnsi="Malgun Gothic"/>
          <w:sz w:val="20"/>
          <w:szCs w:val="20"/>
        </w:rPr>
        <w:t>If “Party A” conducts additional talent verification without delegating the task to “Party B”, the “Party A” shall obtain prior approval from the candidate. The “Party B” is not liable for legal suits, disputes, or proceedings arising out of projects arbitrarily conducted by the “Party A” without seeking prior agreement from the candidate.</w:t>
      </w:r>
    </w:p>
    <w:p w14:paraId="4832EE01" w14:textId="77777777" w:rsidR="002571CC" w:rsidRPr="002571CC" w:rsidRDefault="002571CC" w:rsidP="00F32DB8">
      <w:pPr>
        <w:spacing w:line="352" w:lineRule="exact"/>
        <w:jc w:val="both"/>
        <w:rPr>
          <w:rFonts w:ascii="Malgun Gothic" w:eastAsia="Malgun Gothic" w:hAnsi="Malgun Gothic"/>
          <w:sz w:val="20"/>
          <w:szCs w:val="20"/>
        </w:rPr>
      </w:pPr>
    </w:p>
    <w:p w14:paraId="64E169FD" w14:textId="77777777" w:rsidR="002571CC" w:rsidRPr="002571CC" w:rsidRDefault="002571CC" w:rsidP="00F32DB8">
      <w:pPr>
        <w:spacing w:line="346" w:lineRule="exact"/>
        <w:jc w:val="both"/>
        <w:rPr>
          <w:rFonts w:ascii="Malgun Gothic" w:eastAsia="Malgun Gothic" w:hAnsi="Malgun Gothic"/>
          <w:b/>
          <w:sz w:val="20"/>
          <w:szCs w:val="20"/>
        </w:rPr>
      </w:pPr>
      <w:r w:rsidRPr="002571CC">
        <w:rPr>
          <w:rFonts w:ascii="Malgun Gothic" w:eastAsia="Malgun Gothic" w:hAnsi="Malgun Gothic"/>
          <w:b/>
          <w:sz w:val="20"/>
          <w:szCs w:val="20"/>
        </w:rPr>
        <w:t>Article 9. (Prohibition of Registering or Providing False Information)</w:t>
      </w:r>
    </w:p>
    <w:p w14:paraId="36ABFB1C" w14:textId="77777777" w:rsidR="002571CC" w:rsidRPr="002571CC" w:rsidRDefault="002571CC" w:rsidP="00F32DB8">
      <w:pPr>
        <w:spacing w:line="91" w:lineRule="exact"/>
        <w:jc w:val="both"/>
        <w:rPr>
          <w:rFonts w:ascii="Malgun Gothic" w:eastAsia="Malgun Gothic" w:hAnsi="Malgun Gothic"/>
          <w:sz w:val="20"/>
          <w:szCs w:val="20"/>
        </w:rPr>
      </w:pPr>
    </w:p>
    <w:p w14:paraId="7ECD1FBC" w14:textId="77777777" w:rsidR="002571CC" w:rsidRPr="002571CC" w:rsidRDefault="002571CC" w:rsidP="00F32DB8">
      <w:pPr>
        <w:widowControl/>
        <w:numPr>
          <w:ilvl w:val="0"/>
          <w:numId w:val="18"/>
        </w:numPr>
        <w:tabs>
          <w:tab w:val="left" w:pos="278"/>
        </w:tabs>
        <w:autoSpaceDE/>
        <w:autoSpaceDN/>
        <w:spacing w:line="300" w:lineRule="exact"/>
        <w:jc w:val="both"/>
        <w:rPr>
          <w:rFonts w:ascii="Malgun Gothic" w:eastAsia="Malgun Gothic" w:hAnsi="Malgun Gothic"/>
          <w:sz w:val="20"/>
          <w:szCs w:val="20"/>
        </w:rPr>
      </w:pPr>
      <w:r w:rsidRPr="002571CC">
        <w:rPr>
          <w:rFonts w:ascii="Malgun Gothic" w:eastAsia="Malgun Gothic" w:hAnsi="Malgun Gothic"/>
          <w:sz w:val="20"/>
          <w:szCs w:val="20"/>
        </w:rPr>
        <w:t>“Party A” must register truthful, factual, and accurate information of the project in compliance with good faith principle.</w:t>
      </w:r>
    </w:p>
    <w:p w14:paraId="1E4762D7" w14:textId="77777777" w:rsidR="002571CC" w:rsidRPr="002571CC" w:rsidRDefault="002571CC" w:rsidP="00F32DB8">
      <w:pPr>
        <w:spacing w:line="91" w:lineRule="exact"/>
        <w:jc w:val="both"/>
        <w:rPr>
          <w:rFonts w:ascii="Malgun Gothic" w:eastAsia="Malgun Gothic" w:hAnsi="Malgun Gothic"/>
          <w:sz w:val="20"/>
          <w:szCs w:val="20"/>
        </w:rPr>
      </w:pPr>
    </w:p>
    <w:p w14:paraId="33A7892E" w14:textId="77777777" w:rsidR="002571CC" w:rsidRPr="002571CC" w:rsidRDefault="002571CC" w:rsidP="00F32DB8">
      <w:pPr>
        <w:spacing w:line="300" w:lineRule="exact"/>
        <w:ind w:left="200" w:hanging="199"/>
        <w:jc w:val="both"/>
        <w:rPr>
          <w:rFonts w:ascii="Malgun Gothic" w:eastAsia="Malgun Gothic" w:hAnsi="Malgun Gothic"/>
          <w:sz w:val="20"/>
          <w:szCs w:val="20"/>
        </w:rPr>
      </w:pPr>
      <w:r w:rsidRPr="002571CC">
        <w:rPr>
          <w:rFonts w:ascii="Malgun Gothic" w:eastAsia="Malgun Gothic" w:hAnsi="Malgun Gothic"/>
          <w:sz w:val="20"/>
          <w:szCs w:val="20"/>
        </w:rPr>
        <w:t>② Should “Party A” request additional talent verification by the “Party B”, the “Party A” shall provide accurate information about the project (candidate) to the “Party B”.</w:t>
      </w:r>
    </w:p>
    <w:p w14:paraId="3D467098" w14:textId="77777777" w:rsidR="002571CC" w:rsidRPr="002571CC" w:rsidRDefault="002571CC" w:rsidP="00F32DB8">
      <w:pPr>
        <w:spacing w:line="346" w:lineRule="exact"/>
        <w:jc w:val="both"/>
        <w:rPr>
          <w:rFonts w:ascii="Malgun Gothic" w:eastAsia="Malgun Gothic" w:hAnsi="Malgun Gothic"/>
          <w:sz w:val="20"/>
          <w:szCs w:val="20"/>
        </w:rPr>
      </w:pPr>
    </w:p>
    <w:p w14:paraId="525A4A9D" w14:textId="77777777" w:rsidR="002571CC" w:rsidRPr="002571CC" w:rsidRDefault="002571CC" w:rsidP="00F32DB8">
      <w:pPr>
        <w:spacing w:line="346" w:lineRule="exact"/>
        <w:jc w:val="both"/>
        <w:rPr>
          <w:rFonts w:ascii="Malgun Gothic" w:eastAsia="Malgun Gothic" w:hAnsi="Malgun Gothic"/>
          <w:b/>
          <w:sz w:val="20"/>
          <w:szCs w:val="20"/>
        </w:rPr>
      </w:pPr>
      <w:r w:rsidRPr="002571CC">
        <w:rPr>
          <w:rFonts w:ascii="Malgun Gothic" w:eastAsia="Malgun Gothic" w:hAnsi="Malgun Gothic"/>
          <w:b/>
          <w:sz w:val="20"/>
          <w:szCs w:val="20"/>
        </w:rPr>
        <w:t>Chapter 3. Miscellany</w:t>
      </w:r>
    </w:p>
    <w:p w14:paraId="6CED493E" w14:textId="77777777" w:rsidR="00BC0057" w:rsidRDefault="00BC0057" w:rsidP="00F32DB8">
      <w:pPr>
        <w:spacing w:line="346" w:lineRule="exact"/>
        <w:ind w:left="9420"/>
        <w:jc w:val="both"/>
        <w:rPr>
          <w:rFonts w:ascii="Malgun Gothic" w:eastAsia="Malgun Gothic" w:hAnsi="Malgun Gothic"/>
          <w:sz w:val="20"/>
          <w:szCs w:val="20"/>
        </w:rPr>
      </w:pPr>
    </w:p>
    <w:p w14:paraId="661FB20D" w14:textId="1A372E7F" w:rsidR="002571CC" w:rsidRPr="002571CC" w:rsidRDefault="002571CC" w:rsidP="00F32DB8">
      <w:pPr>
        <w:spacing w:line="346" w:lineRule="exact"/>
        <w:ind w:left="9420"/>
        <w:jc w:val="both"/>
        <w:rPr>
          <w:rFonts w:ascii="Malgun Gothic" w:eastAsia="Malgun Gothic" w:hAnsi="Malgun Gothic"/>
          <w:sz w:val="20"/>
          <w:szCs w:val="20"/>
        </w:rPr>
      </w:pPr>
      <w:r w:rsidRPr="002571CC">
        <w:rPr>
          <w:rFonts w:ascii="Malgun Gothic" w:eastAsia="Malgun Gothic" w:hAnsi="Malgun Gothic"/>
          <w:sz w:val="20"/>
          <w:szCs w:val="20"/>
        </w:rPr>
        <w:t xml:space="preserve">Page </w:t>
      </w:r>
      <w:r w:rsidR="00F57AF2">
        <w:rPr>
          <w:rFonts w:ascii="Malgun Gothic" w:eastAsia="Malgun Gothic" w:hAnsi="Malgun Gothic"/>
          <w:sz w:val="20"/>
          <w:szCs w:val="20"/>
        </w:rPr>
        <w:t>3</w:t>
      </w:r>
      <w:r w:rsidRPr="002571CC">
        <w:rPr>
          <w:rFonts w:ascii="Malgun Gothic" w:eastAsia="Malgun Gothic" w:hAnsi="Malgun Gothic"/>
          <w:sz w:val="20"/>
          <w:szCs w:val="20"/>
        </w:rPr>
        <w:t xml:space="preserve"> / </w:t>
      </w:r>
      <w:r w:rsidR="003136C0">
        <w:rPr>
          <w:rFonts w:ascii="Malgun Gothic" w:eastAsia="Malgun Gothic" w:hAnsi="Malgun Gothic"/>
          <w:sz w:val="20"/>
          <w:szCs w:val="20"/>
        </w:rPr>
        <w:t>8</w:t>
      </w:r>
    </w:p>
    <w:p w14:paraId="68FE9787" w14:textId="77777777" w:rsidR="002571CC" w:rsidRPr="002571CC" w:rsidRDefault="002571CC" w:rsidP="00F32DB8">
      <w:pPr>
        <w:spacing w:line="346" w:lineRule="exact"/>
        <w:ind w:left="9420"/>
        <w:jc w:val="both"/>
        <w:rPr>
          <w:rFonts w:ascii="Malgun Gothic" w:eastAsia="Malgun Gothic" w:hAnsi="Malgun Gothic"/>
          <w:sz w:val="20"/>
          <w:szCs w:val="20"/>
        </w:rPr>
        <w:sectPr w:rsidR="002571CC" w:rsidRPr="002571CC">
          <w:pgSz w:w="11900" w:h="16838"/>
          <w:pgMar w:top="1333" w:right="726" w:bottom="1440" w:left="720" w:header="0" w:footer="0" w:gutter="0"/>
          <w:cols w:space="0" w:equalWidth="0">
            <w:col w:w="10460"/>
          </w:cols>
          <w:docGrid w:linePitch="360"/>
        </w:sectPr>
      </w:pPr>
    </w:p>
    <w:p w14:paraId="0A080B16" w14:textId="77777777" w:rsidR="002571CC" w:rsidRPr="002571CC" w:rsidRDefault="002571CC" w:rsidP="00F32DB8">
      <w:pPr>
        <w:spacing w:line="346" w:lineRule="exact"/>
        <w:jc w:val="both"/>
        <w:rPr>
          <w:rFonts w:ascii="Malgun Gothic" w:eastAsia="Malgun Gothic" w:hAnsi="Malgun Gothic"/>
          <w:b/>
          <w:sz w:val="20"/>
          <w:szCs w:val="20"/>
        </w:rPr>
      </w:pPr>
      <w:bookmarkStart w:id="0" w:name="page3"/>
      <w:bookmarkEnd w:id="0"/>
      <w:r w:rsidRPr="002571CC">
        <w:rPr>
          <w:rFonts w:ascii="Malgun Gothic" w:eastAsia="Malgun Gothic" w:hAnsi="Malgun Gothic"/>
          <w:b/>
          <w:sz w:val="20"/>
          <w:szCs w:val="20"/>
        </w:rPr>
        <w:lastRenderedPageBreak/>
        <w:t>Article 10. (Other Service Operation Policy)</w:t>
      </w:r>
    </w:p>
    <w:p w14:paraId="719DF3D3" w14:textId="77777777" w:rsidR="002571CC" w:rsidRPr="002571CC" w:rsidRDefault="002571CC" w:rsidP="00F32DB8">
      <w:pPr>
        <w:spacing w:line="346" w:lineRule="exact"/>
        <w:jc w:val="both"/>
        <w:rPr>
          <w:rFonts w:ascii="Malgun Gothic" w:eastAsia="Malgun Gothic" w:hAnsi="Malgun Gothic"/>
          <w:sz w:val="20"/>
          <w:szCs w:val="20"/>
        </w:rPr>
      </w:pPr>
      <w:r w:rsidRPr="002571CC">
        <w:rPr>
          <w:rFonts w:ascii="Malgun Gothic" w:eastAsia="Malgun Gothic" w:hAnsi="Malgun Gothic"/>
          <w:sz w:val="20"/>
          <w:szCs w:val="20"/>
        </w:rPr>
        <w:t>“Party A” may be limited in its use of the service in the following cases.</w:t>
      </w:r>
    </w:p>
    <w:p w14:paraId="539FE5A1" w14:textId="77777777" w:rsidR="002571CC" w:rsidRPr="002571CC" w:rsidRDefault="002571CC" w:rsidP="00F32DB8">
      <w:pPr>
        <w:widowControl/>
        <w:numPr>
          <w:ilvl w:val="0"/>
          <w:numId w:val="19"/>
        </w:numPr>
        <w:tabs>
          <w:tab w:val="left" w:pos="360"/>
        </w:tabs>
        <w:autoSpaceDE/>
        <w:autoSpaceDN/>
        <w:spacing w:line="346" w:lineRule="exact"/>
        <w:ind w:left="360" w:hanging="360"/>
        <w:jc w:val="both"/>
        <w:rPr>
          <w:rFonts w:ascii="Malgun Gothic" w:eastAsia="Malgun Gothic" w:hAnsi="Malgun Gothic"/>
          <w:sz w:val="20"/>
          <w:szCs w:val="20"/>
        </w:rPr>
      </w:pPr>
      <w:r w:rsidRPr="002571CC">
        <w:rPr>
          <w:rFonts w:ascii="Malgun Gothic" w:eastAsia="Malgun Gothic" w:hAnsi="Malgun Gothic"/>
          <w:sz w:val="20"/>
          <w:szCs w:val="20"/>
        </w:rPr>
        <w:t>Where reasons for Contract termination stated in Article 13-1 is applicable</w:t>
      </w:r>
    </w:p>
    <w:p w14:paraId="3839349F" w14:textId="77777777" w:rsidR="002571CC" w:rsidRPr="002571CC" w:rsidRDefault="002571CC" w:rsidP="00F32DB8">
      <w:pPr>
        <w:widowControl/>
        <w:numPr>
          <w:ilvl w:val="0"/>
          <w:numId w:val="20"/>
        </w:numPr>
        <w:tabs>
          <w:tab w:val="left" w:pos="360"/>
        </w:tabs>
        <w:autoSpaceDE/>
        <w:autoSpaceDN/>
        <w:spacing w:line="346" w:lineRule="exact"/>
        <w:ind w:left="360" w:hanging="360"/>
        <w:jc w:val="both"/>
        <w:rPr>
          <w:rFonts w:ascii="Malgun Gothic" w:eastAsia="Malgun Gothic" w:hAnsi="Malgun Gothic"/>
          <w:sz w:val="20"/>
          <w:szCs w:val="20"/>
        </w:rPr>
      </w:pPr>
      <w:r w:rsidRPr="002571CC">
        <w:rPr>
          <w:rFonts w:ascii="Malgun Gothic" w:eastAsia="Malgun Gothic" w:hAnsi="Malgun Gothic"/>
          <w:sz w:val="20"/>
          <w:szCs w:val="20"/>
        </w:rPr>
        <w:t>Where Party A violated or intended to violate the intellectual property of this Service</w:t>
      </w:r>
    </w:p>
    <w:p w14:paraId="05A47728" w14:textId="77777777" w:rsidR="002571CC" w:rsidRPr="002571CC" w:rsidRDefault="002571CC" w:rsidP="00F32DB8">
      <w:pPr>
        <w:spacing w:line="346" w:lineRule="exact"/>
        <w:jc w:val="both"/>
        <w:rPr>
          <w:rFonts w:ascii="Malgun Gothic" w:eastAsia="Malgun Gothic" w:hAnsi="Malgun Gothic"/>
          <w:sz w:val="20"/>
          <w:szCs w:val="20"/>
        </w:rPr>
      </w:pPr>
      <w:r w:rsidRPr="002571CC">
        <w:rPr>
          <w:rFonts w:ascii="Malgun Gothic" w:eastAsia="Malgun Gothic" w:hAnsi="Malgun Gothic"/>
          <w:sz w:val="20"/>
          <w:szCs w:val="20"/>
        </w:rPr>
        <w:t>③  Where Party A significantly neglects to cooperate in compliance with good faith principle</w:t>
      </w:r>
    </w:p>
    <w:p w14:paraId="117BE046" w14:textId="77777777" w:rsidR="002571CC" w:rsidRPr="002571CC" w:rsidRDefault="002571CC" w:rsidP="00F32DB8">
      <w:pPr>
        <w:spacing w:line="348" w:lineRule="exact"/>
        <w:jc w:val="both"/>
        <w:rPr>
          <w:rFonts w:ascii="Malgun Gothic" w:eastAsia="Malgun Gothic" w:hAnsi="Malgun Gothic"/>
          <w:sz w:val="20"/>
          <w:szCs w:val="20"/>
        </w:rPr>
      </w:pPr>
    </w:p>
    <w:p w14:paraId="58578D62" w14:textId="77777777" w:rsidR="002571CC" w:rsidRPr="002571CC" w:rsidRDefault="002571CC" w:rsidP="00F32DB8">
      <w:pPr>
        <w:spacing w:line="346" w:lineRule="exact"/>
        <w:jc w:val="both"/>
        <w:rPr>
          <w:rFonts w:ascii="Malgun Gothic" w:eastAsia="Malgun Gothic" w:hAnsi="Malgun Gothic"/>
          <w:b/>
          <w:sz w:val="20"/>
          <w:szCs w:val="20"/>
        </w:rPr>
      </w:pPr>
      <w:r w:rsidRPr="002571CC">
        <w:rPr>
          <w:rFonts w:ascii="Malgun Gothic" w:eastAsia="Malgun Gothic" w:hAnsi="Malgun Gothic"/>
          <w:b/>
          <w:sz w:val="20"/>
          <w:szCs w:val="20"/>
        </w:rPr>
        <w:t>Article 11. (Confidentiality)</w:t>
      </w:r>
    </w:p>
    <w:p w14:paraId="31D7CC08" w14:textId="77777777" w:rsidR="002571CC" w:rsidRPr="002571CC" w:rsidRDefault="002571CC" w:rsidP="00F32DB8">
      <w:pPr>
        <w:widowControl/>
        <w:numPr>
          <w:ilvl w:val="0"/>
          <w:numId w:val="21"/>
        </w:numPr>
        <w:tabs>
          <w:tab w:val="left" w:pos="400"/>
        </w:tabs>
        <w:autoSpaceDE/>
        <w:autoSpaceDN/>
        <w:spacing w:line="346" w:lineRule="exact"/>
        <w:ind w:left="400" w:hanging="400"/>
        <w:jc w:val="both"/>
        <w:rPr>
          <w:rFonts w:ascii="Malgun Gothic" w:eastAsia="Malgun Gothic" w:hAnsi="Malgun Gothic"/>
          <w:sz w:val="20"/>
          <w:szCs w:val="20"/>
        </w:rPr>
      </w:pPr>
      <w:r w:rsidRPr="002571CC">
        <w:rPr>
          <w:rFonts w:ascii="Malgun Gothic" w:eastAsia="Malgun Gothic" w:hAnsi="Malgun Gothic"/>
          <w:sz w:val="20"/>
          <w:szCs w:val="20"/>
        </w:rPr>
        <w:t>“Party A” and “Party B” shall not disclose information obtained through this Contract to a third party and</w:t>
      </w:r>
    </w:p>
    <w:p w14:paraId="3EBB2A2B" w14:textId="77777777" w:rsidR="002571CC" w:rsidRPr="002571CC" w:rsidRDefault="002571CC" w:rsidP="00F32DB8">
      <w:pPr>
        <w:spacing w:line="346" w:lineRule="exact"/>
        <w:ind w:left="400"/>
        <w:jc w:val="both"/>
        <w:rPr>
          <w:rFonts w:ascii="Malgun Gothic" w:eastAsia="Malgun Gothic" w:hAnsi="Malgun Gothic"/>
          <w:sz w:val="20"/>
          <w:szCs w:val="20"/>
        </w:rPr>
      </w:pPr>
      <w:r w:rsidRPr="002571CC">
        <w:rPr>
          <w:rFonts w:ascii="Malgun Gothic" w:eastAsia="Malgun Gothic" w:hAnsi="Malgun Gothic"/>
          <w:sz w:val="20"/>
          <w:szCs w:val="20"/>
        </w:rPr>
        <w:t>must take every measure to prevent a breach of information.</w:t>
      </w:r>
    </w:p>
    <w:p w14:paraId="2D4D969A" w14:textId="77777777" w:rsidR="002571CC" w:rsidRPr="002571CC" w:rsidRDefault="002571CC" w:rsidP="00F32DB8">
      <w:pPr>
        <w:widowControl/>
        <w:numPr>
          <w:ilvl w:val="0"/>
          <w:numId w:val="22"/>
        </w:numPr>
        <w:tabs>
          <w:tab w:val="left" w:pos="400"/>
        </w:tabs>
        <w:autoSpaceDE/>
        <w:autoSpaceDN/>
        <w:spacing w:line="346" w:lineRule="exact"/>
        <w:ind w:left="400" w:hanging="400"/>
        <w:jc w:val="both"/>
        <w:rPr>
          <w:rFonts w:ascii="Malgun Gothic" w:eastAsia="Malgun Gothic" w:hAnsi="Malgun Gothic"/>
          <w:sz w:val="20"/>
          <w:szCs w:val="20"/>
        </w:rPr>
      </w:pPr>
      <w:r w:rsidRPr="002571CC">
        <w:rPr>
          <w:rFonts w:ascii="Malgun Gothic" w:eastAsia="Malgun Gothic" w:hAnsi="Malgun Gothic"/>
          <w:sz w:val="20"/>
          <w:szCs w:val="20"/>
        </w:rPr>
        <w:t>“Party B” shall not use personal information of candidates obtained in the performance of this Contract for</w:t>
      </w:r>
    </w:p>
    <w:p w14:paraId="149769C4" w14:textId="77777777" w:rsidR="002571CC" w:rsidRPr="002571CC" w:rsidRDefault="002571CC" w:rsidP="00F32DB8">
      <w:pPr>
        <w:spacing w:line="346" w:lineRule="exact"/>
        <w:ind w:left="400"/>
        <w:jc w:val="both"/>
        <w:rPr>
          <w:rFonts w:ascii="Malgun Gothic" w:eastAsia="Malgun Gothic" w:hAnsi="Malgun Gothic"/>
          <w:sz w:val="20"/>
          <w:szCs w:val="20"/>
        </w:rPr>
      </w:pPr>
      <w:r w:rsidRPr="002571CC">
        <w:rPr>
          <w:rFonts w:ascii="Malgun Gothic" w:eastAsia="Malgun Gothic" w:hAnsi="Malgun Gothic"/>
          <w:sz w:val="20"/>
          <w:szCs w:val="20"/>
        </w:rPr>
        <w:t>purposes other than this Service.</w:t>
      </w:r>
    </w:p>
    <w:p w14:paraId="0FC13330" w14:textId="77777777" w:rsidR="002571CC" w:rsidRPr="002571CC" w:rsidRDefault="002571CC" w:rsidP="00F32DB8">
      <w:pPr>
        <w:spacing w:line="91" w:lineRule="exact"/>
        <w:jc w:val="both"/>
        <w:rPr>
          <w:rFonts w:ascii="Malgun Gothic" w:eastAsia="Malgun Gothic" w:hAnsi="Malgun Gothic"/>
          <w:sz w:val="20"/>
          <w:szCs w:val="20"/>
        </w:rPr>
      </w:pPr>
    </w:p>
    <w:p w14:paraId="01D567A5" w14:textId="77777777" w:rsidR="002571CC" w:rsidRPr="002571CC" w:rsidRDefault="002571CC" w:rsidP="00F32DB8">
      <w:pPr>
        <w:widowControl/>
        <w:numPr>
          <w:ilvl w:val="0"/>
          <w:numId w:val="23"/>
        </w:numPr>
        <w:tabs>
          <w:tab w:val="left" w:pos="400"/>
        </w:tabs>
        <w:autoSpaceDE/>
        <w:autoSpaceDN/>
        <w:spacing w:line="300" w:lineRule="exact"/>
        <w:ind w:left="400" w:hanging="400"/>
        <w:jc w:val="both"/>
        <w:rPr>
          <w:rFonts w:ascii="Malgun Gothic" w:eastAsia="Malgun Gothic" w:hAnsi="Malgun Gothic"/>
          <w:sz w:val="20"/>
          <w:szCs w:val="20"/>
        </w:rPr>
      </w:pPr>
      <w:r w:rsidRPr="002571CC">
        <w:rPr>
          <w:rFonts w:ascii="Malgun Gothic" w:eastAsia="Malgun Gothic" w:hAnsi="Malgun Gothic"/>
          <w:sz w:val="20"/>
          <w:szCs w:val="20"/>
        </w:rPr>
        <w:t>“Party A” shall not transmit proprietary secrets or personal information of the Party B’s personnel obtained through this Contract without the permission of the persons.</w:t>
      </w:r>
    </w:p>
    <w:p w14:paraId="72F5E90C" w14:textId="77777777" w:rsidR="002571CC" w:rsidRPr="002571CC" w:rsidRDefault="002571CC" w:rsidP="00F32DB8">
      <w:pPr>
        <w:spacing w:line="349" w:lineRule="exact"/>
        <w:jc w:val="both"/>
        <w:rPr>
          <w:rFonts w:ascii="Malgun Gothic" w:eastAsia="Malgun Gothic" w:hAnsi="Malgun Gothic"/>
          <w:sz w:val="20"/>
          <w:szCs w:val="20"/>
        </w:rPr>
      </w:pPr>
    </w:p>
    <w:p w14:paraId="5EFA75D5" w14:textId="77777777" w:rsidR="002571CC" w:rsidRPr="002571CC" w:rsidRDefault="002571CC" w:rsidP="00F32DB8">
      <w:pPr>
        <w:spacing w:line="346" w:lineRule="exact"/>
        <w:jc w:val="both"/>
        <w:rPr>
          <w:rFonts w:ascii="Malgun Gothic" w:eastAsia="Malgun Gothic" w:hAnsi="Malgun Gothic"/>
          <w:b/>
          <w:sz w:val="20"/>
          <w:szCs w:val="20"/>
        </w:rPr>
      </w:pPr>
      <w:r w:rsidRPr="002571CC">
        <w:rPr>
          <w:rFonts w:ascii="Malgun Gothic" w:eastAsia="Malgun Gothic" w:hAnsi="Malgun Gothic"/>
          <w:b/>
          <w:sz w:val="20"/>
          <w:szCs w:val="20"/>
        </w:rPr>
        <w:t>Article 12. (Modification of the Contract)</w:t>
      </w:r>
    </w:p>
    <w:p w14:paraId="498762B1" w14:textId="77777777" w:rsidR="002571CC" w:rsidRPr="002571CC" w:rsidRDefault="002571CC" w:rsidP="00F32DB8">
      <w:pPr>
        <w:spacing w:line="91" w:lineRule="exact"/>
        <w:jc w:val="both"/>
        <w:rPr>
          <w:rFonts w:ascii="Malgun Gothic" w:eastAsia="Malgun Gothic" w:hAnsi="Malgun Gothic"/>
          <w:sz w:val="20"/>
          <w:szCs w:val="20"/>
        </w:rPr>
      </w:pPr>
    </w:p>
    <w:p w14:paraId="69E1F2DF" w14:textId="77777777" w:rsidR="002571CC" w:rsidRPr="002571CC" w:rsidRDefault="002571CC" w:rsidP="00F32DB8">
      <w:pPr>
        <w:widowControl/>
        <w:numPr>
          <w:ilvl w:val="0"/>
          <w:numId w:val="24"/>
        </w:numPr>
        <w:tabs>
          <w:tab w:val="left" w:pos="400"/>
        </w:tabs>
        <w:autoSpaceDE/>
        <w:autoSpaceDN/>
        <w:spacing w:line="322" w:lineRule="exact"/>
        <w:ind w:left="400" w:hanging="400"/>
        <w:jc w:val="both"/>
        <w:rPr>
          <w:rFonts w:ascii="Malgun Gothic" w:eastAsia="Malgun Gothic" w:hAnsi="Malgun Gothic"/>
          <w:sz w:val="20"/>
          <w:szCs w:val="20"/>
        </w:rPr>
      </w:pPr>
      <w:r w:rsidRPr="002571CC">
        <w:rPr>
          <w:rFonts w:ascii="Malgun Gothic" w:eastAsia="Malgun Gothic" w:hAnsi="Malgun Gothic"/>
          <w:sz w:val="20"/>
          <w:szCs w:val="20"/>
        </w:rPr>
        <w:t>Should the Contract need modification in part or revision, “Party B” shall notify the “Party B” of the specifics of the intended modification, and the “Party A” may request the termination of the Contract within 30 days of receiving the notification. “Party A” who fails to express the intent to terminate the Contract within 30 days and remain as members are deemed to have accepted the Contract modifications made by the “Party B”.</w:t>
      </w:r>
    </w:p>
    <w:p w14:paraId="1C2F354C" w14:textId="77777777" w:rsidR="002571CC" w:rsidRPr="002571CC" w:rsidRDefault="002571CC" w:rsidP="00F32DB8">
      <w:pPr>
        <w:spacing w:line="96" w:lineRule="exact"/>
        <w:jc w:val="both"/>
        <w:rPr>
          <w:rFonts w:ascii="Malgun Gothic" w:eastAsia="Malgun Gothic" w:hAnsi="Malgun Gothic"/>
          <w:sz w:val="20"/>
          <w:szCs w:val="20"/>
        </w:rPr>
      </w:pPr>
    </w:p>
    <w:p w14:paraId="5A1C67BE" w14:textId="77777777" w:rsidR="002571CC" w:rsidRPr="002571CC" w:rsidRDefault="002571CC" w:rsidP="00F32DB8">
      <w:pPr>
        <w:widowControl/>
        <w:numPr>
          <w:ilvl w:val="0"/>
          <w:numId w:val="25"/>
        </w:numPr>
        <w:tabs>
          <w:tab w:val="left" w:pos="400"/>
        </w:tabs>
        <w:autoSpaceDE/>
        <w:autoSpaceDN/>
        <w:spacing w:line="300" w:lineRule="exact"/>
        <w:ind w:left="400" w:hanging="400"/>
        <w:jc w:val="both"/>
        <w:rPr>
          <w:rFonts w:ascii="Malgun Gothic" w:eastAsia="Malgun Gothic" w:hAnsi="Malgun Gothic"/>
          <w:sz w:val="20"/>
          <w:szCs w:val="20"/>
        </w:rPr>
      </w:pPr>
      <w:r w:rsidRPr="002571CC">
        <w:rPr>
          <w:rFonts w:ascii="Malgun Gothic" w:eastAsia="Malgun Gothic" w:hAnsi="Malgun Gothic"/>
          <w:sz w:val="20"/>
          <w:szCs w:val="20"/>
        </w:rPr>
        <w:t>In cases where the “Party A” expresses the intent to terminate the Contract per Article 12-1, and there is a project (candidate) for reference checks in progress, the intent to terminate does not impact the progress of</w:t>
      </w:r>
    </w:p>
    <w:p w14:paraId="0EC4DAA3" w14:textId="77777777" w:rsidR="002571CC" w:rsidRPr="002571CC" w:rsidRDefault="002571CC" w:rsidP="00F32DB8">
      <w:pPr>
        <w:spacing w:line="3" w:lineRule="exact"/>
        <w:jc w:val="both"/>
        <w:rPr>
          <w:rFonts w:ascii="Malgun Gothic" w:eastAsia="Malgun Gothic" w:hAnsi="Malgun Gothic"/>
          <w:sz w:val="20"/>
          <w:szCs w:val="20"/>
        </w:rPr>
      </w:pPr>
    </w:p>
    <w:p w14:paraId="3104674C" w14:textId="77777777" w:rsidR="002571CC" w:rsidRPr="002571CC" w:rsidRDefault="002571CC" w:rsidP="00F32DB8">
      <w:pPr>
        <w:spacing w:line="346" w:lineRule="exact"/>
        <w:ind w:left="400"/>
        <w:jc w:val="both"/>
        <w:rPr>
          <w:rFonts w:ascii="Malgun Gothic" w:eastAsia="Malgun Gothic" w:hAnsi="Malgun Gothic"/>
          <w:sz w:val="20"/>
          <w:szCs w:val="20"/>
        </w:rPr>
      </w:pPr>
      <w:r w:rsidRPr="002571CC">
        <w:rPr>
          <w:rFonts w:ascii="Malgun Gothic" w:eastAsia="Malgun Gothic" w:hAnsi="Malgun Gothic"/>
          <w:sz w:val="20"/>
          <w:szCs w:val="20"/>
        </w:rPr>
        <w:t>the project, and the Contract before modification is applied to the project.</w:t>
      </w:r>
    </w:p>
    <w:p w14:paraId="10FB9E69" w14:textId="77777777" w:rsidR="002571CC" w:rsidRPr="002571CC" w:rsidRDefault="002571CC" w:rsidP="00F32DB8">
      <w:pPr>
        <w:spacing w:line="91" w:lineRule="exact"/>
        <w:jc w:val="both"/>
        <w:rPr>
          <w:rFonts w:ascii="Malgun Gothic" w:eastAsia="Malgun Gothic" w:hAnsi="Malgun Gothic"/>
          <w:sz w:val="20"/>
          <w:szCs w:val="20"/>
        </w:rPr>
      </w:pPr>
    </w:p>
    <w:p w14:paraId="1FF8E6C8" w14:textId="77777777" w:rsidR="002571CC" w:rsidRPr="002571CC" w:rsidRDefault="002571CC" w:rsidP="00F32DB8">
      <w:pPr>
        <w:widowControl/>
        <w:numPr>
          <w:ilvl w:val="0"/>
          <w:numId w:val="26"/>
        </w:numPr>
        <w:tabs>
          <w:tab w:val="left" w:pos="400"/>
        </w:tabs>
        <w:autoSpaceDE/>
        <w:autoSpaceDN/>
        <w:spacing w:line="315" w:lineRule="exact"/>
        <w:ind w:left="400" w:hanging="400"/>
        <w:jc w:val="both"/>
        <w:rPr>
          <w:rFonts w:ascii="Malgun Gothic" w:eastAsia="Malgun Gothic" w:hAnsi="Malgun Gothic"/>
          <w:sz w:val="20"/>
          <w:szCs w:val="20"/>
        </w:rPr>
      </w:pPr>
      <w:r w:rsidRPr="002571CC">
        <w:rPr>
          <w:rFonts w:ascii="Malgun Gothic" w:eastAsia="Malgun Gothic" w:hAnsi="Malgun Gothic"/>
          <w:sz w:val="20"/>
          <w:szCs w:val="20"/>
        </w:rPr>
        <w:t>If modification of the Contract in part or revision is necessary, “Party A” and “Party B” may modify or revise the Contract upon mutual agreement, and the mutually agreed modifications or revisions precedes this Contract.</w:t>
      </w:r>
    </w:p>
    <w:p w14:paraId="2ABA48D2" w14:textId="77777777" w:rsidR="002571CC" w:rsidRPr="002571CC" w:rsidRDefault="002571CC" w:rsidP="00F32DB8">
      <w:pPr>
        <w:spacing w:line="349" w:lineRule="exact"/>
        <w:jc w:val="both"/>
        <w:rPr>
          <w:rFonts w:ascii="Malgun Gothic" w:eastAsia="Malgun Gothic" w:hAnsi="Malgun Gothic"/>
          <w:sz w:val="20"/>
          <w:szCs w:val="20"/>
        </w:rPr>
      </w:pPr>
    </w:p>
    <w:p w14:paraId="478862AD" w14:textId="77777777" w:rsidR="002571CC" w:rsidRPr="002571CC" w:rsidRDefault="002571CC" w:rsidP="00F32DB8">
      <w:pPr>
        <w:spacing w:line="346" w:lineRule="exact"/>
        <w:jc w:val="both"/>
        <w:rPr>
          <w:rFonts w:ascii="Malgun Gothic" w:eastAsia="Malgun Gothic" w:hAnsi="Malgun Gothic"/>
          <w:b/>
          <w:sz w:val="20"/>
          <w:szCs w:val="20"/>
        </w:rPr>
      </w:pPr>
      <w:r w:rsidRPr="002571CC">
        <w:rPr>
          <w:rFonts w:ascii="Malgun Gothic" w:eastAsia="Malgun Gothic" w:hAnsi="Malgun Gothic"/>
          <w:b/>
          <w:sz w:val="20"/>
          <w:szCs w:val="20"/>
        </w:rPr>
        <w:t>Article 13. (Termination of the Contract)</w:t>
      </w:r>
    </w:p>
    <w:p w14:paraId="563E5E23" w14:textId="77777777" w:rsidR="002571CC" w:rsidRPr="002571CC" w:rsidRDefault="002571CC" w:rsidP="00F32DB8">
      <w:pPr>
        <w:spacing w:line="91" w:lineRule="exact"/>
        <w:jc w:val="both"/>
        <w:rPr>
          <w:rFonts w:ascii="Malgun Gothic" w:eastAsia="Malgun Gothic" w:hAnsi="Malgun Gothic"/>
          <w:sz w:val="20"/>
          <w:szCs w:val="20"/>
        </w:rPr>
      </w:pPr>
    </w:p>
    <w:p w14:paraId="31AE5602" w14:textId="77777777" w:rsidR="002571CC" w:rsidRPr="002571CC" w:rsidRDefault="002571CC" w:rsidP="00F32DB8">
      <w:pPr>
        <w:widowControl/>
        <w:numPr>
          <w:ilvl w:val="0"/>
          <w:numId w:val="27"/>
        </w:numPr>
        <w:tabs>
          <w:tab w:val="left" w:pos="400"/>
        </w:tabs>
        <w:autoSpaceDE/>
        <w:autoSpaceDN/>
        <w:spacing w:line="300" w:lineRule="exact"/>
        <w:ind w:left="400" w:hanging="400"/>
        <w:jc w:val="both"/>
        <w:rPr>
          <w:rFonts w:ascii="Malgun Gothic" w:eastAsia="Malgun Gothic" w:hAnsi="Malgun Gothic"/>
          <w:sz w:val="20"/>
          <w:szCs w:val="20"/>
        </w:rPr>
      </w:pPr>
      <w:r w:rsidRPr="002571CC">
        <w:rPr>
          <w:rFonts w:ascii="Malgun Gothic" w:eastAsia="Malgun Gothic" w:hAnsi="Malgun Gothic"/>
          <w:sz w:val="20"/>
          <w:szCs w:val="20"/>
        </w:rPr>
        <w:t>“Party A” and “Party B” may terminate the Contract in part or in whole when one of the following cases is applicable.</w:t>
      </w:r>
    </w:p>
    <w:p w14:paraId="082656C8" w14:textId="77777777" w:rsidR="002571CC" w:rsidRPr="002571CC" w:rsidRDefault="002571CC" w:rsidP="00F32DB8">
      <w:pPr>
        <w:spacing w:line="3" w:lineRule="exact"/>
        <w:jc w:val="both"/>
        <w:rPr>
          <w:rFonts w:ascii="Malgun Gothic" w:eastAsia="Malgun Gothic" w:hAnsi="Malgun Gothic"/>
          <w:sz w:val="20"/>
          <w:szCs w:val="20"/>
        </w:rPr>
      </w:pPr>
    </w:p>
    <w:p w14:paraId="41DBF825" w14:textId="77777777" w:rsidR="002571CC" w:rsidRPr="002571CC" w:rsidRDefault="002571CC" w:rsidP="00F32DB8">
      <w:pPr>
        <w:widowControl/>
        <w:numPr>
          <w:ilvl w:val="1"/>
          <w:numId w:val="27"/>
        </w:numPr>
        <w:tabs>
          <w:tab w:val="left" w:pos="800"/>
        </w:tabs>
        <w:autoSpaceDE/>
        <w:autoSpaceDN/>
        <w:spacing w:line="346" w:lineRule="exact"/>
        <w:ind w:left="800" w:hanging="350"/>
        <w:jc w:val="both"/>
        <w:rPr>
          <w:rFonts w:ascii="Malgun Gothic" w:eastAsia="Malgun Gothic" w:hAnsi="Malgun Gothic"/>
          <w:sz w:val="20"/>
          <w:szCs w:val="20"/>
        </w:rPr>
      </w:pPr>
      <w:r w:rsidRPr="002571CC">
        <w:rPr>
          <w:rFonts w:ascii="Malgun Gothic" w:eastAsia="Malgun Gothic" w:hAnsi="Malgun Gothic"/>
          <w:sz w:val="20"/>
          <w:szCs w:val="20"/>
        </w:rPr>
        <w:t>Where false or third-party identity was used or when using the service based on false information</w:t>
      </w:r>
    </w:p>
    <w:p w14:paraId="2ECB73D7" w14:textId="77777777" w:rsidR="002571CC" w:rsidRPr="002571CC" w:rsidRDefault="002571CC" w:rsidP="00F32DB8">
      <w:pPr>
        <w:widowControl/>
        <w:numPr>
          <w:ilvl w:val="1"/>
          <w:numId w:val="27"/>
        </w:numPr>
        <w:tabs>
          <w:tab w:val="left" w:pos="800"/>
        </w:tabs>
        <w:autoSpaceDE/>
        <w:autoSpaceDN/>
        <w:spacing w:line="346" w:lineRule="exact"/>
        <w:ind w:left="800" w:hanging="350"/>
        <w:jc w:val="both"/>
        <w:rPr>
          <w:rFonts w:ascii="Malgun Gothic" w:eastAsia="Malgun Gothic" w:hAnsi="Malgun Gothic"/>
          <w:sz w:val="20"/>
          <w:szCs w:val="20"/>
        </w:rPr>
      </w:pPr>
      <w:r w:rsidRPr="002571CC">
        <w:rPr>
          <w:rFonts w:ascii="Malgun Gothic" w:eastAsia="Malgun Gothic" w:hAnsi="Malgun Gothic"/>
          <w:sz w:val="20"/>
          <w:szCs w:val="20"/>
        </w:rPr>
        <w:t>When a Party breaches Article 11 and violates confidentiality</w:t>
      </w:r>
    </w:p>
    <w:p w14:paraId="4E27D51F" w14:textId="77777777" w:rsidR="002571CC" w:rsidRPr="002571CC" w:rsidRDefault="002571CC" w:rsidP="00F32DB8">
      <w:pPr>
        <w:spacing w:line="90" w:lineRule="exact"/>
        <w:ind w:hanging="350"/>
        <w:jc w:val="both"/>
        <w:rPr>
          <w:rFonts w:ascii="Malgun Gothic" w:eastAsia="Malgun Gothic" w:hAnsi="Malgun Gothic"/>
          <w:sz w:val="20"/>
          <w:szCs w:val="20"/>
        </w:rPr>
      </w:pPr>
    </w:p>
    <w:p w14:paraId="6927F42E" w14:textId="77777777" w:rsidR="002571CC" w:rsidRPr="002571CC" w:rsidRDefault="002571CC" w:rsidP="00F32DB8">
      <w:pPr>
        <w:widowControl/>
        <w:numPr>
          <w:ilvl w:val="1"/>
          <w:numId w:val="27"/>
        </w:numPr>
        <w:tabs>
          <w:tab w:val="left" w:pos="800"/>
        </w:tabs>
        <w:autoSpaceDE/>
        <w:autoSpaceDN/>
        <w:spacing w:line="300" w:lineRule="exact"/>
        <w:ind w:left="800" w:hanging="350"/>
        <w:jc w:val="both"/>
        <w:rPr>
          <w:rFonts w:ascii="Malgun Gothic" w:eastAsia="Malgun Gothic" w:hAnsi="Malgun Gothic"/>
          <w:sz w:val="20"/>
          <w:szCs w:val="20"/>
        </w:rPr>
      </w:pPr>
      <w:r w:rsidRPr="002571CC">
        <w:rPr>
          <w:rFonts w:ascii="Malgun Gothic" w:eastAsia="Malgun Gothic" w:hAnsi="Malgun Gothic"/>
          <w:sz w:val="20"/>
          <w:szCs w:val="20"/>
        </w:rPr>
        <w:t>When “Party A” significantly neglects to cooperate with Party B’s performance of obligations in compliance with good faith principle</w:t>
      </w:r>
    </w:p>
    <w:p w14:paraId="3CCF7475" w14:textId="77777777" w:rsidR="002571CC" w:rsidRPr="002571CC" w:rsidRDefault="002571CC" w:rsidP="00F32DB8">
      <w:pPr>
        <w:spacing w:line="91" w:lineRule="exact"/>
        <w:ind w:hanging="350"/>
        <w:jc w:val="both"/>
        <w:rPr>
          <w:rFonts w:ascii="Malgun Gothic" w:eastAsia="Malgun Gothic" w:hAnsi="Malgun Gothic"/>
          <w:sz w:val="20"/>
          <w:szCs w:val="20"/>
        </w:rPr>
      </w:pPr>
    </w:p>
    <w:p w14:paraId="7DB38DFB" w14:textId="77777777" w:rsidR="002571CC" w:rsidRPr="002571CC" w:rsidRDefault="002571CC" w:rsidP="00F32DB8">
      <w:pPr>
        <w:widowControl/>
        <w:numPr>
          <w:ilvl w:val="1"/>
          <w:numId w:val="27"/>
        </w:numPr>
        <w:tabs>
          <w:tab w:val="left" w:pos="800"/>
        </w:tabs>
        <w:autoSpaceDE/>
        <w:autoSpaceDN/>
        <w:spacing w:line="315" w:lineRule="exact"/>
        <w:ind w:left="800" w:hanging="350"/>
        <w:jc w:val="both"/>
        <w:rPr>
          <w:rFonts w:ascii="Malgun Gothic" w:eastAsia="Malgun Gothic" w:hAnsi="Malgun Gothic"/>
          <w:sz w:val="20"/>
          <w:szCs w:val="20"/>
        </w:rPr>
      </w:pPr>
      <w:r w:rsidRPr="002571CC">
        <w:rPr>
          <w:rFonts w:ascii="Malgun Gothic" w:eastAsia="Malgun Gothic" w:hAnsi="Malgun Gothic"/>
          <w:sz w:val="20"/>
          <w:szCs w:val="20"/>
        </w:rPr>
        <w:t>Where false information or inappropriate transactions occurred in the performance of the Contract obligations, with the exception of cases where it was impossible for the “Party B” to know about false information entered into the system by the “Party A”</w:t>
      </w:r>
    </w:p>
    <w:p w14:paraId="6C5AE272" w14:textId="77777777" w:rsidR="002571CC" w:rsidRPr="002571CC" w:rsidRDefault="002571CC" w:rsidP="00F32DB8">
      <w:pPr>
        <w:spacing w:line="3" w:lineRule="exact"/>
        <w:ind w:hanging="350"/>
        <w:jc w:val="both"/>
        <w:rPr>
          <w:rFonts w:ascii="Malgun Gothic" w:eastAsia="Malgun Gothic" w:hAnsi="Malgun Gothic"/>
          <w:sz w:val="20"/>
          <w:szCs w:val="20"/>
        </w:rPr>
      </w:pPr>
    </w:p>
    <w:p w14:paraId="75AE30D0" w14:textId="77777777" w:rsidR="002571CC" w:rsidRPr="002571CC" w:rsidRDefault="002571CC" w:rsidP="00F32DB8">
      <w:pPr>
        <w:widowControl/>
        <w:numPr>
          <w:ilvl w:val="1"/>
          <w:numId w:val="27"/>
        </w:numPr>
        <w:tabs>
          <w:tab w:val="left" w:pos="800"/>
        </w:tabs>
        <w:autoSpaceDE/>
        <w:autoSpaceDN/>
        <w:spacing w:line="346" w:lineRule="exact"/>
        <w:ind w:left="800" w:hanging="350"/>
        <w:jc w:val="both"/>
        <w:rPr>
          <w:rFonts w:ascii="Malgun Gothic" w:eastAsia="Malgun Gothic" w:hAnsi="Malgun Gothic"/>
          <w:sz w:val="20"/>
          <w:szCs w:val="20"/>
        </w:rPr>
      </w:pPr>
      <w:r w:rsidRPr="002571CC">
        <w:rPr>
          <w:rFonts w:ascii="Malgun Gothic" w:eastAsia="Malgun Gothic" w:hAnsi="Malgun Gothic"/>
          <w:sz w:val="20"/>
          <w:szCs w:val="20"/>
        </w:rPr>
        <w:t>When dissolution, bankruptcy, receivership or otherwise procedure is initiated</w:t>
      </w:r>
    </w:p>
    <w:p w14:paraId="36939014" w14:textId="77777777" w:rsidR="00F32DB8" w:rsidRPr="002571CC" w:rsidRDefault="00F32DB8" w:rsidP="00F32DB8">
      <w:pPr>
        <w:widowControl/>
        <w:numPr>
          <w:ilvl w:val="1"/>
          <w:numId w:val="27"/>
        </w:numPr>
        <w:tabs>
          <w:tab w:val="left" w:pos="800"/>
        </w:tabs>
        <w:autoSpaceDE/>
        <w:autoSpaceDN/>
        <w:spacing w:line="300" w:lineRule="exact"/>
        <w:ind w:left="800" w:right="80" w:hanging="350"/>
        <w:jc w:val="both"/>
        <w:rPr>
          <w:rFonts w:ascii="Malgun Gothic" w:eastAsia="Malgun Gothic" w:hAnsi="Malgun Gothic"/>
          <w:sz w:val="20"/>
          <w:szCs w:val="20"/>
        </w:rPr>
      </w:pPr>
      <w:r w:rsidRPr="002571CC">
        <w:rPr>
          <w:rFonts w:ascii="Malgun Gothic" w:eastAsia="Malgun Gothic" w:hAnsi="Malgun Gothic"/>
          <w:sz w:val="20"/>
          <w:szCs w:val="20"/>
        </w:rPr>
        <w:t>In the case of bankruptcy of the issued checks or promissory notes, or the cessation of transaction order by financial institutions</w:t>
      </w:r>
    </w:p>
    <w:p w14:paraId="560B1420" w14:textId="77777777" w:rsidR="00F57AF2" w:rsidRDefault="00F57AF2" w:rsidP="00F32DB8">
      <w:pPr>
        <w:spacing w:line="346" w:lineRule="exact"/>
        <w:jc w:val="right"/>
        <w:rPr>
          <w:rFonts w:ascii="Malgun Gothic" w:eastAsia="Malgun Gothic" w:hAnsi="Malgun Gothic"/>
          <w:sz w:val="20"/>
          <w:szCs w:val="20"/>
        </w:rPr>
      </w:pPr>
    </w:p>
    <w:p w14:paraId="020FE6B2" w14:textId="0ED261F3" w:rsidR="002571CC" w:rsidRPr="002571CC" w:rsidRDefault="002571CC" w:rsidP="00F32DB8">
      <w:pPr>
        <w:spacing w:line="346" w:lineRule="exact"/>
        <w:jc w:val="right"/>
        <w:rPr>
          <w:rFonts w:ascii="Malgun Gothic" w:eastAsia="Malgun Gothic" w:hAnsi="Malgun Gothic"/>
          <w:sz w:val="20"/>
          <w:szCs w:val="20"/>
        </w:rPr>
      </w:pPr>
      <w:r w:rsidRPr="002571CC">
        <w:rPr>
          <w:rFonts w:ascii="Malgun Gothic" w:eastAsia="Malgun Gothic" w:hAnsi="Malgun Gothic"/>
          <w:sz w:val="20"/>
          <w:szCs w:val="20"/>
        </w:rPr>
        <w:t xml:space="preserve">Page </w:t>
      </w:r>
      <w:r w:rsidR="00F57AF2">
        <w:rPr>
          <w:rFonts w:ascii="Malgun Gothic" w:eastAsia="Malgun Gothic" w:hAnsi="Malgun Gothic"/>
          <w:sz w:val="20"/>
          <w:szCs w:val="20"/>
        </w:rPr>
        <w:t>4</w:t>
      </w:r>
      <w:r w:rsidRPr="002571CC">
        <w:rPr>
          <w:rFonts w:ascii="Malgun Gothic" w:eastAsia="Malgun Gothic" w:hAnsi="Malgun Gothic"/>
          <w:sz w:val="20"/>
          <w:szCs w:val="20"/>
        </w:rPr>
        <w:t xml:space="preserve"> / </w:t>
      </w:r>
      <w:r w:rsidR="003136C0">
        <w:rPr>
          <w:rFonts w:ascii="Malgun Gothic" w:eastAsia="Malgun Gothic" w:hAnsi="Malgun Gothic"/>
          <w:sz w:val="20"/>
          <w:szCs w:val="20"/>
        </w:rPr>
        <w:t>8</w:t>
      </w:r>
    </w:p>
    <w:p w14:paraId="3711F0B0" w14:textId="77777777" w:rsidR="002571CC" w:rsidRPr="002571CC" w:rsidRDefault="002571CC" w:rsidP="00F32DB8">
      <w:pPr>
        <w:spacing w:line="346" w:lineRule="exact"/>
        <w:jc w:val="both"/>
        <w:rPr>
          <w:rFonts w:ascii="Malgun Gothic" w:eastAsia="Malgun Gothic" w:hAnsi="Malgun Gothic"/>
          <w:sz w:val="20"/>
          <w:szCs w:val="20"/>
        </w:rPr>
        <w:sectPr w:rsidR="002571CC" w:rsidRPr="002571CC">
          <w:pgSz w:w="11900" w:h="16838"/>
          <w:pgMar w:top="1440" w:right="726" w:bottom="1440" w:left="720" w:header="0" w:footer="0" w:gutter="0"/>
          <w:cols w:space="0" w:equalWidth="0">
            <w:col w:w="10460"/>
          </w:cols>
          <w:docGrid w:linePitch="360"/>
        </w:sectPr>
      </w:pPr>
    </w:p>
    <w:p w14:paraId="464B685B" w14:textId="77777777" w:rsidR="002571CC" w:rsidRPr="002571CC" w:rsidRDefault="002571CC" w:rsidP="00F32DB8">
      <w:pPr>
        <w:spacing w:line="92" w:lineRule="exact"/>
        <w:ind w:hanging="350"/>
        <w:jc w:val="both"/>
        <w:rPr>
          <w:rFonts w:ascii="Malgun Gothic" w:eastAsia="Malgun Gothic" w:hAnsi="Malgun Gothic"/>
          <w:sz w:val="20"/>
          <w:szCs w:val="20"/>
        </w:rPr>
      </w:pPr>
      <w:bookmarkStart w:id="1" w:name="page4"/>
      <w:bookmarkEnd w:id="1"/>
    </w:p>
    <w:p w14:paraId="55EF426D" w14:textId="77777777" w:rsidR="004056E3" w:rsidRDefault="002571CC" w:rsidP="004056E3">
      <w:pPr>
        <w:pStyle w:val="ListParagraph"/>
        <w:widowControl/>
        <w:numPr>
          <w:ilvl w:val="1"/>
          <w:numId w:val="27"/>
        </w:numPr>
        <w:tabs>
          <w:tab w:val="left" w:pos="800"/>
        </w:tabs>
        <w:autoSpaceDE/>
        <w:autoSpaceDN/>
        <w:spacing w:line="300" w:lineRule="exact"/>
        <w:ind w:left="810" w:right="540" w:hanging="464"/>
        <w:jc w:val="both"/>
        <w:rPr>
          <w:rFonts w:ascii="Malgun Gothic" w:eastAsia="Malgun Gothic" w:hAnsi="Malgun Gothic"/>
          <w:sz w:val="20"/>
          <w:szCs w:val="20"/>
        </w:rPr>
      </w:pPr>
      <w:r w:rsidRPr="004056E3">
        <w:rPr>
          <w:rFonts w:ascii="Malgun Gothic" w:eastAsia="Malgun Gothic" w:hAnsi="Malgun Gothic"/>
          <w:sz w:val="20"/>
          <w:szCs w:val="20"/>
        </w:rPr>
        <w:t>In cases of disposition of default, conservative measure, compulsory execution, or otherwise against</w:t>
      </w:r>
      <w:r w:rsidR="004056E3">
        <w:rPr>
          <w:rFonts w:ascii="Malgun Gothic" w:eastAsia="Malgun Gothic" w:hAnsi="Malgun Gothic"/>
          <w:sz w:val="20"/>
          <w:szCs w:val="20"/>
        </w:rPr>
        <w:t xml:space="preserve"> </w:t>
      </w:r>
      <w:r w:rsidRPr="004056E3">
        <w:rPr>
          <w:rFonts w:ascii="Malgun Gothic" w:eastAsia="Malgun Gothic" w:hAnsi="Malgun Gothic"/>
          <w:sz w:val="20"/>
          <w:szCs w:val="20"/>
        </w:rPr>
        <w:t>major assets (contract amount or otherwise)</w:t>
      </w:r>
    </w:p>
    <w:p w14:paraId="56D4217E" w14:textId="77777777" w:rsidR="002571CC" w:rsidRPr="004056E3" w:rsidRDefault="002571CC" w:rsidP="004056E3">
      <w:pPr>
        <w:pStyle w:val="ListParagraph"/>
        <w:widowControl/>
        <w:numPr>
          <w:ilvl w:val="1"/>
          <w:numId w:val="27"/>
        </w:numPr>
        <w:tabs>
          <w:tab w:val="left" w:pos="800"/>
        </w:tabs>
        <w:autoSpaceDE/>
        <w:autoSpaceDN/>
        <w:spacing w:line="300" w:lineRule="exact"/>
        <w:ind w:left="810" w:right="14" w:hanging="464"/>
        <w:jc w:val="both"/>
        <w:rPr>
          <w:rFonts w:ascii="Malgun Gothic" w:eastAsia="Malgun Gothic" w:hAnsi="Malgun Gothic"/>
          <w:sz w:val="20"/>
          <w:szCs w:val="20"/>
        </w:rPr>
      </w:pPr>
      <w:r w:rsidRPr="004056E3">
        <w:rPr>
          <w:rFonts w:ascii="Malgun Gothic" w:eastAsia="Malgun Gothic" w:hAnsi="Malgun Gothic"/>
          <w:sz w:val="20"/>
          <w:szCs w:val="20"/>
        </w:rPr>
        <w:t>When a Party violates the Contract or other significant circumstances impedes the continuance of this Contract</w:t>
      </w:r>
    </w:p>
    <w:p w14:paraId="2315CD12" w14:textId="77777777" w:rsidR="002571CC" w:rsidRPr="002571CC" w:rsidRDefault="002571CC" w:rsidP="00F32DB8">
      <w:pPr>
        <w:spacing w:line="3" w:lineRule="exact"/>
        <w:jc w:val="both"/>
        <w:rPr>
          <w:rFonts w:ascii="Malgun Gothic" w:eastAsia="Malgun Gothic" w:hAnsi="Malgun Gothic"/>
          <w:sz w:val="20"/>
          <w:szCs w:val="20"/>
        </w:rPr>
      </w:pPr>
    </w:p>
    <w:p w14:paraId="1668ED67" w14:textId="77777777" w:rsidR="002571CC" w:rsidRPr="002571CC" w:rsidRDefault="002571CC" w:rsidP="004056E3">
      <w:pPr>
        <w:widowControl/>
        <w:numPr>
          <w:ilvl w:val="0"/>
          <w:numId w:val="27"/>
        </w:numPr>
        <w:tabs>
          <w:tab w:val="left" w:pos="400"/>
        </w:tabs>
        <w:autoSpaceDE/>
        <w:autoSpaceDN/>
        <w:spacing w:line="346" w:lineRule="exact"/>
        <w:ind w:left="400" w:hanging="400"/>
        <w:jc w:val="both"/>
        <w:rPr>
          <w:rFonts w:ascii="Malgun Gothic" w:eastAsia="Malgun Gothic" w:hAnsi="Malgun Gothic"/>
          <w:sz w:val="20"/>
          <w:szCs w:val="20"/>
        </w:rPr>
      </w:pPr>
      <w:r w:rsidRPr="002571CC">
        <w:rPr>
          <w:rFonts w:ascii="Malgun Gothic" w:eastAsia="Malgun Gothic" w:hAnsi="Malgun Gothic"/>
          <w:sz w:val="20"/>
          <w:szCs w:val="20"/>
        </w:rPr>
        <w:t>The termination of the Contract is effective at the time of intent received by the other Party.</w:t>
      </w:r>
    </w:p>
    <w:p w14:paraId="5268554B" w14:textId="77777777" w:rsidR="002571CC" w:rsidRPr="002571CC" w:rsidRDefault="002571CC" w:rsidP="00F32DB8">
      <w:pPr>
        <w:widowControl/>
        <w:numPr>
          <w:ilvl w:val="0"/>
          <w:numId w:val="29"/>
        </w:numPr>
        <w:tabs>
          <w:tab w:val="left" w:pos="400"/>
        </w:tabs>
        <w:autoSpaceDE/>
        <w:autoSpaceDN/>
        <w:spacing w:line="346" w:lineRule="exact"/>
        <w:ind w:left="400" w:hanging="400"/>
        <w:jc w:val="both"/>
        <w:rPr>
          <w:rFonts w:ascii="Malgun Gothic" w:eastAsia="Malgun Gothic" w:hAnsi="Malgun Gothic"/>
          <w:sz w:val="20"/>
          <w:szCs w:val="20"/>
        </w:rPr>
      </w:pPr>
      <w:r w:rsidRPr="002571CC">
        <w:rPr>
          <w:rFonts w:ascii="Malgun Gothic" w:eastAsia="Malgun Gothic" w:hAnsi="Malgun Gothic"/>
          <w:sz w:val="20"/>
          <w:szCs w:val="20"/>
        </w:rPr>
        <w:t>The termination or dissolution of this Contract does not affect the claim for indemnification.</w:t>
      </w:r>
    </w:p>
    <w:p w14:paraId="079D0607" w14:textId="77777777" w:rsidR="002571CC" w:rsidRPr="002571CC" w:rsidRDefault="002571CC" w:rsidP="00F32DB8">
      <w:pPr>
        <w:spacing w:line="345" w:lineRule="exact"/>
        <w:jc w:val="both"/>
        <w:rPr>
          <w:rFonts w:ascii="Malgun Gothic" w:eastAsia="Malgun Gothic" w:hAnsi="Malgun Gothic"/>
          <w:sz w:val="20"/>
          <w:szCs w:val="20"/>
        </w:rPr>
      </w:pPr>
    </w:p>
    <w:p w14:paraId="2DFCDD9C" w14:textId="77777777" w:rsidR="002571CC" w:rsidRPr="002571CC" w:rsidRDefault="002571CC" w:rsidP="00F32DB8">
      <w:pPr>
        <w:spacing w:line="346" w:lineRule="exact"/>
        <w:jc w:val="both"/>
        <w:rPr>
          <w:rFonts w:ascii="Malgun Gothic" w:eastAsia="Malgun Gothic" w:hAnsi="Malgun Gothic"/>
          <w:b/>
          <w:sz w:val="20"/>
          <w:szCs w:val="20"/>
        </w:rPr>
      </w:pPr>
      <w:r w:rsidRPr="002571CC">
        <w:rPr>
          <w:rFonts w:ascii="Malgun Gothic" w:eastAsia="Malgun Gothic" w:hAnsi="Malgun Gothic"/>
          <w:b/>
          <w:sz w:val="20"/>
          <w:szCs w:val="20"/>
        </w:rPr>
        <w:t>Article 14. Indemnification</w:t>
      </w:r>
    </w:p>
    <w:p w14:paraId="58CE83CF" w14:textId="77777777" w:rsidR="002571CC" w:rsidRPr="002571CC" w:rsidRDefault="002571CC" w:rsidP="00F32DB8">
      <w:pPr>
        <w:widowControl/>
        <w:numPr>
          <w:ilvl w:val="0"/>
          <w:numId w:val="30"/>
        </w:numPr>
        <w:tabs>
          <w:tab w:val="left" w:pos="400"/>
        </w:tabs>
        <w:autoSpaceDE/>
        <w:autoSpaceDN/>
        <w:spacing w:line="346" w:lineRule="exact"/>
        <w:ind w:left="400" w:hanging="400"/>
        <w:jc w:val="both"/>
        <w:rPr>
          <w:rFonts w:ascii="Malgun Gothic" w:eastAsia="Malgun Gothic" w:hAnsi="Malgun Gothic"/>
          <w:sz w:val="20"/>
          <w:szCs w:val="20"/>
        </w:rPr>
      </w:pPr>
      <w:r w:rsidRPr="002571CC">
        <w:rPr>
          <w:rFonts w:ascii="Malgun Gothic" w:eastAsia="Malgun Gothic" w:hAnsi="Malgun Gothic"/>
          <w:sz w:val="20"/>
          <w:szCs w:val="20"/>
        </w:rPr>
        <w:t>If damages are caused by the faults of a Party in violation of the Contract, the Party at fault is liable for all</w:t>
      </w:r>
    </w:p>
    <w:p w14:paraId="05A389C0" w14:textId="77777777" w:rsidR="002571CC" w:rsidRPr="002571CC" w:rsidRDefault="002571CC" w:rsidP="00F32DB8">
      <w:pPr>
        <w:spacing w:line="346" w:lineRule="exact"/>
        <w:ind w:left="400"/>
        <w:jc w:val="both"/>
        <w:rPr>
          <w:rFonts w:ascii="Malgun Gothic" w:eastAsia="Malgun Gothic" w:hAnsi="Malgun Gothic"/>
          <w:sz w:val="20"/>
          <w:szCs w:val="20"/>
        </w:rPr>
      </w:pPr>
      <w:r w:rsidRPr="002571CC">
        <w:rPr>
          <w:rFonts w:ascii="Malgun Gothic" w:eastAsia="Malgun Gothic" w:hAnsi="Malgun Gothic"/>
          <w:sz w:val="20"/>
          <w:szCs w:val="20"/>
        </w:rPr>
        <w:t>damages to the other Party</w:t>
      </w:r>
    </w:p>
    <w:p w14:paraId="6DE82D4A" w14:textId="77777777" w:rsidR="002571CC" w:rsidRPr="002571CC" w:rsidRDefault="002571CC" w:rsidP="00F32DB8">
      <w:pPr>
        <w:spacing w:line="91" w:lineRule="exact"/>
        <w:jc w:val="both"/>
        <w:rPr>
          <w:rFonts w:ascii="Malgun Gothic" w:eastAsia="Malgun Gothic" w:hAnsi="Malgun Gothic"/>
          <w:sz w:val="20"/>
          <w:szCs w:val="20"/>
        </w:rPr>
      </w:pPr>
    </w:p>
    <w:p w14:paraId="7F1E65F7" w14:textId="77777777" w:rsidR="002571CC" w:rsidRPr="002571CC" w:rsidRDefault="002571CC" w:rsidP="00F32DB8">
      <w:pPr>
        <w:widowControl/>
        <w:numPr>
          <w:ilvl w:val="0"/>
          <w:numId w:val="31"/>
        </w:numPr>
        <w:tabs>
          <w:tab w:val="left" w:pos="400"/>
        </w:tabs>
        <w:autoSpaceDE/>
        <w:autoSpaceDN/>
        <w:spacing w:line="300" w:lineRule="exact"/>
        <w:ind w:left="400" w:right="320" w:hanging="400"/>
        <w:jc w:val="both"/>
        <w:rPr>
          <w:rFonts w:ascii="Malgun Gothic" w:eastAsia="Malgun Gothic" w:hAnsi="Malgun Gothic"/>
          <w:sz w:val="20"/>
          <w:szCs w:val="20"/>
        </w:rPr>
      </w:pPr>
      <w:r w:rsidRPr="002571CC">
        <w:rPr>
          <w:rFonts w:ascii="Malgun Gothic" w:eastAsia="Malgun Gothic" w:hAnsi="Malgun Gothic"/>
          <w:sz w:val="20"/>
          <w:szCs w:val="20"/>
        </w:rPr>
        <w:t>“Party B” is not liable for damages caused by a failure to provide services or otherwise to the “Party A” for reasons of natural disasters or force majeure.</w:t>
      </w:r>
    </w:p>
    <w:p w14:paraId="4C3ABF1F" w14:textId="77777777" w:rsidR="002571CC" w:rsidRPr="002571CC" w:rsidRDefault="002571CC" w:rsidP="00F32DB8">
      <w:pPr>
        <w:spacing w:line="349" w:lineRule="exact"/>
        <w:jc w:val="both"/>
        <w:rPr>
          <w:rFonts w:ascii="Malgun Gothic" w:eastAsia="Malgun Gothic" w:hAnsi="Malgun Gothic"/>
          <w:sz w:val="20"/>
          <w:szCs w:val="20"/>
        </w:rPr>
      </w:pPr>
    </w:p>
    <w:p w14:paraId="04C2F4FD" w14:textId="77777777" w:rsidR="002571CC" w:rsidRPr="002571CC" w:rsidRDefault="002571CC" w:rsidP="00F32DB8">
      <w:pPr>
        <w:spacing w:line="346" w:lineRule="exact"/>
        <w:jc w:val="both"/>
        <w:rPr>
          <w:rFonts w:ascii="Malgun Gothic" w:eastAsia="Malgun Gothic" w:hAnsi="Malgun Gothic"/>
          <w:b/>
          <w:sz w:val="20"/>
          <w:szCs w:val="20"/>
        </w:rPr>
      </w:pPr>
      <w:r w:rsidRPr="002571CC">
        <w:rPr>
          <w:rFonts w:ascii="Malgun Gothic" w:eastAsia="Malgun Gothic" w:hAnsi="Malgun Gothic"/>
          <w:b/>
          <w:sz w:val="20"/>
          <w:szCs w:val="20"/>
        </w:rPr>
        <w:t>Article 15. General Agreements</w:t>
      </w:r>
    </w:p>
    <w:p w14:paraId="463D3087" w14:textId="77777777" w:rsidR="002571CC" w:rsidRPr="002571CC" w:rsidRDefault="002571CC" w:rsidP="00F32DB8">
      <w:pPr>
        <w:spacing w:line="91" w:lineRule="exact"/>
        <w:jc w:val="both"/>
        <w:rPr>
          <w:rFonts w:ascii="Malgun Gothic" w:eastAsia="Malgun Gothic" w:hAnsi="Malgun Gothic"/>
          <w:sz w:val="20"/>
          <w:szCs w:val="20"/>
        </w:rPr>
      </w:pPr>
    </w:p>
    <w:p w14:paraId="347B81BC" w14:textId="77777777" w:rsidR="002571CC" w:rsidRPr="002571CC" w:rsidRDefault="002571CC" w:rsidP="00F32DB8">
      <w:pPr>
        <w:widowControl/>
        <w:numPr>
          <w:ilvl w:val="0"/>
          <w:numId w:val="32"/>
        </w:numPr>
        <w:tabs>
          <w:tab w:val="left" w:pos="400"/>
        </w:tabs>
        <w:autoSpaceDE/>
        <w:autoSpaceDN/>
        <w:spacing w:line="300" w:lineRule="exact"/>
        <w:ind w:left="400" w:right="360" w:hanging="400"/>
        <w:jc w:val="both"/>
        <w:rPr>
          <w:rFonts w:ascii="Malgun Gothic" w:eastAsia="Malgun Gothic" w:hAnsi="Malgun Gothic"/>
          <w:sz w:val="20"/>
          <w:szCs w:val="20"/>
        </w:rPr>
      </w:pPr>
      <w:r w:rsidRPr="002571CC">
        <w:rPr>
          <w:rFonts w:ascii="Malgun Gothic" w:eastAsia="Malgun Gothic" w:hAnsi="Malgun Gothic"/>
          <w:sz w:val="20"/>
          <w:szCs w:val="20"/>
        </w:rPr>
        <w:t>“Party A” and “Party B” agree to provide services expressed in this Contract in compliance with good faith principle.</w:t>
      </w:r>
    </w:p>
    <w:p w14:paraId="012CE936" w14:textId="77777777" w:rsidR="002571CC" w:rsidRPr="002571CC" w:rsidRDefault="002571CC" w:rsidP="00F32DB8">
      <w:pPr>
        <w:spacing w:line="92" w:lineRule="exact"/>
        <w:jc w:val="both"/>
        <w:rPr>
          <w:rFonts w:ascii="Malgun Gothic" w:eastAsia="Malgun Gothic" w:hAnsi="Malgun Gothic"/>
          <w:sz w:val="20"/>
          <w:szCs w:val="20"/>
        </w:rPr>
      </w:pPr>
    </w:p>
    <w:p w14:paraId="32FB5CEA" w14:textId="77777777" w:rsidR="002571CC" w:rsidRPr="002571CC" w:rsidRDefault="002571CC" w:rsidP="00F32DB8">
      <w:pPr>
        <w:widowControl/>
        <w:numPr>
          <w:ilvl w:val="0"/>
          <w:numId w:val="33"/>
        </w:numPr>
        <w:tabs>
          <w:tab w:val="left" w:pos="400"/>
        </w:tabs>
        <w:autoSpaceDE/>
        <w:autoSpaceDN/>
        <w:spacing w:line="315" w:lineRule="exact"/>
        <w:ind w:left="400" w:right="240" w:hanging="400"/>
        <w:jc w:val="both"/>
        <w:rPr>
          <w:rFonts w:ascii="Malgun Gothic" w:eastAsia="Malgun Gothic" w:hAnsi="Malgun Gothic"/>
          <w:sz w:val="20"/>
          <w:szCs w:val="20"/>
        </w:rPr>
      </w:pPr>
      <w:r w:rsidRPr="002571CC">
        <w:rPr>
          <w:rFonts w:ascii="Malgun Gothic" w:eastAsia="Malgun Gothic" w:hAnsi="Malgun Gothic"/>
          <w:sz w:val="20"/>
          <w:szCs w:val="20"/>
        </w:rPr>
        <w:t>Should the Parties differ in interpretation and performance of any matters not defined by this Contract, the Parties agree to determine the matter in writing and in mutual agreement following conventions and customs.</w:t>
      </w:r>
    </w:p>
    <w:p w14:paraId="70283B7F" w14:textId="77777777" w:rsidR="002571CC" w:rsidRPr="002571CC" w:rsidRDefault="002571CC" w:rsidP="00F32DB8">
      <w:pPr>
        <w:spacing w:line="352" w:lineRule="exact"/>
        <w:jc w:val="both"/>
        <w:rPr>
          <w:rFonts w:ascii="Malgun Gothic" w:eastAsia="Malgun Gothic" w:hAnsi="Malgun Gothic"/>
          <w:sz w:val="20"/>
          <w:szCs w:val="20"/>
        </w:rPr>
      </w:pPr>
    </w:p>
    <w:p w14:paraId="527F6F35" w14:textId="77777777" w:rsidR="002571CC" w:rsidRPr="002571CC" w:rsidRDefault="002571CC" w:rsidP="00F32DB8">
      <w:pPr>
        <w:spacing w:line="346" w:lineRule="exact"/>
        <w:jc w:val="both"/>
        <w:rPr>
          <w:rFonts w:ascii="Malgun Gothic" w:eastAsia="Malgun Gothic" w:hAnsi="Malgun Gothic"/>
          <w:b/>
          <w:sz w:val="20"/>
          <w:szCs w:val="20"/>
        </w:rPr>
      </w:pPr>
      <w:r w:rsidRPr="002571CC">
        <w:rPr>
          <w:rFonts w:ascii="Malgun Gothic" w:eastAsia="Malgun Gothic" w:hAnsi="Malgun Gothic"/>
          <w:b/>
          <w:sz w:val="20"/>
          <w:szCs w:val="20"/>
        </w:rPr>
        <w:t>Article 16. Dispute Resolution</w:t>
      </w:r>
    </w:p>
    <w:p w14:paraId="7DDA346B" w14:textId="77777777" w:rsidR="002571CC" w:rsidRPr="002571CC" w:rsidRDefault="002571CC" w:rsidP="00F32DB8">
      <w:pPr>
        <w:spacing w:line="91" w:lineRule="exact"/>
        <w:jc w:val="both"/>
        <w:rPr>
          <w:rFonts w:ascii="Malgun Gothic" w:eastAsia="Malgun Gothic" w:hAnsi="Malgun Gothic"/>
          <w:sz w:val="20"/>
          <w:szCs w:val="20"/>
        </w:rPr>
      </w:pPr>
    </w:p>
    <w:p w14:paraId="3719E9DA" w14:textId="77777777" w:rsidR="002571CC" w:rsidRPr="002571CC" w:rsidRDefault="002571CC" w:rsidP="00F32DB8">
      <w:pPr>
        <w:spacing w:line="315" w:lineRule="exact"/>
        <w:ind w:right="14"/>
        <w:jc w:val="both"/>
        <w:rPr>
          <w:rFonts w:ascii="Malgun Gothic" w:eastAsia="Malgun Gothic" w:hAnsi="Malgun Gothic"/>
          <w:sz w:val="20"/>
          <w:szCs w:val="20"/>
        </w:rPr>
      </w:pPr>
      <w:r w:rsidRPr="002571CC">
        <w:rPr>
          <w:rFonts w:ascii="Malgun Gothic" w:eastAsia="Malgun Gothic" w:hAnsi="Malgun Gothic"/>
          <w:sz w:val="20"/>
          <w:szCs w:val="20"/>
        </w:rPr>
        <w:t>The Parties shall attempt to resolve any dispute out of or in connection with this Contract amicably through negotiations. Should legal remediation be required, the Parties agree to submit any suits, proceedings, or remediation to the jurisdiction of Jakarta Selatan Court.</w:t>
      </w:r>
    </w:p>
    <w:p w14:paraId="782D2922" w14:textId="77777777" w:rsidR="002571CC" w:rsidRPr="002571CC" w:rsidRDefault="002571CC" w:rsidP="00F32DB8">
      <w:pPr>
        <w:spacing w:line="380" w:lineRule="exact"/>
        <w:jc w:val="both"/>
        <w:rPr>
          <w:rFonts w:ascii="Malgun Gothic" w:eastAsia="Malgun Gothic" w:hAnsi="Malgun Gothic"/>
          <w:sz w:val="20"/>
          <w:szCs w:val="20"/>
        </w:rPr>
      </w:pPr>
    </w:p>
    <w:p w14:paraId="778FEE7D" w14:textId="77777777" w:rsidR="002571CC" w:rsidRPr="002571CC" w:rsidRDefault="002571CC" w:rsidP="00F32DB8">
      <w:pPr>
        <w:spacing w:line="20" w:lineRule="exact"/>
        <w:jc w:val="both"/>
        <w:rPr>
          <w:rFonts w:ascii="Malgun Gothic" w:eastAsia="Malgun Gothic" w:hAnsi="Malgun Gothic"/>
          <w:sz w:val="20"/>
          <w:szCs w:val="20"/>
        </w:rPr>
      </w:pPr>
      <w:r w:rsidRPr="002571CC">
        <w:rPr>
          <w:rFonts w:ascii="Malgun Gothic" w:eastAsia="Malgun Gothic" w:hAnsi="Malgun Gothic"/>
          <w:noProof/>
          <w:sz w:val="20"/>
          <w:szCs w:val="20"/>
        </w:rPr>
        <mc:AlternateContent>
          <mc:Choice Requires="wps">
            <w:drawing>
              <wp:anchor distT="0" distB="0" distL="114300" distR="114300" simplePos="0" relativeHeight="487326720" behindDoc="1" locked="0" layoutInCell="1" allowOverlap="1" wp14:anchorId="300A9660" wp14:editId="2137ABF5">
                <wp:simplePos x="0" y="0"/>
                <wp:positionH relativeFrom="column">
                  <wp:posOffset>6637655</wp:posOffset>
                </wp:positionH>
                <wp:positionV relativeFrom="paragraph">
                  <wp:posOffset>-1120140</wp:posOffset>
                </wp:positionV>
                <wp:extent cx="12700" cy="12065"/>
                <wp:effectExtent l="0" t="635"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EED078" id="Rectangle 3" o:spid="_x0000_s1026" style="position:absolute;margin-left:522.65pt;margin-top:-88.2pt;width:1pt;height:.95pt;z-index:-1598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" fillcolor="black" strokecolor="white"/>
            </w:pict>
          </mc:Fallback>
        </mc:AlternateContent>
      </w:r>
    </w:p>
    <w:p w14:paraId="67BD3C66" w14:textId="77777777" w:rsidR="00F32DB8" w:rsidRDefault="00F32DB8" w:rsidP="00F32DB8">
      <w:pPr>
        <w:spacing w:line="346" w:lineRule="exact"/>
        <w:jc w:val="both"/>
        <w:rPr>
          <w:rFonts w:ascii="Malgun Gothic" w:eastAsia="Malgun Gothic" w:hAnsi="Malgun Gothic"/>
          <w:sz w:val="20"/>
          <w:szCs w:val="20"/>
        </w:rPr>
      </w:pPr>
    </w:p>
    <w:p w14:paraId="61C31328" w14:textId="77777777" w:rsidR="00F32DB8" w:rsidRDefault="00F32DB8" w:rsidP="00F32DB8">
      <w:pPr>
        <w:spacing w:line="346" w:lineRule="exact"/>
        <w:jc w:val="both"/>
        <w:rPr>
          <w:rFonts w:ascii="Malgun Gothic" w:eastAsia="Malgun Gothic" w:hAnsi="Malgun Gothic"/>
          <w:sz w:val="20"/>
          <w:szCs w:val="20"/>
        </w:rPr>
      </w:pPr>
    </w:p>
    <w:p w14:paraId="13C2DA46" w14:textId="77777777" w:rsidR="00F32DB8" w:rsidRDefault="00F32DB8" w:rsidP="00F32DB8">
      <w:pPr>
        <w:spacing w:line="346" w:lineRule="exact"/>
        <w:jc w:val="both"/>
        <w:rPr>
          <w:rFonts w:ascii="Malgun Gothic" w:eastAsia="Malgun Gothic" w:hAnsi="Malgun Gothic"/>
          <w:sz w:val="20"/>
          <w:szCs w:val="20"/>
        </w:rPr>
      </w:pPr>
    </w:p>
    <w:p w14:paraId="353C62C2" w14:textId="77777777" w:rsidR="00F32DB8" w:rsidRDefault="00F32DB8" w:rsidP="00F32DB8">
      <w:pPr>
        <w:spacing w:line="346" w:lineRule="exact"/>
        <w:jc w:val="both"/>
        <w:rPr>
          <w:rFonts w:ascii="Malgun Gothic" w:eastAsia="Malgun Gothic" w:hAnsi="Malgun Gothic"/>
          <w:sz w:val="20"/>
          <w:szCs w:val="20"/>
        </w:rPr>
      </w:pPr>
    </w:p>
    <w:p w14:paraId="68A57036" w14:textId="77777777" w:rsidR="00F32DB8" w:rsidRDefault="00F32DB8" w:rsidP="00F32DB8">
      <w:pPr>
        <w:spacing w:line="346" w:lineRule="exact"/>
        <w:jc w:val="both"/>
        <w:rPr>
          <w:rFonts w:ascii="Malgun Gothic" w:eastAsia="Malgun Gothic" w:hAnsi="Malgun Gothic"/>
          <w:sz w:val="20"/>
          <w:szCs w:val="20"/>
        </w:rPr>
      </w:pPr>
    </w:p>
    <w:p w14:paraId="2DCEA940" w14:textId="77777777" w:rsidR="00F32DB8" w:rsidRDefault="00F32DB8" w:rsidP="00F32DB8">
      <w:pPr>
        <w:spacing w:line="346" w:lineRule="exact"/>
        <w:jc w:val="both"/>
        <w:rPr>
          <w:rFonts w:ascii="Malgun Gothic" w:eastAsia="Malgun Gothic" w:hAnsi="Malgun Gothic"/>
          <w:sz w:val="20"/>
          <w:szCs w:val="20"/>
        </w:rPr>
      </w:pPr>
    </w:p>
    <w:p w14:paraId="6C3FC9B9" w14:textId="77777777" w:rsidR="00F32DB8" w:rsidRDefault="00F32DB8" w:rsidP="00F32DB8">
      <w:pPr>
        <w:spacing w:line="346" w:lineRule="exact"/>
        <w:jc w:val="both"/>
        <w:rPr>
          <w:rFonts w:ascii="Malgun Gothic" w:eastAsia="Malgun Gothic" w:hAnsi="Malgun Gothic"/>
          <w:sz w:val="20"/>
          <w:szCs w:val="20"/>
        </w:rPr>
      </w:pPr>
    </w:p>
    <w:p w14:paraId="662AB75D" w14:textId="77777777" w:rsidR="00F32DB8" w:rsidRDefault="00F32DB8" w:rsidP="00F32DB8">
      <w:pPr>
        <w:spacing w:line="346" w:lineRule="exact"/>
        <w:jc w:val="both"/>
        <w:rPr>
          <w:rFonts w:ascii="Malgun Gothic" w:eastAsia="Malgun Gothic" w:hAnsi="Malgun Gothic"/>
          <w:sz w:val="20"/>
          <w:szCs w:val="20"/>
        </w:rPr>
      </w:pPr>
    </w:p>
    <w:p w14:paraId="0FC9600D" w14:textId="77777777" w:rsidR="00F32DB8" w:rsidRDefault="00F32DB8" w:rsidP="00F32DB8">
      <w:pPr>
        <w:spacing w:line="346" w:lineRule="exact"/>
        <w:jc w:val="both"/>
        <w:rPr>
          <w:rFonts w:ascii="Malgun Gothic" w:eastAsia="Malgun Gothic" w:hAnsi="Malgun Gothic"/>
          <w:sz w:val="20"/>
          <w:szCs w:val="20"/>
        </w:rPr>
      </w:pPr>
    </w:p>
    <w:p w14:paraId="3B769077" w14:textId="77777777" w:rsidR="00F32DB8" w:rsidRDefault="00F32DB8" w:rsidP="00F32DB8">
      <w:pPr>
        <w:spacing w:line="346" w:lineRule="exact"/>
        <w:jc w:val="both"/>
        <w:rPr>
          <w:rFonts w:ascii="Malgun Gothic" w:eastAsia="Malgun Gothic" w:hAnsi="Malgun Gothic"/>
          <w:sz w:val="20"/>
          <w:szCs w:val="20"/>
        </w:rPr>
      </w:pPr>
    </w:p>
    <w:p w14:paraId="4E90F27B" w14:textId="77777777" w:rsidR="00F32DB8" w:rsidRDefault="00F32DB8" w:rsidP="00F32DB8">
      <w:pPr>
        <w:spacing w:line="346" w:lineRule="exact"/>
        <w:jc w:val="both"/>
        <w:rPr>
          <w:rFonts w:ascii="Malgun Gothic" w:eastAsia="Malgun Gothic" w:hAnsi="Malgun Gothic"/>
          <w:sz w:val="20"/>
          <w:szCs w:val="20"/>
        </w:rPr>
      </w:pPr>
    </w:p>
    <w:p w14:paraId="29B33CF0" w14:textId="77777777" w:rsidR="00F32DB8" w:rsidRDefault="00F32DB8" w:rsidP="00F32DB8">
      <w:pPr>
        <w:spacing w:line="346" w:lineRule="exact"/>
        <w:jc w:val="both"/>
        <w:rPr>
          <w:rFonts w:ascii="Malgun Gothic" w:eastAsia="Malgun Gothic" w:hAnsi="Malgun Gothic"/>
          <w:sz w:val="20"/>
          <w:szCs w:val="20"/>
        </w:rPr>
      </w:pPr>
    </w:p>
    <w:p w14:paraId="5C359E60" w14:textId="77777777" w:rsidR="004056E3" w:rsidRDefault="004056E3" w:rsidP="00F32DB8">
      <w:pPr>
        <w:spacing w:line="346" w:lineRule="exact"/>
        <w:jc w:val="both"/>
        <w:rPr>
          <w:rFonts w:ascii="Malgun Gothic" w:eastAsia="Malgun Gothic" w:hAnsi="Malgun Gothic"/>
          <w:sz w:val="20"/>
          <w:szCs w:val="20"/>
        </w:rPr>
      </w:pPr>
    </w:p>
    <w:p w14:paraId="1009A4E4" w14:textId="77777777" w:rsidR="004056E3" w:rsidRDefault="004056E3" w:rsidP="00F32DB8">
      <w:pPr>
        <w:spacing w:line="346" w:lineRule="exact"/>
        <w:jc w:val="both"/>
        <w:rPr>
          <w:rFonts w:ascii="Malgun Gothic" w:eastAsia="Malgun Gothic" w:hAnsi="Malgun Gothic"/>
          <w:sz w:val="20"/>
          <w:szCs w:val="20"/>
        </w:rPr>
      </w:pPr>
    </w:p>
    <w:p w14:paraId="5D077467" w14:textId="77777777" w:rsidR="004056E3" w:rsidRDefault="004056E3" w:rsidP="00F32DB8">
      <w:pPr>
        <w:spacing w:line="346" w:lineRule="exact"/>
        <w:jc w:val="both"/>
        <w:rPr>
          <w:rFonts w:ascii="Malgun Gothic" w:eastAsia="Malgun Gothic" w:hAnsi="Malgun Gothic"/>
          <w:sz w:val="20"/>
          <w:szCs w:val="20"/>
        </w:rPr>
      </w:pPr>
    </w:p>
    <w:p w14:paraId="3DF6770E" w14:textId="4A647AB7" w:rsidR="002571CC" w:rsidRPr="002571CC" w:rsidRDefault="002571CC" w:rsidP="003136C0">
      <w:pPr>
        <w:spacing w:line="346" w:lineRule="exact"/>
        <w:jc w:val="right"/>
        <w:rPr>
          <w:rFonts w:ascii="Malgun Gothic" w:eastAsia="Malgun Gothic" w:hAnsi="Malgun Gothic"/>
          <w:sz w:val="20"/>
          <w:szCs w:val="20"/>
        </w:rPr>
        <w:sectPr w:rsidR="002571CC" w:rsidRPr="002571CC">
          <w:pgSz w:w="11900" w:h="16838"/>
          <w:pgMar w:top="1424" w:right="726" w:bottom="1440" w:left="720" w:header="0" w:footer="0" w:gutter="0"/>
          <w:cols w:space="0" w:equalWidth="0">
            <w:col w:w="10460"/>
          </w:cols>
          <w:docGrid w:linePitch="360"/>
        </w:sectPr>
      </w:pPr>
      <w:r w:rsidRPr="002571CC">
        <w:rPr>
          <w:rFonts w:ascii="Malgun Gothic" w:eastAsia="Malgun Gothic" w:hAnsi="Malgun Gothic"/>
          <w:sz w:val="20"/>
          <w:szCs w:val="20"/>
        </w:rPr>
        <w:t xml:space="preserve">Page </w:t>
      </w:r>
      <w:r w:rsidR="00F57AF2">
        <w:rPr>
          <w:rFonts w:ascii="Malgun Gothic" w:eastAsia="Malgun Gothic" w:hAnsi="Malgun Gothic"/>
          <w:sz w:val="20"/>
          <w:szCs w:val="20"/>
        </w:rPr>
        <w:t>5</w:t>
      </w:r>
      <w:r w:rsidRPr="002571CC">
        <w:rPr>
          <w:rFonts w:ascii="Malgun Gothic" w:eastAsia="Malgun Gothic" w:hAnsi="Malgun Gothic"/>
          <w:sz w:val="20"/>
          <w:szCs w:val="20"/>
        </w:rPr>
        <w:t xml:space="preserve"> / </w:t>
      </w:r>
      <w:r w:rsidR="003136C0">
        <w:rPr>
          <w:rFonts w:ascii="Malgun Gothic" w:eastAsia="Malgun Gothic" w:hAnsi="Malgun Gothic"/>
          <w:sz w:val="20"/>
          <w:szCs w:val="20"/>
        </w:rPr>
        <w:t>8</w:t>
      </w:r>
    </w:p>
    <w:p w14:paraId="1281CE08" w14:textId="77777777" w:rsidR="00B1040E" w:rsidRPr="00F57AF2" w:rsidRDefault="00DE1A16" w:rsidP="00F57AF2">
      <w:pPr>
        <w:pStyle w:val="Heading1"/>
        <w:numPr>
          <w:ilvl w:val="0"/>
          <w:numId w:val="7"/>
        </w:numPr>
        <w:rPr>
          <w:rFonts w:ascii="Malgun Gothic" w:eastAsia="Malgun Gothic" w:hAnsi="Malgun Gothic"/>
          <w:b/>
          <w:sz w:val="28"/>
          <w:szCs w:val="28"/>
        </w:rPr>
      </w:pPr>
      <w:bookmarkStart w:id="2" w:name="page5"/>
      <w:bookmarkEnd w:id="2"/>
      <w:r w:rsidRPr="00F32DB8">
        <w:rPr>
          <w:rFonts w:ascii="Malgun Gothic" w:eastAsia="Malgun Gothic" w:hAnsi="Malgun Gothic" w:cs="UKIJ CJK"/>
          <w:b/>
          <w:sz w:val="28"/>
          <w:szCs w:val="28"/>
        </w:rPr>
        <w:lastRenderedPageBreak/>
        <w:t>Headhunting Service Brokerage Platform (Hunters)</w:t>
      </w:r>
    </w:p>
    <w:p w14:paraId="18C9CED1" w14:textId="77777777" w:rsidR="004056E3" w:rsidRDefault="004056E3" w:rsidP="00F32DB8">
      <w:pPr>
        <w:spacing w:line="302" w:lineRule="exact"/>
        <w:ind w:right="20"/>
        <w:jc w:val="both"/>
        <w:rPr>
          <w:rFonts w:ascii="Malgun Gothic" w:eastAsia="Malgun Gothic" w:hAnsi="Malgun Gothic" w:cs="Calibri"/>
          <w:sz w:val="20"/>
          <w:szCs w:val="20"/>
          <w:highlight w:val="lightGray"/>
          <w:lang w:val="en"/>
        </w:rPr>
      </w:pPr>
    </w:p>
    <w:p w14:paraId="110FED76" w14:textId="77777777" w:rsidR="00F32DB8" w:rsidRPr="00F32DB8" w:rsidRDefault="00F32DB8" w:rsidP="00F32DB8">
      <w:pPr>
        <w:spacing w:line="302" w:lineRule="exact"/>
        <w:ind w:right="20"/>
        <w:jc w:val="both"/>
        <w:rPr>
          <w:rFonts w:ascii="Malgun Gothic" w:eastAsia="Malgun Gothic" w:hAnsi="Malgun Gothic" w:cs="Calibri"/>
          <w:sz w:val="20"/>
          <w:szCs w:val="20"/>
        </w:rPr>
      </w:pPr>
      <w:r w:rsidRPr="00F32DB8">
        <w:rPr>
          <w:rFonts w:ascii="Malgun Gothic" w:eastAsia="Malgun Gothic" w:hAnsi="Malgun Gothic" w:cs="Calibri"/>
          <w:sz w:val="20"/>
          <w:szCs w:val="20"/>
          <w:highlight w:val="lightGray"/>
          <w:lang w:val="en"/>
        </w:rPr>
        <w:t>&lt;Name of Client Company&gt;</w:t>
      </w:r>
      <w:r w:rsidRPr="00F32DB8">
        <w:rPr>
          <w:rFonts w:ascii="Malgun Gothic" w:eastAsia="Malgun Gothic" w:hAnsi="Malgun Gothic" w:cs="Calibri"/>
          <w:sz w:val="20"/>
          <w:szCs w:val="20"/>
          <w:lang w:val="en"/>
        </w:rPr>
        <w:t xml:space="preserve"> (hereinafter referred to as the "Party A") and </w:t>
      </w:r>
      <w:r w:rsidRPr="00F32DB8">
        <w:rPr>
          <w:rFonts w:ascii="Malgun Gothic" w:eastAsia="Malgun Gothic" w:hAnsi="Malgun Gothic" w:cs="Calibri"/>
          <w:sz w:val="20"/>
          <w:szCs w:val="20"/>
          <w:highlight w:val="lightGray"/>
          <w:lang w:val="en"/>
        </w:rPr>
        <w:t>PT. Chrombit Digital Lab</w:t>
      </w:r>
      <w:r w:rsidRPr="00F32DB8">
        <w:rPr>
          <w:rFonts w:ascii="Malgun Gothic" w:eastAsia="Malgun Gothic" w:hAnsi="Malgun Gothic" w:cs="Calibri"/>
          <w:sz w:val="20"/>
          <w:szCs w:val="20"/>
          <w:lang w:val="en"/>
        </w:rPr>
        <w:t xml:space="preserve"> (hereinafter referred to as the "Party B") accept the following terms and conditions and agree to perform obligations expressed hereby in compliance with good faith principle.</w:t>
      </w:r>
    </w:p>
    <w:p w14:paraId="2B1590ED" w14:textId="77777777" w:rsidR="00F32DB8" w:rsidRPr="00F32DB8" w:rsidRDefault="00F32DB8" w:rsidP="00F32DB8">
      <w:pPr>
        <w:spacing w:line="346" w:lineRule="exact"/>
        <w:ind w:right="20"/>
        <w:jc w:val="both"/>
        <w:rPr>
          <w:rFonts w:ascii="Malgun Gothic" w:eastAsia="Malgun Gothic" w:hAnsi="Malgun Gothic" w:cs="Calibri"/>
          <w:sz w:val="20"/>
          <w:szCs w:val="20"/>
        </w:rPr>
      </w:pPr>
    </w:p>
    <w:p w14:paraId="75658B64" w14:textId="77777777" w:rsidR="00F32DB8" w:rsidRPr="004056E3" w:rsidRDefault="00F32DB8" w:rsidP="004056E3">
      <w:pPr>
        <w:spacing w:line="346" w:lineRule="exact"/>
        <w:ind w:right="20"/>
        <w:jc w:val="both"/>
        <w:rPr>
          <w:rFonts w:ascii="Malgun Gothic" w:eastAsia="Malgun Gothic" w:hAnsi="Malgun Gothic" w:cs="Calibri"/>
          <w:b/>
          <w:sz w:val="20"/>
          <w:szCs w:val="20"/>
        </w:rPr>
      </w:pPr>
      <w:r w:rsidRPr="00F32DB8">
        <w:rPr>
          <w:rFonts w:ascii="Malgun Gothic" w:eastAsia="Malgun Gothic" w:hAnsi="Malgun Gothic" w:cs="Calibri"/>
          <w:b/>
          <w:sz w:val="20"/>
          <w:szCs w:val="20"/>
          <w:lang w:val="en"/>
        </w:rPr>
        <w:t>Article 1</w:t>
      </w:r>
      <w:r w:rsidRPr="00F32DB8">
        <w:rPr>
          <w:rFonts w:ascii="Malgun Gothic" w:eastAsia="Malgun Gothic" w:hAnsi="Malgun Gothic" w:cs="Calibri"/>
          <w:sz w:val="20"/>
          <w:szCs w:val="20"/>
          <w:lang w:val="en"/>
        </w:rPr>
        <w:t xml:space="preserve"> </w:t>
      </w:r>
      <w:r w:rsidRPr="00F32DB8">
        <w:rPr>
          <w:rFonts w:ascii="Malgun Gothic" w:eastAsia="Malgun Gothic" w:hAnsi="Malgun Gothic" w:cs="Calibri"/>
          <w:b/>
          <w:sz w:val="20"/>
          <w:szCs w:val="20"/>
          <w:lang w:val="en"/>
        </w:rPr>
        <w:t>(Purpose)</w:t>
      </w:r>
    </w:p>
    <w:p w14:paraId="53A17D7A" w14:textId="77777777" w:rsidR="00F32DB8" w:rsidRPr="00F32DB8" w:rsidRDefault="00F32DB8" w:rsidP="00F32DB8">
      <w:pPr>
        <w:spacing w:line="300" w:lineRule="exact"/>
        <w:ind w:right="20"/>
        <w:jc w:val="both"/>
        <w:rPr>
          <w:rFonts w:ascii="Malgun Gothic" w:eastAsia="Malgun Gothic" w:hAnsi="Malgun Gothic" w:cs="Calibri"/>
          <w:sz w:val="20"/>
          <w:szCs w:val="20"/>
        </w:rPr>
      </w:pPr>
      <w:r w:rsidRPr="00F32DB8">
        <w:rPr>
          <w:rFonts w:ascii="Malgun Gothic" w:eastAsia="Malgun Gothic" w:hAnsi="Malgun Gothic" w:cs="Calibri"/>
          <w:sz w:val="20"/>
          <w:szCs w:val="20"/>
          <w:lang w:val="en"/>
        </w:rPr>
        <w:t>This agreement’s purpose to provides that if the "party A" requests a headhunting or talent recommendation service to the "Party B", the "Party B" shall accordingly provide the Wecruit Asia Talent Recommendation (Hunters) service to the "Party A".</w:t>
      </w:r>
    </w:p>
    <w:p w14:paraId="75579ECA" w14:textId="77777777" w:rsidR="00F32DB8" w:rsidRPr="00F32DB8" w:rsidRDefault="00F32DB8" w:rsidP="00F32DB8">
      <w:pPr>
        <w:spacing w:line="346" w:lineRule="exact"/>
        <w:ind w:right="20"/>
        <w:jc w:val="both"/>
        <w:rPr>
          <w:rFonts w:ascii="Malgun Gothic" w:eastAsia="Malgun Gothic" w:hAnsi="Malgun Gothic" w:cs="Calibri"/>
          <w:sz w:val="20"/>
          <w:szCs w:val="20"/>
        </w:rPr>
      </w:pPr>
    </w:p>
    <w:p w14:paraId="3D7393AF" w14:textId="77777777" w:rsidR="004056E3" w:rsidRDefault="00F32DB8" w:rsidP="00F32DB8">
      <w:pPr>
        <w:spacing w:line="346" w:lineRule="exact"/>
        <w:ind w:right="20"/>
        <w:jc w:val="both"/>
        <w:rPr>
          <w:rFonts w:ascii="Malgun Gothic" w:eastAsia="Malgun Gothic" w:hAnsi="Malgun Gothic" w:cs="Calibri"/>
          <w:b/>
          <w:sz w:val="20"/>
          <w:szCs w:val="20"/>
          <w:lang w:val="en"/>
        </w:rPr>
      </w:pPr>
      <w:r w:rsidRPr="00F32DB8">
        <w:rPr>
          <w:rFonts w:ascii="Malgun Gothic" w:eastAsia="Malgun Gothic" w:hAnsi="Malgun Gothic" w:cs="Calibri"/>
          <w:b/>
          <w:sz w:val="20"/>
          <w:szCs w:val="20"/>
          <w:lang w:val="en"/>
        </w:rPr>
        <w:t>Article 2 (Service Contents)</w:t>
      </w:r>
    </w:p>
    <w:p w14:paraId="15F5746C" w14:textId="77777777" w:rsidR="00F32DB8" w:rsidRPr="004056E3" w:rsidRDefault="00F32DB8" w:rsidP="00F32DB8">
      <w:pPr>
        <w:spacing w:line="346" w:lineRule="exact"/>
        <w:ind w:right="20"/>
        <w:jc w:val="both"/>
        <w:rPr>
          <w:rFonts w:ascii="Malgun Gothic" w:eastAsia="Malgun Gothic" w:hAnsi="Malgun Gothic" w:cs="Calibri"/>
          <w:b/>
          <w:sz w:val="20"/>
          <w:szCs w:val="20"/>
        </w:rPr>
      </w:pPr>
      <w:r w:rsidRPr="00F32DB8">
        <w:rPr>
          <w:rFonts w:ascii="Malgun Gothic" w:eastAsia="Malgun Gothic" w:hAnsi="Malgun Gothic" w:cs="Calibri"/>
          <w:sz w:val="20"/>
          <w:szCs w:val="20"/>
          <w:lang w:val="en"/>
        </w:rPr>
        <w:t>The services contracted by the "Party A" and “Party B” are as follows.</w:t>
      </w:r>
    </w:p>
    <w:p w14:paraId="04801088" w14:textId="77777777" w:rsidR="00F32DB8" w:rsidRPr="00F32DB8" w:rsidRDefault="00F32DB8" w:rsidP="00F32DB8">
      <w:pPr>
        <w:spacing w:line="33" w:lineRule="exact"/>
        <w:ind w:right="20"/>
        <w:jc w:val="both"/>
        <w:rPr>
          <w:rFonts w:ascii="Malgun Gothic" w:eastAsia="Malgun Gothic" w:hAnsi="Malgun Gothic" w:cs="Calibri"/>
          <w:sz w:val="20"/>
          <w:szCs w:val="20"/>
        </w:rPr>
      </w:pPr>
    </w:p>
    <w:p w14:paraId="4006D4D9" w14:textId="77777777" w:rsidR="00F32DB8" w:rsidRPr="00F32DB8" w:rsidRDefault="00F32DB8" w:rsidP="00F32DB8">
      <w:pPr>
        <w:spacing w:line="20" w:lineRule="exact"/>
        <w:ind w:right="20"/>
        <w:jc w:val="both"/>
        <w:rPr>
          <w:rFonts w:ascii="Malgun Gothic" w:eastAsia="Malgun Gothic" w:hAnsi="Malgun Gothic" w:cs="Calibri"/>
          <w:sz w:val="20"/>
          <w:szCs w:val="20"/>
        </w:rPr>
      </w:pPr>
      <w:r w:rsidRPr="00F32DB8">
        <w:rPr>
          <w:rFonts w:ascii="Malgun Gothic" w:eastAsia="Malgun Gothic" w:hAnsi="Malgun Gothic" w:cs="Calibri"/>
          <w:noProof/>
          <w:sz w:val="20"/>
          <w:szCs w:val="20"/>
          <w:lang w:val="en"/>
        </w:rPr>
        <mc:AlternateContent>
          <mc:Choice Requires="wps">
            <w:drawing>
              <wp:anchor distT="0" distB="0" distL="114300" distR="114300" simplePos="0" relativeHeight="487328768" behindDoc="1" locked="0" layoutInCell="1" allowOverlap="1" wp14:anchorId="6FCC89A0" wp14:editId="14C8C51A">
                <wp:simplePos x="0" y="0"/>
                <wp:positionH relativeFrom="column">
                  <wp:posOffset>6581775</wp:posOffset>
                </wp:positionH>
                <wp:positionV relativeFrom="paragraph">
                  <wp:posOffset>-1126490</wp:posOffset>
                </wp:positionV>
                <wp:extent cx="18415" cy="12700"/>
                <wp:effectExtent l="0" t="1270" r="635" b="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45EF70" id="Rectangle 2" o:spid="_x0000_s1026" style="position:absolute;margin-left:518.25pt;margin-top:-88.7pt;width:1.45pt;height:1pt;z-index:-1598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" fillcolor="black" strokecolor="white"/>
            </w:pict>
          </mc:Fallback>
        </mc:AlternateContent>
      </w:r>
    </w:p>
    <w:tbl>
      <w:tblPr>
        <w:tblStyle w:val="TableGrid"/>
        <w:tblW w:w="0" w:type="auto"/>
        <w:tblLook w:val="04A0" w:firstRow="1" w:lastRow="0" w:firstColumn="1" w:lastColumn="0" w:noHBand="0" w:noVBand="1"/>
      </w:tblPr>
      <w:tblGrid>
        <w:gridCol w:w="1885"/>
        <w:gridCol w:w="8559"/>
      </w:tblGrid>
      <w:tr w:rsidR="00F32DB8" w:rsidRPr="00F32DB8" w14:paraId="759B389F" w14:textId="77777777" w:rsidTr="009133A5">
        <w:trPr>
          <w:trHeight w:val="858"/>
        </w:trPr>
        <w:tc>
          <w:tcPr>
            <w:tcW w:w="1885" w:type="dxa"/>
            <w:shd w:val="clear" w:color="auto" w:fill="F2F2F2" w:themeFill="background1" w:themeFillShade="F2"/>
            <w:vAlign w:val="center"/>
          </w:tcPr>
          <w:p w14:paraId="61205F73" w14:textId="77777777" w:rsidR="00F32DB8" w:rsidRPr="00F32DB8" w:rsidRDefault="00F32DB8" w:rsidP="009133A5">
            <w:pPr>
              <w:spacing w:line="277" w:lineRule="exact"/>
              <w:ind w:right="20"/>
              <w:jc w:val="center"/>
              <w:rPr>
                <w:rFonts w:ascii="Malgun Gothic" w:eastAsia="Malgun Gothic" w:hAnsi="Malgun Gothic" w:cs="Calibri"/>
              </w:rPr>
            </w:pPr>
            <w:r w:rsidRPr="00F32DB8">
              <w:rPr>
                <w:rFonts w:ascii="Malgun Gothic" w:eastAsia="Malgun Gothic" w:hAnsi="Malgun Gothic" w:cs="Calibri"/>
              </w:rPr>
              <w:t>Service Name</w:t>
            </w:r>
          </w:p>
        </w:tc>
        <w:tc>
          <w:tcPr>
            <w:tcW w:w="8559" w:type="dxa"/>
            <w:shd w:val="clear" w:color="auto" w:fill="F2F2F2" w:themeFill="background1" w:themeFillShade="F2"/>
            <w:vAlign w:val="center"/>
          </w:tcPr>
          <w:p w14:paraId="31FA97B8" w14:textId="77777777" w:rsidR="00F32DB8" w:rsidRPr="00F32DB8" w:rsidRDefault="00F32DB8" w:rsidP="009133A5">
            <w:pPr>
              <w:spacing w:line="277" w:lineRule="exact"/>
              <w:ind w:right="20"/>
              <w:jc w:val="center"/>
              <w:rPr>
                <w:rFonts w:ascii="Malgun Gothic" w:eastAsia="Malgun Gothic" w:hAnsi="Malgun Gothic" w:cs="Calibri"/>
              </w:rPr>
            </w:pPr>
            <w:r w:rsidRPr="00F32DB8">
              <w:rPr>
                <w:rFonts w:ascii="Malgun Gothic" w:eastAsia="Malgun Gothic" w:hAnsi="Malgun Gothic" w:cs="Calibri"/>
              </w:rPr>
              <w:t>Service Contents</w:t>
            </w:r>
          </w:p>
        </w:tc>
      </w:tr>
      <w:tr w:rsidR="00F32DB8" w:rsidRPr="00F32DB8" w14:paraId="22638D20" w14:textId="77777777" w:rsidTr="009133A5">
        <w:tc>
          <w:tcPr>
            <w:tcW w:w="1885" w:type="dxa"/>
            <w:vAlign w:val="center"/>
          </w:tcPr>
          <w:p w14:paraId="5ED8103D" w14:textId="77777777" w:rsidR="00F32DB8" w:rsidRPr="00F32DB8" w:rsidRDefault="00F32DB8" w:rsidP="009133A5">
            <w:pPr>
              <w:spacing w:line="277" w:lineRule="exact"/>
              <w:ind w:right="20"/>
              <w:jc w:val="center"/>
              <w:rPr>
                <w:rFonts w:ascii="Malgun Gothic" w:eastAsia="Malgun Gothic" w:hAnsi="Malgun Gothic" w:cs="Calibri"/>
                <w:highlight w:val="lightGray"/>
              </w:rPr>
            </w:pPr>
            <w:r w:rsidRPr="00F32DB8">
              <w:rPr>
                <w:rFonts w:ascii="Malgun Gothic" w:eastAsia="Malgun Gothic" w:hAnsi="Malgun Gothic" w:cs="Calibri"/>
                <w:highlight w:val="lightGray"/>
              </w:rPr>
              <w:t xml:space="preserve">Wecruit </w:t>
            </w:r>
          </w:p>
          <w:p w14:paraId="21F3E454" w14:textId="77777777" w:rsidR="00F32DB8" w:rsidRPr="00F32DB8" w:rsidRDefault="00F32DB8" w:rsidP="009133A5">
            <w:pPr>
              <w:spacing w:line="277" w:lineRule="exact"/>
              <w:ind w:right="20"/>
              <w:jc w:val="center"/>
              <w:rPr>
                <w:rFonts w:ascii="Malgun Gothic" w:eastAsia="Malgun Gothic" w:hAnsi="Malgun Gothic" w:cs="Calibri"/>
              </w:rPr>
            </w:pPr>
            <w:r w:rsidRPr="00F32DB8">
              <w:rPr>
                <w:rFonts w:ascii="Malgun Gothic" w:eastAsia="Malgun Gothic" w:hAnsi="Malgun Gothic" w:cs="Calibri"/>
                <w:highlight w:val="lightGray"/>
              </w:rPr>
              <w:t>Hunters</w:t>
            </w:r>
          </w:p>
        </w:tc>
        <w:tc>
          <w:tcPr>
            <w:tcW w:w="8559" w:type="dxa"/>
            <w:vAlign w:val="center"/>
          </w:tcPr>
          <w:p w14:paraId="248B4122" w14:textId="77777777" w:rsidR="00F32DB8" w:rsidRPr="00F32DB8" w:rsidRDefault="00F32DB8" w:rsidP="009133A5">
            <w:pPr>
              <w:spacing w:line="277" w:lineRule="exact"/>
              <w:ind w:right="20"/>
              <w:jc w:val="both"/>
              <w:rPr>
                <w:rFonts w:ascii="Malgun Gothic" w:eastAsia="Malgun Gothic" w:hAnsi="Malgun Gothic" w:cs="Calibri"/>
              </w:rPr>
            </w:pPr>
            <w:r w:rsidRPr="00F32DB8">
              <w:rPr>
                <w:rFonts w:ascii="Malgun Gothic" w:eastAsia="Malgun Gothic" w:hAnsi="Malgun Gothic" w:cs="Calibri"/>
              </w:rPr>
              <w:t>- Talent recommendation project (* varies by project, automatically reflected in the system)</w:t>
            </w:r>
          </w:p>
          <w:p w14:paraId="0D4E8E4B" w14:textId="77777777" w:rsidR="00F32DB8" w:rsidRPr="00F32DB8" w:rsidRDefault="00F32DB8" w:rsidP="009133A5">
            <w:pPr>
              <w:spacing w:line="277" w:lineRule="exact"/>
              <w:ind w:right="20"/>
              <w:jc w:val="both"/>
              <w:rPr>
                <w:rFonts w:ascii="Malgun Gothic" w:eastAsia="Malgun Gothic" w:hAnsi="Malgun Gothic" w:cs="Calibri"/>
              </w:rPr>
            </w:pPr>
            <w:r w:rsidRPr="00F32DB8">
              <w:rPr>
                <w:rFonts w:ascii="Malgun Gothic" w:eastAsia="Malgun Gothic" w:hAnsi="Malgun Gothic" w:cs="Calibri"/>
              </w:rPr>
              <w:t>- Service fee and warranty conditions</w:t>
            </w:r>
          </w:p>
          <w:p w14:paraId="19B59E07" w14:textId="77777777" w:rsidR="00F32DB8" w:rsidRPr="00F32DB8" w:rsidRDefault="00F32DB8" w:rsidP="009133A5">
            <w:pPr>
              <w:spacing w:line="277" w:lineRule="exact"/>
              <w:ind w:left="166" w:right="20"/>
              <w:jc w:val="both"/>
              <w:rPr>
                <w:rFonts w:ascii="Malgun Gothic" w:eastAsia="Malgun Gothic" w:hAnsi="Malgun Gothic" w:cs="Calibri"/>
              </w:rPr>
            </w:pPr>
            <w:r w:rsidRPr="00F32DB8">
              <w:rPr>
                <w:rFonts w:ascii="Malgun Gothic" w:eastAsia="Malgun Gothic" w:hAnsi="Malgun Gothic" w:cs="Calibri"/>
              </w:rPr>
              <w:t>* Depends on the proposed commission rate and service guarantee conditions of the Recruiter selected by the “Party A” in the Wecruit Asia Hunters system. (* Depends on each project, automatically reflected in the system)</w:t>
            </w:r>
          </w:p>
          <w:p w14:paraId="677C30A8" w14:textId="77777777" w:rsidR="00F32DB8" w:rsidRPr="00F32DB8" w:rsidRDefault="00F32DB8" w:rsidP="009133A5">
            <w:pPr>
              <w:spacing w:line="277" w:lineRule="exact"/>
              <w:ind w:left="166" w:right="20"/>
              <w:jc w:val="both"/>
              <w:rPr>
                <w:rFonts w:ascii="Malgun Gothic" w:eastAsia="Malgun Gothic" w:hAnsi="Malgun Gothic" w:cs="Calibri"/>
              </w:rPr>
            </w:pPr>
            <w:r w:rsidRPr="00F32DB8">
              <w:rPr>
                <w:rFonts w:ascii="Malgun Gothic" w:eastAsia="Malgun Gothic" w:hAnsi="Malgun Gothic" w:cs="Calibri"/>
              </w:rPr>
              <w:t>* The commission rate is applied on a VAT separate basis.</w:t>
            </w:r>
          </w:p>
        </w:tc>
      </w:tr>
    </w:tbl>
    <w:p w14:paraId="6029D446" w14:textId="77777777" w:rsidR="00F32DB8" w:rsidRPr="00F32DB8" w:rsidRDefault="00F32DB8" w:rsidP="00F32DB8">
      <w:pPr>
        <w:spacing w:line="277" w:lineRule="exact"/>
        <w:ind w:right="20"/>
        <w:jc w:val="both"/>
        <w:rPr>
          <w:rFonts w:ascii="Malgun Gothic" w:eastAsia="Malgun Gothic" w:hAnsi="Malgun Gothic" w:cs="Calibri"/>
          <w:sz w:val="20"/>
          <w:szCs w:val="20"/>
        </w:rPr>
      </w:pPr>
    </w:p>
    <w:p w14:paraId="3FC15E7E" w14:textId="77777777" w:rsidR="00F32DB8" w:rsidRPr="004056E3" w:rsidRDefault="00F32DB8" w:rsidP="004056E3">
      <w:pPr>
        <w:spacing w:line="346" w:lineRule="exact"/>
        <w:ind w:right="20"/>
        <w:jc w:val="both"/>
        <w:rPr>
          <w:rFonts w:ascii="Malgun Gothic" w:eastAsia="Malgun Gothic" w:hAnsi="Malgun Gothic" w:cs="Calibri"/>
          <w:b/>
          <w:sz w:val="20"/>
          <w:szCs w:val="20"/>
        </w:rPr>
      </w:pPr>
      <w:r w:rsidRPr="00F32DB8">
        <w:rPr>
          <w:rFonts w:ascii="Malgun Gothic" w:eastAsia="Malgun Gothic" w:hAnsi="Malgun Gothic" w:cs="Calibri"/>
          <w:b/>
          <w:sz w:val="20"/>
          <w:szCs w:val="20"/>
          <w:lang w:val="en"/>
        </w:rPr>
        <w:t>Article 3 (Contract Period)</w:t>
      </w:r>
    </w:p>
    <w:p w14:paraId="7852D22D" w14:textId="77777777" w:rsidR="00F32DB8" w:rsidRPr="00F32DB8" w:rsidRDefault="00F32DB8" w:rsidP="00F32DB8">
      <w:pPr>
        <w:spacing w:line="300" w:lineRule="exact"/>
        <w:ind w:right="20"/>
        <w:jc w:val="both"/>
        <w:rPr>
          <w:rFonts w:ascii="Malgun Gothic" w:eastAsia="Malgun Gothic" w:hAnsi="Malgun Gothic" w:cs="Calibri"/>
          <w:sz w:val="20"/>
          <w:szCs w:val="20"/>
        </w:rPr>
      </w:pPr>
      <w:r w:rsidRPr="00F32DB8">
        <w:rPr>
          <w:rFonts w:ascii="Malgun Gothic" w:eastAsia="Malgun Gothic" w:hAnsi="Malgun Gothic" w:cs="Calibri"/>
          <w:sz w:val="20"/>
          <w:szCs w:val="20"/>
          <w:lang w:val="en"/>
        </w:rPr>
        <w:t xml:space="preserve">The service contract period is valid from the moment the "Party A" sign up to the Wecruit Asia Hunters Service and automatically ends when the "Party A" withdraw the Service. </w:t>
      </w:r>
    </w:p>
    <w:p w14:paraId="1C55F05A" w14:textId="77777777" w:rsidR="00F32DB8" w:rsidRPr="00F32DB8" w:rsidRDefault="00F32DB8" w:rsidP="00F32DB8">
      <w:pPr>
        <w:spacing w:line="347" w:lineRule="exact"/>
        <w:ind w:right="20"/>
        <w:jc w:val="both"/>
        <w:rPr>
          <w:rFonts w:ascii="Malgun Gothic" w:eastAsia="Malgun Gothic" w:hAnsi="Malgun Gothic" w:cs="Calibri"/>
          <w:sz w:val="20"/>
          <w:szCs w:val="20"/>
        </w:rPr>
      </w:pPr>
    </w:p>
    <w:p w14:paraId="27F264AB" w14:textId="77777777" w:rsidR="00F32DB8" w:rsidRPr="004056E3" w:rsidRDefault="00F32DB8" w:rsidP="004056E3">
      <w:pPr>
        <w:spacing w:line="346" w:lineRule="exact"/>
        <w:ind w:right="20"/>
        <w:jc w:val="both"/>
        <w:rPr>
          <w:rFonts w:ascii="Malgun Gothic" w:eastAsia="Malgun Gothic" w:hAnsi="Malgun Gothic" w:cs="Calibri"/>
          <w:b/>
          <w:sz w:val="20"/>
          <w:szCs w:val="20"/>
        </w:rPr>
      </w:pPr>
      <w:r w:rsidRPr="00F32DB8">
        <w:rPr>
          <w:rFonts w:ascii="Malgun Gothic" w:eastAsia="Malgun Gothic" w:hAnsi="Malgun Gothic" w:cs="Calibri"/>
          <w:b/>
          <w:sz w:val="20"/>
          <w:szCs w:val="20"/>
          <w:lang w:val="en"/>
        </w:rPr>
        <w:t>Article 4 (Payment</w:t>
      </w:r>
      <w:r w:rsidRPr="00F32DB8">
        <w:rPr>
          <w:rFonts w:ascii="Malgun Gothic" w:eastAsia="Malgun Gothic" w:hAnsi="Malgun Gothic" w:cs="Calibri"/>
          <w:sz w:val="20"/>
          <w:szCs w:val="20"/>
          <w:lang w:val="en"/>
        </w:rPr>
        <w:t xml:space="preserve"> </w:t>
      </w:r>
      <w:r w:rsidRPr="00F32DB8">
        <w:rPr>
          <w:rFonts w:ascii="Malgun Gothic" w:eastAsia="Malgun Gothic" w:hAnsi="Malgun Gothic" w:cs="Calibri"/>
          <w:b/>
          <w:sz w:val="20"/>
          <w:szCs w:val="20"/>
          <w:lang w:val="en"/>
        </w:rPr>
        <w:t>of service fees)</w:t>
      </w:r>
    </w:p>
    <w:p w14:paraId="190CC1E6" w14:textId="77777777" w:rsidR="00F32DB8" w:rsidRPr="00F32DB8" w:rsidRDefault="00F32DB8" w:rsidP="00F32DB8">
      <w:pPr>
        <w:spacing w:line="315" w:lineRule="exact"/>
        <w:ind w:right="20"/>
        <w:jc w:val="both"/>
        <w:rPr>
          <w:rFonts w:ascii="Malgun Gothic" w:eastAsia="Malgun Gothic" w:hAnsi="Malgun Gothic" w:cs="Calibri"/>
          <w:sz w:val="20"/>
          <w:szCs w:val="20"/>
        </w:rPr>
      </w:pPr>
      <w:r w:rsidRPr="00F32DB8">
        <w:rPr>
          <w:rFonts w:ascii="Malgun Gothic" w:eastAsia="Malgun Gothic" w:hAnsi="Malgun Gothic" w:cs="Calibri"/>
          <w:sz w:val="20"/>
          <w:szCs w:val="20"/>
          <w:lang w:val="en"/>
        </w:rPr>
        <w:t>The "Party A" shall pay the service fee in full based on the fixed annual salary within 30 days from the date of receipt of the payment claim after the recruitment of the talent is confirmed in contracting of the “Party B’s” Hunters Service. However, the date of payment of the service fee can be adjusted by mutual agreement.</w:t>
      </w:r>
    </w:p>
    <w:p w14:paraId="19775CDD" w14:textId="77777777" w:rsidR="00F32DB8" w:rsidRPr="00F32DB8" w:rsidRDefault="00F32DB8" w:rsidP="00F32DB8">
      <w:pPr>
        <w:spacing w:line="351" w:lineRule="exact"/>
        <w:ind w:right="20"/>
        <w:jc w:val="both"/>
        <w:rPr>
          <w:rFonts w:ascii="Malgun Gothic" w:eastAsia="Malgun Gothic" w:hAnsi="Malgun Gothic" w:cs="Calibri"/>
          <w:sz w:val="20"/>
          <w:szCs w:val="20"/>
        </w:rPr>
      </w:pPr>
    </w:p>
    <w:p w14:paraId="133248A1" w14:textId="77777777" w:rsidR="00F32DB8" w:rsidRPr="00F32DB8" w:rsidRDefault="00F32DB8" w:rsidP="00F32DB8">
      <w:pPr>
        <w:spacing w:line="346" w:lineRule="exact"/>
        <w:ind w:right="20"/>
        <w:jc w:val="both"/>
        <w:rPr>
          <w:rFonts w:ascii="Malgun Gothic" w:eastAsia="Malgun Gothic" w:hAnsi="Malgun Gothic" w:cs="Calibri"/>
          <w:b/>
          <w:sz w:val="20"/>
          <w:szCs w:val="20"/>
        </w:rPr>
      </w:pPr>
      <w:r w:rsidRPr="00F32DB8">
        <w:rPr>
          <w:rFonts w:ascii="Malgun Gothic" w:eastAsia="Malgun Gothic" w:hAnsi="Malgun Gothic" w:cs="Calibri"/>
          <w:b/>
          <w:sz w:val="20"/>
          <w:szCs w:val="20"/>
          <w:lang w:val="en"/>
        </w:rPr>
        <w:t>Article 5 (Payment Method of Service Fee)</w:t>
      </w:r>
    </w:p>
    <w:p w14:paraId="0B1900C3" w14:textId="77777777" w:rsidR="00381AA0" w:rsidRDefault="00F32DB8" w:rsidP="00381AA0">
      <w:pPr>
        <w:pStyle w:val="ListParagraph"/>
        <w:widowControl/>
        <w:numPr>
          <w:ilvl w:val="0"/>
          <w:numId w:val="38"/>
        </w:numPr>
        <w:tabs>
          <w:tab w:val="left" w:pos="700"/>
        </w:tabs>
        <w:autoSpaceDE/>
        <w:autoSpaceDN/>
        <w:ind w:right="20"/>
        <w:contextualSpacing/>
        <w:jc w:val="both"/>
        <w:rPr>
          <w:rFonts w:ascii="Malgun Gothic" w:eastAsia="Malgun Gothic" w:hAnsi="Malgun Gothic" w:cs="Calibri"/>
          <w:sz w:val="20"/>
          <w:szCs w:val="20"/>
          <w:lang w:val="en"/>
        </w:rPr>
      </w:pPr>
      <w:r w:rsidRPr="00F32DB8">
        <w:rPr>
          <w:rFonts w:ascii="Malgun Gothic" w:eastAsia="Malgun Gothic" w:hAnsi="Malgun Gothic" w:cs="Calibri"/>
          <w:sz w:val="20"/>
          <w:szCs w:val="20"/>
          <w:lang w:val="en"/>
        </w:rPr>
        <w:t>The service fee is paid by the "Party A" to the "Party B’s” bank to remit the talent recommendation service fee.</w:t>
      </w:r>
    </w:p>
    <w:p w14:paraId="593EFC20" w14:textId="77777777" w:rsidR="00381AA0" w:rsidRDefault="00381AA0" w:rsidP="00381AA0">
      <w:pPr>
        <w:pStyle w:val="ListParagraph"/>
        <w:widowControl/>
        <w:tabs>
          <w:tab w:val="left" w:pos="700"/>
        </w:tabs>
        <w:autoSpaceDE/>
        <w:autoSpaceDN/>
        <w:ind w:left="700" w:right="20" w:firstLine="0"/>
        <w:contextualSpacing/>
        <w:jc w:val="both"/>
        <w:rPr>
          <w:rFonts w:ascii="Malgun Gothic" w:eastAsia="Malgun Gothic" w:hAnsi="Malgun Gothic" w:cs="Calibri"/>
          <w:sz w:val="20"/>
          <w:szCs w:val="20"/>
          <w:lang w:val="en"/>
        </w:rPr>
      </w:pPr>
      <w:r w:rsidRPr="00381AA0">
        <w:rPr>
          <w:rFonts w:ascii="Malgun Gothic" w:eastAsia="Malgun Gothic" w:hAnsi="Malgun Gothic" w:cs="Calibri"/>
          <w:sz w:val="20"/>
          <w:szCs w:val="20"/>
          <w:lang w:val="en"/>
        </w:rPr>
        <w:t xml:space="preserve">Account Holder: PT Chrombit Digital Lab </w:t>
      </w:r>
    </w:p>
    <w:p w14:paraId="605B35CF" w14:textId="77777777" w:rsidR="00381AA0" w:rsidRDefault="00381AA0" w:rsidP="00381AA0">
      <w:pPr>
        <w:pStyle w:val="ListParagraph"/>
        <w:widowControl/>
        <w:tabs>
          <w:tab w:val="left" w:pos="700"/>
        </w:tabs>
        <w:autoSpaceDE/>
        <w:autoSpaceDN/>
        <w:ind w:left="700" w:right="20" w:firstLine="0"/>
        <w:contextualSpacing/>
        <w:jc w:val="both"/>
        <w:rPr>
          <w:rFonts w:ascii="Malgun Gothic" w:eastAsia="Malgun Gothic" w:hAnsi="Malgun Gothic" w:cs="Calibri"/>
          <w:sz w:val="20"/>
          <w:szCs w:val="20"/>
          <w:lang w:val="en"/>
        </w:rPr>
      </w:pPr>
      <w:r>
        <w:rPr>
          <w:rFonts w:ascii="Malgun Gothic" w:eastAsia="Malgun Gothic" w:hAnsi="Malgun Gothic" w:cs="Calibri"/>
          <w:sz w:val="20"/>
          <w:szCs w:val="20"/>
          <w:lang w:val="en"/>
        </w:rPr>
        <w:tab/>
      </w:r>
      <w:r w:rsidRPr="00381AA0">
        <w:rPr>
          <w:rFonts w:ascii="Malgun Gothic" w:eastAsia="Malgun Gothic" w:hAnsi="Malgun Gothic" w:cs="Calibri"/>
          <w:sz w:val="20"/>
          <w:szCs w:val="20"/>
          <w:lang w:val="en"/>
        </w:rPr>
        <w:t>Bank: BCA – Santa</w:t>
      </w:r>
    </w:p>
    <w:p w14:paraId="262C2C67" w14:textId="77777777" w:rsidR="00381AA0" w:rsidRDefault="00381AA0" w:rsidP="00381AA0">
      <w:pPr>
        <w:pStyle w:val="ListParagraph"/>
        <w:widowControl/>
        <w:tabs>
          <w:tab w:val="left" w:pos="700"/>
        </w:tabs>
        <w:autoSpaceDE/>
        <w:autoSpaceDN/>
        <w:ind w:left="700" w:right="20" w:firstLine="0"/>
        <w:contextualSpacing/>
        <w:jc w:val="both"/>
        <w:rPr>
          <w:rFonts w:ascii="Malgun Gothic" w:eastAsia="Malgun Gothic" w:hAnsi="Malgun Gothic" w:cs="Calibri"/>
          <w:sz w:val="20"/>
          <w:szCs w:val="20"/>
          <w:lang w:val="en"/>
        </w:rPr>
      </w:pPr>
      <w:r w:rsidRPr="00381AA0">
        <w:rPr>
          <w:rFonts w:ascii="Malgun Gothic" w:eastAsia="Malgun Gothic" w:hAnsi="Malgun Gothic" w:cs="Calibri"/>
          <w:sz w:val="20"/>
          <w:szCs w:val="20"/>
          <w:lang w:val="en"/>
        </w:rPr>
        <w:t>Account Number: 524-0373701</w:t>
      </w:r>
    </w:p>
    <w:p w14:paraId="07B03BF8" w14:textId="77777777" w:rsidR="00381AA0" w:rsidRPr="00381AA0" w:rsidRDefault="00381AA0" w:rsidP="00381AA0">
      <w:pPr>
        <w:pStyle w:val="ListParagraph"/>
        <w:widowControl/>
        <w:tabs>
          <w:tab w:val="left" w:pos="700"/>
        </w:tabs>
        <w:autoSpaceDE/>
        <w:autoSpaceDN/>
        <w:ind w:left="700" w:right="20" w:firstLine="0"/>
        <w:contextualSpacing/>
        <w:jc w:val="both"/>
        <w:rPr>
          <w:rFonts w:ascii="Malgun Gothic" w:eastAsia="Malgun Gothic" w:hAnsi="Malgun Gothic" w:cs="Calibri"/>
          <w:sz w:val="20"/>
          <w:szCs w:val="20"/>
          <w:lang w:val="en"/>
        </w:rPr>
      </w:pPr>
      <w:r w:rsidRPr="00381AA0">
        <w:rPr>
          <w:rFonts w:ascii="Malgun Gothic" w:eastAsia="Malgun Gothic" w:hAnsi="Malgun Gothic" w:cs="Calibri"/>
          <w:sz w:val="20"/>
          <w:szCs w:val="20"/>
          <w:lang w:val="en"/>
        </w:rPr>
        <w:t>Currency: IDR</w:t>
      </w:r>
    </w:p>
    <w:p w14:paraId="0EF956B0" w14:textId="77777777" w:rsidR="00381AA0" w:rsidRPr="00F32DB8" w:rsidRDefault="00381AA0" w:rsidP="00381AA0">
      <w:pPr>
        <w:pStyle w:val="ListParagraph"/>
        <w:widowControl/>
        <w:tabs>
          <w:tab w:val="left" w:pos="700"/>
        </w:tabs>
        <w:autoSpaceDE/>
        <w:autoSpaceDN/>
        <w:ind w:left="700" w:right="20" w:firstLine="0"/>
        <w:contextualSpacing/>
        <w:jc w:val="both"/>
        <w:rPr>
          <w:rFonts w:ascii="Malgun Gothic" w:eastAsia="Malgun Gothic" w:hAnsi="Malgun Gothic" w:cs="Calibri"/>
          <w:sz w:val="20"/>
          <w:szCs w:val="20"/>
          <w:lang w:val="en"/>
        </w:rPr>
      </w:pPr>
      <w:r w:rsidRPr="00381AA0">
        <w:rPr>
          <w:rFonts w:ascii="Malgun Gothic" w:eastAsia="Malgun Gothic" w:hAnsi="Malgun Gothic" w:cs="Calibri"/>
          <w:sz w:val="20"/>
          <w:szCs w:val="20"/>
          <w:lang w:val="en"/>
        </w:rPr>
        <w:t>SWIFTCODE: CENAIDJA</w:t>
      </w:r>
    </w:p>
    <w:p w14:paraId="0E7F5D41" w14:textId="77777777" w:rsidR="00381AA0" w:rsidRDefault="00F32DB8" w:rsidP="00381AA0">
      <w:pPr>
        <w:pStyle w:val="ListParagraph"/>
        <w:widowControl/>
        <w:numPr>
          <w:ilvl w:val="0"/>
          <w:numId w:val="38"/>
        </w:numPr>
        <w:tabs>
          <w:tab w:val="left" w:pos="700"/>
        </w:tabs>
        <w:autoSpaceDE/>
        <w:autoSpaceDN/>
        <w:ind w:right="20"/>
        <w:contextualSpacing/>
        <w:jc w:val="both"/>
        <w:rPr>
          <w:rFonts w:ascii="Malgun Gothic" w:eastAsia="Malgun Gothic" w:hAnsi="Malgun Gothic" w:cs="Calibri"/>
          <w:sz w:val="20"/>
          <w:szCs w:val="20"/>
          <w:lang w:val="en"/>
        </w:rPr>
      </w:pPr>
      <w:r w:rsidRPr="00F32DB8">
        <w:rPr>
          <w:rFonts w:ascii="Malgun Gothic" w:eastAsia="Malgun Gothic" w:hAnsi="Malgun Gothic" w:cs="Calibri"/>
          <w:sz w:val="20"/>
          <w:szCs w:val="20"/>
          <w:lang w:val="en"/>
        </w:rPr>
        <w:t xml:space="preserve">If the recruitment agency (business or individual) (hereinafter referred to as the "Existing Recruitment Agency") </w:t>
      </w:r>
    </w:p>
    <w:p w14:paraId="47294CBF" w14:textId="319E8170" w:rsidR="00381AA0" w:rsidRPr="00381AA0" w:rsidRDefault="00381AA0" w:rsidP="00381AA0">
      <w:pPr>
        <w:pStyle w:val="ListParagraph"/>
        <w:spacing w:line="348" w:lineRule="exact"/>
        <w:ind w:left="700" w:right="20" w:firstLine="0"/>
        <w:jc w:val="right"/>
        <w:rPr>
          <w:rFonts w:ascii="Malgun Gothic" w:eastAsia="Malgun Gothic" w:hAnsi="Malgun Gothic" w:cs="Calibri"/>
          <w:sz w:val="20"/>
          <w:szCs w:val="20"/>
        </w:rPr>
      </w:pPr>
      <w:r w:rsidRPr="00381AA0">
        <w:rPr>
          <w:rFonts w:ascii="Malgun Gothic" w:eastAsia="Malgun Gothic" w:hAnsi="Malgun Gothic" w:cs="Calibri"/>
          <w:sz w:val="20"/>
          <w:szCs w:val="20"/>
        </w:rPr>
        <w:t xml:space="preserve">Page </w:t>
      </w:r>
      <w:r w:rsidR="003136C0">
        <w:rPr>
          <w:rFonts w:ascii="Malgun Gothic" w:eastAsia="Malgun Gothic" w:hAnsi="Malgun Gothic" w:cs="Calibri"/>
          <w:sz w:val="20"/>
          <w:szCs w:val="20"/>
        </w:rPr>
        <w:t>6</w:t>
      </w:r>
      <w:r w:rsidRPr="00381AA0">
        <w:rPr>
          <w:rFonts w:ascii="Malgun Gothic" w:eastAsia="Malgun Gothic" w:hAnsi="Malgun Gothic" w:cs="Calibri"/>
          <w:sz w:val="20"/>
          <w:szCs w:val="20"/>
        </w:rPr>
        <w:t xml:space="preserve"> / </w:t>
      </w:r>
      <w:r w:rsidR="003136C0">
        <w:rPr>
          <w:rFonts w:ascii="Malgun Gothic" w:eastAsia="Malgun Gothic" w:hAnsi="Malgun Gothic" w:cs="Calibri"/>
          <w:sz w:val="20"/>
          <w:szCs w:val="20"/>
        </w:rPr>
        <w:t>8</w:t>
      </w:r>
    </w:p>
    <w:p w14:paraId="167215D4" w14:textId="77777777" w:rsidR="00381AA0" w:rsidRDefault="00381AA0" w:rsidP="00381AA0">
      <w:pPr>
        <w:pStyle w:val="ListParagraph"/>
        <w:widowControl/>
        <w:tabs>
          <w:tab w:val="left" w:pos="700"/>
        </w:tabs>
        <w:autoSpaceDE/>
        <w:autoSpaceDN/>
        <w:ind w:left="700" w:right="20" w:firstLine="0"/>
        <w:contextualSpacing/>
        <w:jc w:val="both"/>
        <w:rPr>
          <w:rFonts w:ascii="Malgun Gothic" w:eastAsia="Malgun Gothic" w:hAnsi="Malgun Gothic" w:cs="Calibri"/>
          <w:sz w:val="20"/>
          <w:szCs w:val="20"/>
          <w:lang w:val="en"/>
        </w:rPr>
      </w:pPr>
    </w:p>
    <w:p w14:paraId="31BC22B5" w14:textId="77777777" w:rsidR="00F32DB8" w:rsidRPr="00381AA0" w:rsidRDefault="00F32DB8" w:rsidP="00381AA0">
      <w:pPr>
        <w:pStyle w:val="ListParagraph"/>
        <w:widowControl/>
        <w:numPr>
          <w:ilvl w:val="0"/>
          <w:numId w:val="38"/>
        </w:numPr>
        <w:tabs>
          <w:tab w:val="left" w:pos="700"/>
        </w:tabs>
        <w:autoSpaceDE/>
        <w:autoSpaceDN/>
        <w:ind w:right="20"/>
        <w:contextualSpacing/>
        <w:jc w:val="both"/>
        <w:rPr>
          <w:rFonts w:ascii="Malgun Gothic" w:eastAsia="Malgun Gothic" w:hAnsi="Malgun Gothic" w:cs="Calibri"/>
          <w:sz w:val="20"/>
          <w:szCs w:val="20"/>
          <w:lang w:val="en"/>
        </w:rPr>
      </w:pPr>
      <w:r w:rsidRPr="00F32DB8">
        <w:rPr>
          <w:rFonts w:ascii="Malgun Gothic" w:eastAsia="Malgun Gothic" w:hAnsi="Malgun Gothic" w:cs="Calibri"/>
          <w:sz w:val="20"/>
          <w:szCs w:val="20"/>
          <w:lang w:val="en"/>
        </w:rPr>
        <w:t>with which the "Party A" is already dealing with, succeeds in recommending talent using the Wecruit Asia</w:t>
      </w:r>
      <w:r w:rsidR="00381AA0">
        <w:rPr>
          <w:rFonts w:ascii="Malgun Gothic" w:eastAsia="Malgun Gothic" w:hAnsi="Malgun Gothic" w:cs="Calibri"/>
          <w:sz w:val="20"/>
          <w:szCs w:val="20"/>
          <w:lang w:val="en"/>
        </w:rPr>
        <w:t xml:space="preserve"> </w:t>
      </w:r>
      <w:r w:rsidRPr="00381AA0">
        <w:rPr>
          <w:rFonts w:ascii="Malgun Gothic" w:eastAsia="Malgun Gothic" w:hAnsi="Malgun Gothic" w:cs="Calibri"/>
          <w:sz w:val="20"/>
          <w:szCs w:val="20"/>
          <w:lang w:val="en"/>
        </w:rPr>
        <w:t>Hunters service, the "Party A", either through the “Party B” or directly, should pay Talent recommendation service fees to the Existing Recruitment Agency.</w:t>
      </w:r>
    </w:p>
    <w:p w14:paraId="198C588A" w14:textId="77777777" w:rsidR="00F32DB8" w:rsidRPr="00F32DB8" w:rsidRDefault="00F32DB8" w:rsidP="00F32DB8">
      <w:pPr>
        <w:pStyle w:val="ListParagraph"/>
        <w:widowControl/>
        <w:numPr>
          <w:ilvl w:val="0"/>
          <w:numId w:val="38"/>
        </w:numPr>
        <w:tabs>
          <w:tab w:val="left" w:pos="700"/>
        </w:tabs>
        <w:autoSpaceDE/>
        <w:autoSpaceDN/>
        <w:ind w:right="20"/>
        <w:contextualSpacing/>
        <w:jc w:val="both"/>
        <w:rPr>
          <w:rFonts w:ascii="Malgun Gothic" w:eastAsia="Malgun Gothic" w:hAnsi="Malgun Gothic" w:cs="Calibri"/>
          <w:sz w:val="20"/>
          <w:szCs w:val="20"/>
          <w:lang w:val="en"/>
        </w:rPr>
      </w:pPr>
      <w:r w:rsidRPr="00F32DB8">
        <w:rPr>
          <w:rFonts w:ascii="Malgun Gothic" w:eastAsia="Malgun Gothic" w:hAnsi="Malgun Gothic" w:cs="Calibri"/>
          <w:sz w:val="20"/>
          <w:szCs w:val="20"/>
          <w:lang w:val="en"/>
        </w:rPr>
        <w:t xml:space="preserve">The "Party B" shall not be liable for any legal liability in relation to the talent recommendation done by the </w:t>
      </w:r>
    </w:p>
    <w:p w14:paraId="382D775B" w14:textId="77777777" w:rsidR="00F57AF2" w:rsidRDefault="00F57AF2" w:rsidP="00F57AF2">
      <w:pPr>
        <w:spacing w:line="346" w:lineRule="exact"/>
        <w:ind w:left="720" w:right="20"/>
        <w:jc w:val="both"/>
        <w:rPr>
          <w:rFonts w:ascii="Malgun Gothic" w:eastAsia="Malgun Gothic" w:hAnsi="Malgun Gothic" w:cs="Calibri"/>
          <w:sz w:val="20"/>
          <w:szCs w:val="20"/>
          <w:lang w:val="en"/>
        </w:rPr>
      </w:pPr>
      <w:r w:rsidRPr="00F32DB8">
        <w:rPr>
          <w:rFonts w:ascii="Malgun Gothic" w:eastAsia="Malgun Gothic" w:hAnsi="Malgun Gothic" w:cs="Calibri"/>
          <w:sz w:val="20"/>
          <w:szCs w:val="20"/>
          <w:lang w:val="en"/>
        </w:rPr>
        <w:t>existing recruitment agency.</w:t>
      </w:r>
    </w:p>
    <w:p w14:paraId="4348B400" w14:textId="77777777" w:rsidR="00381AA0" w:rsidRDefault="00381AA0" w:rsidP="00F57AF2">
      <w:pPr>
        <w:spacing w:line="346" w:lineRule="exact"/>
        <w:ind w:left="720" w:right="20"/>
        <w:jc w:val="both"/>
        <w:rPr>
          <w:rFonts w:ascii="Malgun Gothic" w:eastAsia="Malgun Gothic" w:hAnsi="Malgun Gothic" w:cs="Calibri"/>
          <w:sz w:val="20"/>
          <w:szCs w:val="20"/>
          <w:lang w:val="en"/>
        </w:rPr>
      </w:pPr>
    </w:p>
    <w:p w14:paraId="572E4AF3" w14:textId="77777777" w:rsidR="00F32DB8" w:rsidRPr="00F32DB8" w:rsidRDefault="00F32DB8" w:rsidP="00F32DB8">
      <w:pPr>
        <w:spacing w:line="346" w:lineRule="exact"/>
        <w:ind w:right="20"/>
        <w:jc w:val="both"/>
        <w:rPr>
          <w:rFonts w:ascii="Malgun Gothic" w:eastAsia="Malgun Gothic" w:hAnsi="Malgun Gothic" w:cs="Calibri"/>
          <w:b/>
          <w:sz w:val="20"/>
          <w:szCs w:val="20"/>
        </w:rPr>
      </w:pPr>
      <w:r w:rsidRPr="00F32DB8">
        <w:rPr>
          <w:rFonts w:ascii="Malgun Gothic" w:eastAsia="Malgun Gothic" w:hAnsi="Malgun Gothic" w:cs="Calibri"/>
          <w:b/>
          <w:sz w:val="20"/>
          <w:szCs w:val="20"/>
          <w:lang w:val="en"/>
        </w:rPr>
        <w:t>Article 6 (Confidentiality)</w:t>
      </w:r>
    </w:p>
    <w:p w14:paraId="25FE3C26" w14:textId="77777777" w:rsidR="00F32DB8" w:rsidRPr="00F32DB8" w:rsidRDefault="00F32DB8" w:rsidP="00F32DB8">
      <w:pPr>
        <w:spacing w:line="346" w:lineRule="exact"/>
        <w:ind w:right="20"/>
        <w:jc w:val="both"/>
        <w:rPr>
          <w:rFonts w:ascii="Malgun Gothic" w:eastAsia="Malgun Gothic" w:hAnsi="Malgun Gothic" w:cs="Calibri"/>
          <w:sz w:val="20"/>
          <w:szCs w:val="20"/>
        </w:rPr>
      </w:pPr>
      <w:r w:rsidRPr="00F32DB8">
        <w:rPr>
          <w:rFonts w:ascii="Malgun Gothic" w:eastAsia="Malgun Gothic" w:hAnsi="Malgun Gothic" w:cs="Calibri"/>
          <w:sz w:val="20"/>
          <w:szCs w:val="20"/>
          <w:lang w:val="en"/>
        </w:rPr>
        <w:t xml:space="preserve">The "Party A" and the "Party B" shall take every precautions not to disclose any information </w:t>
      </w:r>
      <w:r w:rsidR="00AE1440">
        <w:rPr>
          <w:rFonts w:ascii="Malgun Gothic" w:eastAsia="Malgun Gothic" w:hAnsi="Malgun Gothic" w:cs="Calibri"/>
          <w:sz w:val="20"/>
          <w:szCs w:val="20"/>
          <w:lang w:val="en"/>
        </w:rPr>
        <w:t>obtained</w:t>
      </w:r>
      <w:r w:rsidRPr="00F32DB8">
        <w:rPr>
          <w:rFonts w:ascii="Malgun Gothic" w:eastAsia="Malgun Gothic" w:hAnsi="Malgun Gothic" w:cs="Calibri"/>
          <w:sz w:val="20"/>
          <w:szCs w:val="20"/>
          <w:lang w:val="en"/>
        </w:rPr>
        <w:t xml:space="preserve"> through this Agreement to any parties outside this agreement.  In addition, the "Party B" shall not disclose information that the "Party A" does not want to be disclosed to any other parties, nor may it be used for any other purpose. </w:t>
      </w:r>
      <w:bookmarkStart w:id="3" w:name="page7"/>
      <w:bookmarkEnd w:id="3"/>
    </w:p>
    <w:p w14:paraId="2556388D" w14:textId="77777777" w:rsidR="00F32DB8" w:rsidRPr="00F32DB8" w:rsidRDefault="00F32DB8" w:rsidP="00F32DB8">
      <w:pPr>
        <w:spacing w:line="346" w:lineRule="exact"/>
        <w:ind w:right="20"/>
        <w:jc w:val="both"/>
        <w:rPr>
          <w:rFonts w:ascii="Malgun Gothic" w:eastAsia="Malgun Gothic" w:hAnsi="Malgun Gothic" w:cs="Calibri"/>
          <w:sz w:val="20"/>
          <w:szCs w:val="20"/>
          <w:lang w:val="en"/>
        </w:rPr>
      </w:pPr>
    </w:p>
    <w:p w14:paraId="77C43C48" w14:textId="77777777" w:rsidR="00F32DB8" w:rsidRPr="004056E3" w:rsidRDefault="00F32DB8" w:rsidP="004056E3">
      <w:pPr>
        <w:spacing w:line="346" w:lineRule="exact"/>
        <w:ind w:right="20"/>
        <w:jc w:val="both"/>
        <w:rPr>
          <w:rFonts w:ascii="Malgun Gothic" w:eastAsia="Malgun Gothic" w:hAnsi="Malgun Gothic" w:cs="Calibri"/>
          <w:b/>
          <w:sz w:val="20"/>
          <w:szCs w:val="20"/>
        </w:rPr>
      </w:pPr>
      <w:r w:rsidRPr="00F32DB8">
        <w:rPr>
          <w:rFonts w:ascii="Malgun Gothic" w:eastAsia="Malgun Gothic" w:hAnsi="Malgun Gothic" w:cs="Calibri"/>
          <w:b/>
          <w:sz w:val="20"/>
          <w:szCs w:val="20"/>
          <w:lang w:val="en"/>
        </w:rPr>
        <w:t>Article 7 (Employment Guarantee Period of Recruitment)</w:t>
      </w:r>
    </w:p>
    <w:p w14:paraId="3E4985CD" w14:textId="77777777" w:rsidR="00F32DB8" w:rsidRDefault="00F32DB8" w:rsidP="00F32DB8">
      <w:pPr>
        <w:spacing w:line="323" w:lineRule="exact"/>
        <w:ind w:right="20"/>
        <w:jc w:val="both"/>
        <w:rPr>
          <w:rFonts w:ascii="Malgun Gothic" w:eastAsia="Malgun Gothic" w:hAnsi="Malgun Gothic" w:cs="Calibri"/>
          <w:sz w:val="20"/>
          <w:szCs w:val="20"/>
          <w:lang w:val="en"/>
        </w:rPr>
      </w:pPr>
      <w:r w:rsidRPr="00F32DB8">
        <w:rPr>
          <w:rFonts w:ascii="Malgun Gothic" w:eastAsia="Malgun Gothic" w:hAnsi="Malgun Gothic" w:cs="Calibri"/>
          <w:sz w:val="20"/>
          <w:szCs w:val="20"/>
          <w:lang w:val="en"/>
        </w:rPr>
        <w:t>If the hired personnel leave the company within the guarantee period, the "Party B" shall be obliged to fulfill the guarantee conditions according to the contract with the "Party A". However, if it is not due to the personnel reasons (voluntary resignation, lack of significant competence, false statement of career information, etc.), but due to reasons of the "Party A", such as layoff, unilateral termination of the contract, corporate bankruptcy, etc., the “Party B” is not obliged to fulfill the guarantee conditions.</w:t>
      </w:r>
    </w:p>
    <w:p w14:paraId="259ED5D4" w14:textId="77777777" w:rsidR="00F32DB8" w:rsidRDefault="00F32DB8" w:rsidP="00F32DB8">
      <w:pPr>
        <w:spacing w:line="323" w:lineRule="exact"/>
        <w:ind w:right="20"/>
        <w:jc w:val="both"/>
        <w:rPr>
          <w:rFonts w:ascii="Malgun Gothic" w:eastAsia="Malgun Gothic" w:hAnsi="Malgun Gothic" w:cs="Calibri"/>
          <w:sz w:val="20"/>
          <w:szCs w:val="20"/>
          <w:lang w:val="en"/>
        </w:rPr>
      </w:pPr>
    </w:p>
    <w:p w14:paraId="597DDD03" w14:textId="77777777" w:rsidR="00B1040E" w:rsidRPr="004056E3" w:rsidRDefault="00DE1A16" w:rsidP="004056E3">
      <w:pPr>
        <w:spacing w:line="346" w:lineRule="exact"/>
        <w:ind w:right="20"/>
        <w:jc w:val="both"/>
        <w:rPr>
          <w:rFonts w:ascii="Malgun Gothic" w:eastAsia="Malgun Gothic" w:hAnsi="Malgun Gothic" w:cs="Calibri"/>
          <w:b/>
          <w:sz w:val="20"/>
          <w:szCs w:val="20"/>
          <w:lang w:val="en"/>
        </w:rPr>
      </w:pPr>
      <w:r w:rsidRPr="004056E3">
        <w:rPr>
          <w:rFonts w:ascii="Malgun Gothic" w:eastAsia="Malgun Gothic" w:hAnsi="Malgun Gothic" w:cs="Calibri"/>
          <w:b/>
          <w:sz w:val="20"/>
          <w:szCs w:val="20"/>
          <w:lang w:val="en"/>
        </w:rPr>
        <w:t>Article 8 (Prohibition of separate recruitment of recommended candidates)</w:t>
      </w:r>
    </w:p>
    <w:p w14:paraId="4C94A25E" w14:textId="77777777" w:rsidR="004056E3" w:rsidRDefault="004056E3" w:rsidP="004056E3">
      <w:pPr>
        <w:pStyle w:val="BodyText"/>
        <w:spacing w:line="343" w:lineRule="exact"/>
        <w:rPr>
          <w:rFonts w:ascii="Malgun Gothic" w:eastAsia="Malgun Gothic" w:hAnsi="Malgun Gothic" w:cs="Calibri"/>
          <w:bCs/>
          <w:lang w:val="en"/>
        </w:rPr>
      </w:pPr>
      <w:r w:rsidRPr="004056E3">
        <w:rPr>
          <w:rFonts w:ascii="Malgun Gothic" w:eastAsia="Malgun Gothic" w:hAnsi="Malgun Gothic" w:cs="Calibri"/>
          <w:bCs/>
          <w:lang w:val="en"/>
        </w:rPr>
        <w:t>When a “</w:t>
      </w:r>
      <w:r>
        <w:rPr>
          <w:rFonts w:ascii="Malgun Gothic" w:eastAsia="Malgun Gothic" w:hAnsi="Malgun Gothic" w:cs="Calibri"/>
          <w:bCs/>
          <w:lang w:val="en"/>
        </w:rPr>
        <w:t>Party A</w:t>
      </w:r>
      <w:r w:rsidRPr="004056E3">
        <w:rPr>
          <w:rFonts w:ascii="Malgun Gothic" w:eastAsia="Malgun Gothic" w:hAnsi="Malgun Gothic" w:cs="Calibri"/>
          <w:bCs/>
          <w:lang w:val="en"/>
        </w:rPr>
        <w:t>” receives a candidate recommendation from a “</w:t>
      </w:r>
      <w:r>
        <w:rPr>
          <w:rFonts w:ascii="Malgun Gothic" w:eastAsia="Malgun Gothic" w:hAnsi="Malgun Gothic" w:cs="Calibri"/>
          <w:bCs/>
          <w:lang w:val="en"/>
        </w:rPr>
        <w:t>H</w:t>
      </w:r>
      <w:r w:rsidRPr="004056E3">
        <w:rPr>
          <w:rFonts w:ascii="Malgun Gothic" w:eastAsia="Malgun Gothic" w:hAnsi="Malgun Gothic" w:cs="Calibri"/>
          <w:bCs/>
          <w:lang w:val="en"/>
        </w:rPr>
        <w:t>eadhunter” through the We</w:t>
      </w:r>
      <w:r>
        <w:rPr>
          <w:rFonts w:ascii="Malgun Gothic" w:eastAsia="Malgun Gothic" w:hAnsi="Malgun Gothic" w:cs="Calibri"/>
          <w:bCs/>
          <w:lang w:val="en"/>
        </w:rPr>
        <w:t>cruit</w:t>
      </w:r>
      <w:r w:rsidRPr="004056E3">
        <w:rPr>
          <w:rFonts w:ascii="Malgun Gothic" w:eastAsia="Malgun Gothic" w:hAnsi="Malgun Gothic" w:cs="Calibri"/>
          <w:bCs/>
          <w:lang w:val="en"/>
        </w:rPr>
        <w:t xml:space="preserve"> system, for one year from the date of the first recommendation, the “</w:t>
      </w:r>
      <w:r>
        <w:rPr>
          <w:rFonts w:ascii="Malgun Gothic" w:eastAsia="Malgun Gothic" w:hAnsi="Malgun Gothic" w:cs="Calibri"/>
          <w:bCs/>
          <w:lang w:val="en"/>
        </w:rPr>
        <w:t>Party A</w:t>
      </w:r>
      <w:r w:rsidRPr="004056E3">
        <w:rPr>
          <w:rFonts w:ascii="Malgun Gothic" w:eastAsia="Malgun Gothic" w:hAnsi="Malgun Gothic" w:cs="Calibri"/>
          <w:bCs/>
          <w:lang w:val="en"/>
        </w:rPr>
        <w:t>” shall not directly employ the recommended candidate in any other way than through the employment contract through the “headhunter”.</w:t>
      </w:r>
    </w:p>
    <w:p w14:paraId="7D25C7A9" w14:textId="77777777" w:rsidR="004056E3" w:rsidRDefault="004056E3" w:rsidP="004056E3">
      <w:pPr>
        <w:pStyle w:val="BodyText"/>
        <w:spacing w:line="343" w:lineRule="exact"/>
        <w:rPr>
          <w:rFonts w:ascii="Malgun Gothic" w:eastAsia="Malgun Gothic" w:hAnsi="Malgun Gothic" w:cs="Calibri"/>
          <w:bCs/>
          <w:lang w:val="en"/>
        </w:rPr>
      </w:pPr>
      <w:r w:rsidRPr="004056E3">
        <w:rPr>
          <w:rFonts w:ascii="Malgun Gothic" w:eastAsia="Malgun Gothic" w:hAnsi="Malgun Gothic" w:cs="Calibri"/>
          <w:bCs/>
          <w:lang w:val="en"/>
        </w:rPr>
        <w:t>If the “</w:t>
      </w:r>
      <w:r>
        <w:rPr>
          <w:rFonts w:ascii="Malgun Gothic" w:eastAsia="Malgun Gothic" w:hAnsi="Malgun Gothic" w:cs="Calibri"/>
          <w:bCs/>
          <w:lang w:val="en"/>
        </w:rPr>
        <w:t>Party A</w:t>
      </w:r>
      <w:r w:rsidRPr="004056E3">
        <w:rPr>
          <w:rFonts w:ascii="Malgun Gothic" w:eastAsia="Malgun Gothic" w:hAnsi="Malgun Gothic" w:cs="Calibri"/>
          <w:bCs/>
          <w:lang w:val="en"/>
        </w:rPr>
        <w:t xml:space="preserve">” directly contacts the candidate recommended </w:t>
      </w:r>
      <w:r w:rsidR="00F738B0">
        <w:rPr>
          <w:rFonts w:ascii="Malgun Gothic" w:eastAsia="Malgun Gothic" w:hAnsi="Malgun Gothic" w:cs="Calibri"/>
          <w:bCs/>
          <w:lang w:val="en"/>
        </w:rPr>
        <w:t xml:space="preserve">by “Party B” </w:t>
      </w:r>
      <w:r w:rsidRPr="004056E3">
        <w:rPr>
          <w:rFonts w:ascii="Malgun Gothic" w:eastAsia="Malgun Gothic" w:hAnsi="Malgun Gothic" w:cs="Calibri"/>
          <w:bCs/>
          <w:lang w:val="en"/>
        </w:rPr>
        <w:t xml:space="preserve">within one year from the date the candidate is recommended and concludes (recruited) an employment contract, </w:t>
      </w:r>
      <w:r>
        <w:rPr>
          <w:rFonts w:ascii="Malgun Gothic" w:eastAsia="Malgun Gothic" w:hAnsi="Malgun Gothic" w:cs="Calibri"/>
          <w:bCs/>
          <w:lang w:val="en"/>
        </w:rPr>
        <w:t xml:space="preserve">“Party A” should pay </w:t>
      </w:r>
      <w:r w:rsidRPr="004056E3">
        <w:rPr>
          <w:rFonts w:ascii="Malgun Gothic" w:eastAsia="Malgun Gothic" w:hAnsi="Malgun Gothic" w:cs="Calibri"/>
          <w:bCs/>
          <w:lang w:val="en"/>
        </w:rPr>
        <w:t>the fee in accordance with the provisions of Article 5 of this Agreement</w:t>
      </w:r>
      <w:r>
        <w:rPr>
          <w:rFonts w:ascii="Malgun Gothic" w:eastAsia="Malgun Gothic" w:hAnsi="Malgun Gothic" w:cs="Calibri"/>
          <w:bCs/>
          <w:lang w:val="en"/>
        </w:rPr>
        <w:t xml:space="preserve"> to the “Party B”. </w:t>
      </w:r>
    </w:p>
    <w:p w14:paraId="2D69A498" w14:textId="77777777" w:rsidR="00B1040E" w:rsidRPr="004056E3" w:rsidRDefault="00DE1A16" w:rsidP="004056E3">
      <w:pPr>
        <w:pStyle w:val="BodyText"/>
        <w:spacing w:line="343" w:lineRule="exact"/>
        <w:rPr>
          <w:rFonts w:ascii="Malgun Gothic" w:eastAsia="Malgun Gothic" w:hAnsi="Malgun Gothic" w:cs="Calibri"/>
          <w:bCs/>
          <w:lang w:val="en"/>
        </w:rPr>
      </w:pPr>
      <w:r w:rsidRPr="00F32DB8">
        <w:rPr>
          <w:rFonts w:ascii="Malgun Gothic" w:eastAsia="Malgun Gothic" w:hAnsi="Malgun Gothic"/>
          <w:lang w:val="en"/>
        </w:rPr>
        <w:t>Recommendation here refers to one or more of the following conditions:</w:t>
      </w:r>
    </w:p>
    <w:p w14:paraId="48DC1AFC" w14:textId="77777777" w:rsidR="00B1040E" w:rsidRPr="00F32DB8" w:rsidRDefault="00DE1A16" w:rsidP="00F738B0">
      <w:pPr>
        <w:pStyle w:val="BodyText"/>
        <w:tabs>
          <w:tab w:val="left" w:pos="360"/>
        </w:tabs>
        <w:spacing w:before="4" w:line="225" w:lineRule="auto"/>
        <w:ind w:left="360" w:hanging="360"/>
        <w:rPr>
          <w:rFonts w:ascii="Malgun Gothic" w:eastAsia="Malgun Gothic" w:hAnsi="Malgun Gothic"/>
        </w:rPr>
      </w:pPr>
      <w:r w:rsidRPr="00F32DB8">
        <w:rPr>
          <w:rFonts w:ascii="Malgun Gothic" w:eastAsia="Malgun Gothic" w:hAnsi="Malgun Gothic"/>
          <w:lang w:val="en"/>
        </w:rPr>
        <w:t xml:space="preserve">(1) When the "headhunter" enters all the candidates' mobile phone numbers on the </w:t>
      </w:r>
      <w:r w:rsidR="00F738B0">
        <w:rPr>
          <w:rFonts w:ascii="Malgun Gothic" w:eastAsia="Malgun Gothic" w:hAnsi="Malgun Gothic"/>
          <w:lang w:val="en"/>
        </w:rPr>
        <w:t>Wecruit</w:t>
      </w:r>
      <w:r w:rsidRPr="00F32DB8">
        <w:rPr>
          <w:rFonts w:ascii="Malgun Gothic" w:eastAsia="Malgun Gothic" w:hAnsi="Malgun Gothic"/>
          <w:lang w:val="en"/>
        </w:rPr>
        <w:t xml:space="preserve"> system and</w:t>
      </w:r>
      <w:r w:rsidR="00F738B0">
        <w:rPr>
          <w:rFonts w:ascii="Malgun Gothic" w:eastAsia="Malgun Gothic" w:hAnsi="Malgun Gothic"/>
          <w:lang w:val="en"/>
        </w:rPr>
        <w:t xml:space="preserve"> </w:t>
      </w:r>
      <w:r w:rsidRPr="00F32DB8">
        <w:rPr>
          <w:rFonts w:ascii="Malgun Gothic" w:eastAsia="Malgun Gothic" w:hAnsi="Malgun Gothic"/>
          <w:lang w:val="en"/>
        </w:rPr>
        <w:t>requests the disclosure of contact information, and the recommended candidate's contact information is exposed to the HR manager.</w:t>
      </w:r>
    </w:p>
    <w:p w14:paraId="3F03FF20" w14:textId="77777777" w:rsidR="00B1040E" w:rsidRPr="00F32DB8" w:rsidRDefault="00DE1A16" w:rsidP="00F738B0">
      <w:pPr>
        <w:pStyle w:val="BodyText"/>
        <w:tabs>
          <w:tab w:val="left" w:pos="360"/>
        </w:tabs>
        <w:spacing w:line="341" w:lineRule="exact"/>
        <w:ind w:left="360" w:hanging="360"/>
        <w:rPr>
          <w:rFonts w:ascii="Malgun Gothic" w:eastAsia="Malgun Gothic" w:hAnsi="Malgun Gothic"/>
        </w:rPr>
      </w:pPr>
      <w:r w:rsidRPr="00F32DB8">
        <w:rPr>
          <w:rFonts w:ascii="Malgun Gothic" w:eastAsia="Malgun Gothic" w:hAnsi="Malgun Gothic"/>
          <w:lang w:val="en"/>
        </w:rPr>
        <w:t>(2)</w:t>
      </w:r>
      <w:r w:rsidR="00F738B0">
        <w:rPr>
          <w:rFonts w:ascii="Malgun Gothic" w:eastAsia="Malgun Gothic" w:hAnsi="Malgun Gothic"/>
          <w:lang w:val="en"/>
        </w:rPr>
        <w:t xml:space="preserve"> </w:t>
      </w:r>
      <w:r w:rsidRPr="00F32DB8">
        <w:rPr>
          <w:rFonts w:ascii="Malgun Gothic" w:eastAsia="Malgun Gothic" w:hAnsi="Malgun Gothic"/>
          <w:lang w:val="en"/>
        </w:rPr>
        <w:t>When the HR manager and the recommended candidate have face-to-face or non-face-to-face contact with each other</w:t>
      </w:r>
      <w:r w:rsidRPr="00F32DB8">
        <w:rPr>
          <w:rFonts w:ascii="Malgun Gothic" w:eastAsia="Malgun Gothic" w:hAnsi="Malgun Gothic"/>
          <w:lang w:val="en"/>
        </w:rPr>
        <w:tab/>
      </w:r>
    </w:p>
    <w:p w14:paraId="175F56B4" w14:textId="77777777" w:rsidR="00B1040E" w:rsidRPr="00F32DB8" w:rsidRDefault="000F051B" w:rsidP="000F051B">
      <w:pPr>
        <w:pStyle w:val="BodyText"/>
        <w:spacing w:before="4" w:line="225" w:lineRule="auto"/>
        <w:ind w:right="404"/>
        <w:jc w:val="both"/>
        <w:rPr>
          <w:rFonts w:ascii="Malgun Gothic" w:eastAsia="Malgun Gothic" w:hAnsi="Malgun Gothic"/>
        </w:rPr>
      </w:pPr>
      <w:r w:rsidRPr="000F051B">
        <w:rPr>
          <w:rFonts w:ascii="Malgun Gothic" w:eastAsia="Malgun Gothic" w:hAnsi="Malgun Gothic"/>
          <w:lang w:val="en"/>
        </w:rPr>
        <w:t>The claim that the “</w:t>
      </w:r>
      <w:r>
        <w:rPr>
          <w:rFonts w:ascii="Malgun Gothic" w:eastAsia="Malgun Gothic" w:hAnsi="Malgun Gothic"/>
          <w:lang w:val="en"/>
        </w:rPr>
        <w:t>Party A</w:t>
      </w:r>
      <w:r w:rsidRPr="000F051B">
        <w:rPr>
          <w:rFonts w:ascii="Malgun Gothic" w:eastAsia="Malgun Gothic" w:hAnsi="Malgun Gothic"/>
          <w:lang w:val="en"/>
        </w:rPr>
        <w:t>” obtained the information of the recommended candidate before the “</w:t>
      </w:r>
      <w:r>
        <w:rPr>
          <w:rFonts w:ascii="Malgun Gothic" w:eastAsia="Malgun Gothic" w:hAnsi="Malgun Gothic"/>
          <w:lang w:val="en"/>
        </w:rPr>
        <w:t>H</w:t>
      </w:r>
      <w:r w:rsidRPr="000F051B">
        <w:rPr>
          <w:rFonts w:ascii="Malgun Gothic" w:eastAsia="Malgun Gothic" w:hAnsi="Malgun Gothic"/>
          <w:lang w:val="en"/>
        </w:rPr>
        <w:t>eadhunter” through a separate route, and the burden of proof for that claim lies with the “</w:t>
      </w:r>
      <w:r>
        <w:rPr>
          <w:rFonts w:ascii="Malgun Gothic" w:eastAsia="Malgun Gothic" w:hAnsi="Malgun Gothic"/>
          <w:lang w:val="en"/>
        </w:rPr>
        <w:t>Party A</w:t>
      </w:r>
      <w:r w:rsidRPr="000F051B">
        <w:rPr>
          <w:rFonts w:ascii="Malgun Gothic" w:eastAsia="Malgun Gothic" w:hAnsi="Malgun Gothic"/>
          <w:lang w:val="en"/>
        </w:rPr>
        <w:t>”. The “</w:t>
      </w:r>
      <w:r>
        <w:rPr>
          <w:rFonts w:ascii="Malgun Gothic" w:eastAsia="Malgun Gothic" w:hAnsi="Malgun Gothic"/>
          <w:lang w:val="en"/>
        </w:rPr>
        <w:t>H</w:t>
      </w:r>
      <w:r w:rsidRPr="000F051B">
        <w:rPr>
          <w:rFonts w:ascii="Malgun Gothic" w:eastAsia="Malgun Gothic" w:hAnsi="Malgun Gothic"/>
          <w:lang w:val="en"/>
        </w:rPr>
        <w:t>eadhunter” is obliged to manage and supervise whether or not the recommended candidate is hired during the promised period, and the “</w:t>
      </w:r>
      <w:r>
        <w:rPr>
          <w:rFonts w:ascii="Malgun Gothic" w:eastAsia="Malgun Gothic" w:hAnsi="Malgun Gothic"/>
          <w:lang w:val="en"/>
        </w:rPr>
        <w:t>H</w:t>
      </w:r>
      <w:r w:rsidRPr="000F051B">
        <w:rPr>
          <w:rFonts w:ascii="Malgun Gothic" w:eastAsia="Malgun Gothic" w:hAnsi="Malgun Gothic"/>
          <w:lang w:val="en"/>
        </w:rPr>
        <w:t>eadhunter” is responsible for proving any fraudulent recruitment from the candidate.</w:t>
      </w:r>
    </w:p>
    <w:p w14:paraId="3F8DF655" w14:textId="77777777" w:rsidR="000F051B" w:rsidRDefault="000F051B" w:rsidP="000F051B">
      <w:pPr>
        <w:spacing w:line="346" w:lineRule="exact"/>
        <w:ind w:right="20"/>
        <w:jc w:val="both"/>
        <w:rPr>
          <w:rFonts w:ascii="Malgun Gothic" w:eastAsia="Malgun Gothic" w:hAnsi="Malgun Gothic" w:cs="Calibri"/>
          <w:b/>
          <w:sz w:val="20"/>
          <w:szCs w:val="20"/>
          <w:lang w:val="en"/>
        </w:rPr>
      </w:pPr>
    </w:p>
    <w:p w14:paraId="442FE489" w14:textId="77777777" w:rsidR="000F051B" w:rsidRPr="000F051B" w:rsidRDefault="000F051B" w:rsidP="000F051B">
      <w:pPr>
        <w:spacing w:line="346" w:lineRule="exact"/>
        <w:ind w:right="20"/>
        <w:jc w:val="both"/>
        <w:rPr>
          <w:rFonts w:ascii="Malgun Gothic" w:eastAsia="Malgun Gothic" w:hAnsi="Malgun Gothic" w:cs="Calibri"/>
          <w:b/>
          <w:sz w:val="20"/>
          <w:szCs w:val="20"/>
        </w:rPr>
      </w:pPr>
      <w:r w:rsidRPr="000F051B">
        <w:rPr>
          <w:rFonts w:ascii="Malgun Gothic" w:eastAsia="Malgun Gothic" w:hAnsi="Malgun Gothic" w:cs="Calibri"/>
          <w:b/>
          <w:sz w:val="20"/>
          <w:szCs w:val="20"/>
          <w:lang w:val="en"/>
        </w:rPr>
        <w:t xml:space="preserve">Article </w:t>
      </w:r>
      <w:r>
        <w:rPr>
          <w:rFonts w:ascii="Malgun Gothic" w:eastAsia="Malgun Gothic" w:hAnsi="Malgun Gothic" w:cs="Calibri"/>
          <w:b/>
          <w:sz w:val="20"/>
          <w:szCs w:val="20"/>
          <w:lang w:val="en"/>
        </w:rPr>
        <w:t>9</w:t>
      </w:r>
      <w:r w:rsidRPr="000F051B">
        <w:rPr>
          <w:rFonts w:ascii="Malgun Gothic" w:eastAsia="Malgun Gothic" w:hAnsi="Malgun Gothic" w:cs="Calibri"/>
          <w:b/>
          <w:sz w:val="20"/>
          <w:szCs w:val="20"/>
          <w:lang w:val="en"/>
        </w:rPr>
        <w:t xml:space="preserve"> (Modification</w:t>
      </w:r>
      <w:r w:rsidRPr="000F051B">
        <w:rPr>
          <w:rFonts w:ascii="Malgun Gothic" w:eastAsia="Malgun Gothic" w:hAnsi="Malgun Gothic" w:cs="Calibri"/>
          <w:sz w:val="20"/>
          <w:szCs w:val="20"/>
          <w:lang w:val="en"/>
        </w:rPr>
        <w:t xml:space="preserve"> </w:t>
      </w:r>
      <w:r w:rsidRPr="000F051B">
        <w:rPr>
          <w:rFonts w:ascii="Malgun Gothic" w:eastAsia="Malgun Gothic" w:hAnsi="Malgun Gothic" w:cs="Calibri"/>
          <w:b/>
          <w:sz w:val="20"/>
          <w:szCs w:val="20"/>
          <w:lang w:val="en"/>
        </w:rPr>
        <w:t>of Contract)</w:t>
      </w:r>
    </w:p>
    <w:p w14:paraId="7C5F2472" w14:textId="77777777" w:rsidR="000F051B" w:rsidRPr="000F051B" w:rsidRDefault="000F051B" w:rsidP="000F051B">
      <w:pPr>
        <w:spacing w:line="91" w:lineRule="exact"/>
        <w:ind w:right="20"/>
        <w:jc w:val="both"/>
        <w:rPr>
          <w:rFonts w:ascii="Malgun Gothic" w:eastAsia="Malgun Gothic" w:hAnsi="Malgun Gothic" w:cs="Calibri"/>
          <w:sz w:val="20"/>
          <w:szCs w:val="20"/>
        </w:rPr>
      </w:pPr>
    </w:p>
    <w:p w14:paraId="690630F5" w14:textId="77777777" w:rsidR="00381AA0" w:rsidRDefault="000F051B" w:rsidP="00381AA0">
      <w:pPr>
        <w:spacing w:line="300" w:lineRule="exact"/>
        <w:ind w:right="20"/>
        <w:jc w:val="both"/>
        <w:rPr>
          <w:rFonts w:ascii="Malgun Gothic" w:eastAsia="Malgun Gothic" w:hAnsi="Malgun Gothic" w:cs="Calibri"/>
          <w:sz w:val="20"/>
          <w:szCs w:val="20"/>
          <w:lang w:val="en"/>
        </w:rPr>
      </w:pPr>
      <w:r w:rsidRPr="000F051B">
        <w:rPr>
          <w:rFonts w:ascii="Malgun Gothic" w:eastAsia="Malgun Gothic" w:hAnsi="Malgun Gothic" w:cs="Calibri"/>
          <w:sz w:val="20"/>
          <w:szCs w:val="20"/>
          <w:lang w:val="en"/>
        </w:rPr>
        <w:t xml:space="preserve">If any part of this Agreement needs to be changed or modified, the "Party A" and the "Party B" may mutually negotiate </w:t>
      </w:r>
    </w:p>
    <w:p w14:paraId="2D911779" w14:textId="66DF6871" w:rsidR="00381AA0" w:rsidRPr="00F57AF2" w:rsidRDefault="00381AA0" w:rsidP="00381AA0">
      <w:pPr>
        <w:pStyle w:val="ListParagraph"/>
        <w:spacing w:line="320" w:lineRule="exact"/>
        <w:ind w:left="720" w:firstLine="0"/>
        <w:jc w:val="right"/>
        <w:rPr>
          <w:rFonts w:ascii="Malgun Gothic" w:eastAsia="Malgun Gothic" w:hAnsi="Malgun Gothic"/>
          <w:sz w:val="20"/>
        </w:rPr>
        <w:sectPr w:rsidR="00381AA0" w:rsidRPr="00F57AF2" w:rsidSect="004056E3">
          <w:headerReference w:type="default" r:id="rId8"/>
          <w:footerReference w:type="default" r:id="rId9"/>
          <w:pgSz w:w="11910" w:h="16840"/>
          <w:pgMar w:top="1320" w:right="580" w:bottom="1440" w:left="620" w:header="957" w:footer="1817" w:gutter="0"/>
          <w:cols w:space="720"/>
        </w:sectPr>
      </w:pPr>
      <w:r w:rsidRPr="00F57AF2">
        <w:rPr>
          <w:rFonts w:ascii="Malgun Gothic" w:eastAsia="Malgun Gothic" w:hAnsi="Malgun Gothic"/>
          <w:sz w:val="20"/>
          <w:szCs w:val="20"/>
        </w:rPr>
        <w:t xml:space="preserve">Page </w:t>
      </w:r>
      <w:r w:rsidR="003136C0">
        <w:rPr>
          <w:rFonts w:ascii="Malgun Gothic" w:eastAsia="Malgun Gothic" w:hAnsi="Malgun Gothic"/>
          <w:sz w:val="20"/>
          <w:szCs w:val="20"/>
        </w:rPr>
        <w:t>7</w:t>
      </w:r>
      <w:r w:rsidRPr="00F57AF2">
        <w:rPr>
          <w:rFonts w:ascii="Malgun Gothic" w:eastAsia="Malgun Gothic" w:hAnsi="Malgun Gothic"/>
          <w:sz w:val="20"/>
          <w:szCs w:val="20"/>
        </w:rPr>
        <w:t xml:space="preserve"> / </w:t>
      </w:r>
      <w:r w:rsidR="003136C0">
        <w:rPr>
          <w:rFonts w:ascii="Malgun Gothic" w:eastAsia="Malgun Gothic" w:hAnsi="Malgun Gothic"/>
          <w:sz w:val="20"/>
          <w:szCs w:val="20"/>
        </w:rPr>
        <w:t>8</w:t>
      </w:r>
    </w:p>
    <w:p w14:paraId="323E4916" w14:textId="77777777" w:rsidR="00381AA0" w:rsidRDefault="000F051B" w:rsidP="00381AA0">
      <w:pPr>
        <w:spacing w:line="300" w:lineRule="exact"/>
        <w:ind w:right="20"/>
        <w:jc w:val="both"/>
        <w:rPr>
          <w:rFonts w:ascii="Malgun Gothic" w:eastAsia="Malgun Gothic" w:hAnsi="Malgun Gothic" w:cs="Calibri"/>
          <w:sz w:val="20"/>
          <w:szCs w:val="20"/>
          <w:lang w:val="en"/>
        </w:rPr>
      </w:pPr>
      <w:r w:rsidRPr="000F051B">
        <w:rPr>
          <w:rFonts w:ascii="Malgun Gothic" w:eastAsia="Malgun Gothic" w:hAnsi="Malgun Gothic" w:cs="Calibri"/>
          <w:sz w:val="20"/>
          <w:szCs w:val="20"/>
          <w:lang w:val="en"/>
        </w:rPr>
        <w:lastRenderedPageBreak/>
        <w:t xml:space="preserve">to change or modify the contents of the Agreement in writing. </w:t>
      </w:r>
    </w:p>
    <w:p w14:paraId="1A869973" w14:textId="77777777" w:rsidR="00381AA0" w:rsidRDefault="00381AA0" w:rsidP="00381AA0">
      <w:pPr>
        <w:spacing w:line="300" w:lineRule="exact"/>
        <w:ind w:right="20"/>
        <w:jc w:val="both"/>
        <w:rPr>
          <w:rFonts w:ascii="Malgun Gothic" w:eastAsia="Malgun Gothic" w:hAnsi="Malgun Gothic" w:cs="Calibri"/>
          <w:sz w:val="20"/>
          <w:szCs w:val="20"/>
          <w:lang w:val="en"/>
        </w:rPr>
      </w:pPr>
    </w:p>
    <w:p w14:paraId="38B99D0E" w14:textId="77777777" w:rsidR="000F051B" w:rsidRPr="00381AA0" w:rsidRDefault="000F051B" w:rsidP="00381AA0">
      <w:pPr>
        <w:spacing w:line="300" w:lineRule="exact"/>
        <w:ind w:right="20"/>
        <w:jc w:val="both"/>
        <w:rPr>
          <w:rFonts w:ascii="Malgun Gothic" w:eastAsia="Malgun Gothic" w:hAnsi="Malgun Gothic" w:cs="Calibri"/>
          <w:sz w:val="20"/>
          <w:szCs w:val="20"/>
          <w:lang w:val="en"/>
        </w:rPr>
      </w:pPr>
      <w:r w:rsidRPr="000F051B">
        <w:rPr>
          <w:rFonts w:ascii="Malgun Gothic" w:eastAsia="Malgun Gothic" w:hAnsi="Malgun Gothic" w:cs="Calibri"/>
          <w:b/>
          <w:sz w:val="20"/>
          <w:szCs w:val="20"/>
          <w:lang w:val="en"/>
        </w:rPr>
        <w:t xml:space="preserve">Article </w:t>
      </w:r>
      <w:r>
        <w:rPr>
          <w:rFonts w:ascii="Malgun Gothic" w:eastAsia="Malgun Gothic" w:hAnsi="Malgun Gothic" w:cs="Calibri"/>
          <w:b/>
          <w:sz w:val="20"/>
          <w:szCs w:val="20"/>
          <w:lang w:val="en"/>
        </w:rPr>
        <w:t>10</w:t>
      </w:r>
      <w:r w:rsidRPr="000F051B">
        <w:rPr>
          <w:rFonts w:ascii="Malgun Gothic" w:eastAsia="Malgun Gothic" w:hAnsi="Malgun Gothic" w:cs="Calibri"/>
          <w:b/>
          <w:sz w:val="20"/>
          <w:szCs w:val="20"/>
          <w:lang w:val="en"/>
        </w:rPr>
        <w:t xml:space="preserve"> (Termination of Contract)</w:t>
      </w:r>
    </w:p>
    <w:p w14:paraId="43CAF87A" w14:textId="77777777" w:rsidR="000F051B" w:rsidRPr="000F051B" w:rsidRDefault="000F051B" w:rsidP="000F051B">
      <w:pPr>
        <w:spacing w:line="346" w:lineRule="exact"/>
        <w:ind w:right="20"/>
        <w:jc w:val="both"/>
        <w:rPr>
          <w:rFonts w:ascii="Malgun Gothic" w:eastAsia="Malgun Gothic" w:hAnsi="Malgun Gothic" w:cs="Calibri"/>
          <w:sz w:val="20"/>
          <w:szCs w:val="20"/>
        </w:rPr>
      </w:pPr>
      <w:r w:rsidRPr="000F051B">
        <w:rPr>
          <w:rFonts w:ascii="Malgun Gothic" w:eastAsia="Malgun Gothic" w:hAnsi="Malgun Gothic" w:cs="Calibri"/>
          <w:sz w:val="20"/>
          <w:szCs w:val="20"/>
          <w:lang w:val="en"/>
        </w:rPr>
        <w:t>The "Party A" and the "Party B" may terminate the Contract in whole or in part in any of the following cases:</w:t>
      </w:r>
    </w:p>
    <w:p w14:paraId="5CAB4AB8" w14:textId="77777777" w:rsidR="00F57AF2" w:rsidRPr="00F57AF2" w:rsidRDefault="000F051B" w:rsidP="00F57AF2">
      <w:pPr>
        <w:pStyle w:val="ListParagraph"/>
        <w:widowControl/>
        <w:numPr>
          <w:ilvl w:val="0"/>
          <w:numId w:val="40"/>
        </w:numPr>
        <w:autoSpaceDE/>
        <w:autoSpaceDN/>
        <w:ind w:left="630" w:right="20"/>
        <w:contextualSpacing/>
        <w:jc w:val="both"/>
        <w:rPr>
          <w:rFonts w:ascii="Malgun Gothic" w:eastAsia="Malgun Gothic" w:hAnsi="Malgun Gothic" w:cs="Calibri"/>
          <w:sz w:val="20"/>
          <w:szCs w:val="20"/>
        </w:rPr>
      </w:pPr>
      <w:r w:rsidRPr="000F051B">
        <w:rPr>
          <w:rFonts w:ascii="Malgun Gothic" w:eastAsia="Malgun Gothic" w:hAnsi="Malgun Gothic" w:cs="Calibri"/>
          <w:sz w:val="20"/>
          <w:szCs w:val="20"/>
          <w:lang w:val="en"/>
        </w:rPr>
        <w:t>When the "Party B" fails to maintain confidentiality in the performance of his or her duties.</w:t>
      </w:r>
    </w:p>
    <w:p w14:paraId="325E4BFD" w14:textId="77777777" w:rsidR="000F051B" w:rsidRPr="000F051B" w:rsidRDefault="000F051B" w:rsidP="000F051B">
      <w:pPr>
        <w:pStyle w:val="ListParagraph"/>
        <w:widowControl/>
        <w:numPr>
          <w:ilvl w:val="0"/>
          <w:numId w:val="40"/>
        </w:numPr>
        <w:autoSpaceDE/>
        <w:autoSpaceDN/>
        <w:ind w:left="630" w:right="20"/>
        <w:contextualSpacing/>
        <w:jc w:val="both"/>
        <w:rPr>
          <w:rFonts w:ascii="Malgun Gothic" w:eastAsia="Malgun Gothic" w:hAnsi="Malgun Gothic" w:cs="Calibri"/>
          <w:sz w:val="20"/>
          <w:szCs w:val="20"/>
        </w:rPr>
      </w:pPr>
      <w:r w:rsidRPr="000F051B">
        <w:rPr>
          <w:rFonts w:ascii="Malgun Gothic" w:eastAsia="Malgun Gothic" w:hAnsi="Malgun Gothic" w:cs="Calibri"/>
          <w:sz w:val="20"/>
          <w:szCs w:val="20"/>
          <w:lang w:val="en"/>
        </w:rPr>
        <w:t xml:space="preserve">When the "Party B" significantly fails to cooperate with the "Party A" in accordance with the principle of good faith with respect to the performance of the contract. </w:t>
      </w:r>
    </w:p>
    <w:p w14:paraId="6695E5E6" w14:textId="77777777" w:rsidR="000F051B" w:rsidRPr="000F051B" w:rsidRDefault="000F051B" w:rsidP="000F051B">
      <w:pPr>
        <w:spacing w:line="345" w:lineRule="exact"/>
        <w:ind w:right="20"/>
        <w:jc w:val="both"/>
        <w:rPr>
          <w:rFonts w:ascii="Malgun Gothic" w:eastAsia="Malgun Gothic" w:hAnsi="Malgun Gothic" w:cs="Calibri"/>
          <w:sz w:val="20"/>
          <w:szCs w:val="20"/>
        </w:rPr>
      </w:pPr>
    </w:p>
    <w:p w14:paraId="1FA1A337" w14:textId="77777777" w:rsidR="000F051B" w:rsidRPr="000F051B" w:rsidRDefault="000F051B" w:rsidP="000F051B">
      <w:pPr>
        <w:tabs>
          <w:tab w:val="left" w:pos="300"/>
        </w:tabs>
        <w:spacing w:line="346" w:lineRule="exact"/>
        <w:ind w:right="20"/>
        <w:jc w:val="both"/>
        <w:rPr>
          <w:rFonts w:ascii="Malgun Gothic" w:eastAsia="Malgun Gothic" w:hAnsi="Malgun Gothic" w:cs="Calibri"/>
          <w:b/>
          <w:sz w:val="20"/>
          <w:szCs w:val="20"/>
        </w:rPr>
      </w:pPr>
      <w:r w:rsidRPr="000F051B">
        <w:rPr>
          <w:rFonts w:ascii="Malgun Gothic" w:eastAsia="Malgun Gothic" w:hAnsi="Malgun Gothic" w:cs="Calibri"/>
          <w:b/>
          <w:sz w:val="20"/>
          <w:szCs w:val="20"/>
          <w:lang w:val="en"/>
        </w:rPr>
        <w:t>Article</w:t>
      </w:r>
      <w:r w:rsidRPr="000F051B">
        <w:rPr>
          <w:rFonts w:ascii="Malgun Gothic" w:eastAsia="Malgun Gothic" w:hAnsi="Malgun Gothic" w:cs="Calibri"/>
          <w:sz w:val="20"/>
          <w:szCs w:val="20"/>
          <w:lang w:val="en"/>
        </w:rPr>
        <w:t xml:space="preserve"> </w:t>
      </w:r>
      <w:r w:rsidRPr="000F051B">
        <w:rPr>
          <w:rFonts w:ascii="Malgun Gothic" w:eastAsia="Malgun Gothic" w:hAnsi="Malgun Gothic" w:cs="Calibri"/>
          <w:b/>
          <w:bCs/>
          <w:sz w:val="20"/>
          <w:szCs w:val="20"/>
          <w:lang w:val="en"/>
        </w:rPr>
        <w:t>1</w:t>
      </w:r>
      <w:r>
        <w:rPr>
          <w:rFonts w:ascii="Malgun Gothic" w:eastAsia="Malgun Gothic" w:hAnsi="Malgun Gothic" w:cs="Calibri"/>
          <w:b/>
          <w:bCs/>
          <w:sz w:val="20"/>
          <w:szCs w:val="20"/>
          <w:lang w:val="en"/>
        </w:rPr>
        <w:t>1</w:t>
      </w:r>
      <w:r w:rsidRPr="000F051B">
        <w:rPr>
          <w:rFonts w:ascii="Malgun Gothic" w:eastAsia="Malgun Gothic" w:hAnsi="Malgun Gothic" w:cs="Calibri"/>
          <w:b/>
          <w:bCs/>
          <w:sz w:val="20"/>
          <w:szCs w:val="20"/>
          <w:lang w:val="en"/>
        </w:rPr>
        <w:t xml:space="preserve"> (G</w:t>
      </w:r>
      <w:r w:rsidRPr="000F051B">
        <w:rPr>
          <w:rFonts w:ascii="Malgun Gothic" w:eastAsia="Malgun Gothic" w:hAnsi="Malgun Gothic" w:cs="Calibri"/>
          <w:b/>
          <w:sz w:val="20"/>
          <w:szCs w:val="20"/>
          <w:lang w:val="en"/>
        </w:rPr>
        <w:t>eneral Agreements)</w:t>
      </w:r>
    </w:p>
    <w:p w14:paraId="16FF35B9" w14:textId="77777777" w:rsidR="000F051B" w:rsidRPr="000F051B" w:rsidRDefault="000F051B" w:rsidP="000F051B">
      <w:pPr>
        <w:pStyle w:val="ListParagraph"/>
        <w:widowControl/>
        <w:numPr>
          <w:ilvl w:val="0"/>
          <w:numId w:val="39"/>
        </w:numPr>
        <w:autoSpaceDE/>
        <w:autoSpaceDN/>
        <w:ind w:right="20"/>
        <w:contextualSpacing/>
        <w:jc w:val="both"/>
        <w:rPr>
          <w:rFonts w:ascii="Malgun Gothic" w:eastAsia="Malgun Gothic" w:hAnsi="Malgun Gothic" w:cs="Calibri"/>
          <w:sz w:val="20"/>
          <w:szCs w:val="20"/>
          <w:lang w:val="en"/>
        </w:rPr>
      </w:pPr>
      <w:r w:rsidRPr="000F051B">
        <w:rPr>
          <w:rFonts w:ascii="Malgun Gothic" w:eastAsia="Malgun Gothic" w:hAnsi="Malgun Gothic" w:cs="Calibri"/>
          <w:sz w:val="20"/>
          <w:szCs w:val="20"/>
          <w:lang w:val="en"/>
        </w:rPr>
        <w:t>The "Party B" shall do its best in providing services to the "Party A" in accordance with the principle of good faith.</w:t>
      </w:r>
    </w:p>
    <w:p w14:paraId="57BCAB49" w14:textId="77777777" w:rsidR="000F051B" w:rsidRPr="000F051B" w:rsidRDefault="000F051B" w:rsidP="000F051B">
      <w:pPr>
        <w:pStyle w:val="ListParagraph"/>
        <w:widowControl/>
        <w:numPr>
          <w:ilvl w:val="0"/>
          <w:numId w:val="39"/>
        </w:numPr>
        <w:autoSpaceDE/>
        <w:autoSpaceDN/>
        <w:ind w:right="20"/>
        <w:contextualSpacing/>
        <w:jc w:val="both"/>
        <w:rPr>
          <w:rFonts w:ascii="Malgun Gothic" w:eastAsia="Malgun Gothic" w:hAnsi="Malgun Gothic" w:cs="Calibri"/>
          <w:sz w:val="20"/>
          <w:szCs w:val="20"/>
        </w:rPr>
      </w:pPr>
      <w:r w:rsidRPr="000F051B">
        <w:rPr>
          <w:rFonts w:ascii="Malgun Gothic" w:eastAsia="Malgun Gothic" w:hAnsi="Malgun Gothic" w:cs="Calibri"/>
          <w:sz w:val="20"/>
          <w:szCs w:val="20"/>
          <w:lang w:val="en"/>
        </w:rPr>
        <w:t>If there is a difference of opinion in the interpretation and execution of matters not stipulated in this Agreement, it will be decided by written agreement between both parties in accordance with general commercial practices, and the decided contents have the same effect as this Agreement.</w:t>
      </w:r>
    </w:p>
    <w:p w14:paraId="7C03E862" w14:textId="77777777" w:rsidR="000F051B" w:rsidRPr="000F051B" w:rsidRDefault="000F051B" w:rsidP="000F051B">
      <w:pPr>
        <w:spacing w:line="346" w:lineRule="exact"/>
        <w:ind w:right="20"/>
        <w:jc w:val="both"/>
        <w:rPr>
          <w:rFonts w:ascii="Malgun Gothic" w:eastAsia="Malgun Gothic" w:hAnsi="Malgun Gothic" w:cs="Calibri"/>
          <w:sz w:val="20"/>
          <w:szCs w:val="20"/>
        </w:rPr>
      </w:pPr>
    </w:p>
    <w:p w14:paraId="3CF6E1C7" w14:textId="77777777" w:rsidR="000F051B" w:rsidRPr="000F051B" w:rsidRDefault="000F051B" w:rsidP="000F051B">
      <w:pPr>
        <w:tabs>
          <w:tab w:val="left" w:pos="300"/>
        </w:tabs>
        <w:spacing w:line="346" w:lineRule="exact"/>
        <w:ind w:right="20"/>
        <w:jc w:val="both"/>
        <w:rPr>
          <w:rFonts w:ascii="Malgun Gothic" w:eastAsia="Malgun Gothic" w:hAnsi="Malgun Gothic" w:cs="Calibri"/>
          <w:b/>
          <w:sz w:val="20"/>
          <w:szCs w:val="20"/>
        </w:rPr>
      </w:pPr>
      <w:r w:rsidRPr="000F051B">
        <w:rPr>
          <w:rFonts w:ascii="Malgun Gothic" w:eastAsia="Malgun Gothic" w:hAnsi="Malgun Gothic" w:cs="Calibri"/>
          <w:b/>
          <w:sz w:val="20"/>
          <w:szCs w:val="20"/>
          <w:lang w:val="en"/>
        </w:rPr>
        <w:t>Article 1</w:t>
      </w:r>
      <w:r>
        <w:rPr>
          <w:rFonts w:ascii="Malgun Gothic" w:eastAsia="Malgun Gothic" w:hAnsi="Malgun Gothic" w:cs="Calibri"/>
          <w:b/>
          <w:sz w:val="20"/>
          <w:szCs w:val="20"/>
          <w:lang w:val="en"/>
        </w:rPr>
        <w:t>2</w:t>
      </w:r>
      <w:r w:rsidRPr="000F051B">
        <w:rPr>
          <w:rFonts w:ascii="Malgun Gothic" w:eastAsia="Malgun Gothic" w:hAnsi="Malgun Gothic" w:cs="Calibri"/>
          <w:sz w:val="20"/>
          <w:szCs w:val="20"/>
          <w:lang w:val="en"/>
        </w:rPr>
        <w:t xml:space="preserve"> </w:t>
      </w:r>
      <w:r w:rsidRPr="000F051B">
        <w:rPr>
          <w:rFonts w:ascii="Malgun Gothic" w:eastAsia="Malgun Gothic" w:hAnsi="Malgun Gothic" w:cs="Calibri"/>
          <w:b/>
          <w:sz w:val="20"/>
          <w:szCs w:val="20"/>
          <w:lang w:val="en"/>
        </w:rPr>
        <w:t>(Effect of Contract)</w:t>
      </w:r>
    </w:p>
    <w:p w14:paraId="6640519A" w14:textId="77777777" w:rsidR="000F051B" w:rsidRPr="000F051B" w:rsidRDefault="000F051B" w:rsidP="000F051B">
      <w:pPr>
        <w:spacing w:line="2" w:lineRule="exact"/>
        <w:ind w:right="20"/>
        <w:jc w:val="both"/>
        <w:rPr>
          <w:rFonts w:ascii="Malgun Gothic" w:eastAsia="Malgun Gothic" w:hAnsi="Malgun Gothic" w:cs="Calibri"/>
          <w:b/>
          <w:sz w:val="20"/>
          <w:szCs w:val="20"/>
        </w:rPr>
      </w:pPr>
    </w:p>
    <w:p w14:paraId="4C8777A2" w14:textId="77777777" w:rsidR="000F051B" w:rsidRPr="000F051B" w:rsidRDefault="000F051B" w:rsidP="000F051B">
      <w:pPr>
        <w:pStyle w:val="ListParagraph"/>
        <w:widowControl/>
        <w:numPr>
          <w:ilvl w:val="0"/>
          <w:numId w:val="41"/>
        </w:numPr>
        <w:autoSpaceDE/>
        <w:autoSpaceDN/>
        <w:ind w:right="20"/>
        <w:contextualSpacing/>
        <w:jc w:val="both"/>
        <w:rPr>
          <w:rFonts w:ascii="Malgun Gothic" w:eastAsia="Malgun Gothic" w:hAnsi="Malgun Gothic" w:cs="Calibri"/>
          <w:sz w:val="20"/>
          <w:szCs w:val="20"/>
        </w:rPr>
      </w:pPr>
      <w:r w:rsidRPr="000F051B">
        <w:rPr>
          <w:rFonts w:ascii="Malgun Gothic" w:eastAsia="Malgun Gothic" w:hAnsi="Malgun Gothic" w:cs="Calibri"/>
          <w:sz w:val="20"/>
          <w:szCs w:val="20"/>
          <w:lang w:val="en"/>
        </w:rPr>
        <w:t>The contents of the contract mutually agreed upon by the "Party A" and the "Party B" take precedence over this contract and the terms and conditions of the "Party B".</w:t>
      </w:r>
    </w:p>
    <w:p w14:paraId="040550E8" w14:textId="77777777" w:rsidR="000F051B" w:rsidRPr="000F051B" w:rsidRDefault="000F051B" w:rsidP="000F051B">
      <w:pPr>
        <w:pStyle w:val="ListParagraph"/>
        <w:widowControl/>
        <w:numPr>
          <w:ilvl w:val="0"/>
          <w:numId w:val="41"/>
        </w:numPr>
        <w:autoSpaceDE/>
        <w:autoSpaceDN/>
        <w:ind w:right="20"/>
        <w:contextualSpacing/>
        <w:jc w:val="both"/>
        <w:rPr>
          <w:rFonts w:ascii="Malgun Gothic" w:eastAsia="Malgun Gothic" w:hAnsi="Malgun Gothic" w:cs="Calibri"/>
          <w:sz w:val="20"/>
          <w:szCs w:val="20"/>
        </w:rPr>
      </w:pPr>
      <w:r w:rsidRPr="000F051B">
        <w:rPr>
          <w:rFonts w:ascii="Malgun Gothic" w:eastAsia="Malgun Gothic" w:hAnsi="Malgun Gothic" w:cs="Calibri"/>
          <w:sz w:val="20"/>
          <w:szCs w:val="20"/>
          <w:lang w:val="en"/>
        </w:rPr>
        <w:t>Matters not specified in this Agreement shall be subject to the terms and conditions of the "Party B".</w:t>
      </w:r>
    </w:p>
    <w:p w14:paraId="5AFD7998" w14:textId="77777777" w:rsidR="000F051B" w:rsidRPr="000F051B" w:rsidRDefault="000F051B" w:rsidP="000F051B">
      <w:pPr>
        <w:spacing w:line="345" w:lineRule="exact"/>
        <w:ind w:right="20"/>
        <w:jc w:val="both"/>
        <w:rPr>
          <w:rFonts w:ascii="Malgun Gothic" w:eastAsia="Malgun Gothic" w:hAnsi="Malgun Gothic" w:cs="Calibri"/>
          <w:sz w:val="20"/>
          <w:szCs w:val="20"/>
        </w:rPr>
      </w:pPr>
    </w:p>
    <w:p w14:paraId="492EA797" w14:textId="77777777" w:rsidR="000F051B" w:rsidRPr="000F051B" w:rsidRDefault="000F051B" w:rsidP="000F051B">
      <w:pPr>
        <w:tabs>
          <w:tab w:val="left" w:pos="300"/>
        </w:tabs>
        <w:spacing w:line="346" w:lineRule="exact"/>
        <w:ind w:right="20"/>
        <w:jc w:val="both"/>
        <w:rPr>
          <w:rFonts w:ascii="Malgun Gothic" w:eastAsia="Malgun Gothic" w:hAnsi="Malgun Gothic" w:cs="Calibri"/>
          <w:b/>
          <w:sz w:val="20"/>
          <w:szCs w:val="20"/>
        </w:rPr>
      </w:pPr>
      <w:r w:rsidRPr="000F051B">
        <w:rPr>
          <w:rFonts w:ascii="Malgun Gothic" w:eastAsia="Malgun Gothic" w:hAnsi="Malgun Gothic" w:cs="Calibri"/>
          <w:b/>
          <w:sz w:val="20"/>
          <w:szCs w:val="20"/>
          <w:lang w:val="en"/>
        </w:rPr>
        <w:t>Article 1</w:t>
      </w:r>
      <w:r>
        <w:rPr>
          <w:rFonts w:ascii="Malgun Gothic" w:eastAsia="Malgun Gothic" w:hAnsi="Malgun Gothic" w:cs="Calibri"/>
          <w:b/>
          <w:sz w:val="20"/>
          <w:szCs w:val="20"/>
          <w:lang w:val="en"/>
        </w:rPr>
        <w:t>3</w:t>
      </w:r>
      <w:r w:rsidRPr="000F051B">
        <w:rPr>
          <w:rFonts w:ascii="Malgun Gothic" w:eastAsia="Malgun Gothic" w:hAnsi="Malgun Gothic" w:cs="Calibri"/>
          <w:b/>
          <w:sz w:val="20"/>
          <w:szCs w:val="20"/>
          <w:lang w:val="en"/>
        </w:rPr>
        <w:t xml:space="preserve"> (Settlement of Disputes</w:t>
      </w:r>
      <w:r w:rsidR="00BC0057">
        <w:rPr>
          <w:rFonts w:ascii="Malgun Gothic" w:eastAsia="Malgun Gothic" w:hAnsi="Malgun Gothic" w:cs="Calibri"/>
          <w:b/>
          <w:sz w:val="20"/>
          <w:szCs w:val="20"/>
          <w:lang w:val="en"/>
        </w:rPr>
        <w:t xml:space="preserve"> and Agreement Guarantee</w:t>
      </w:r>
      <w:r w:rsidRPr="000F051B">
        <w:rPr>
          <w:rFonts w:ascii="Malgun Gothic" w:eastAsia="Malgun Gothic" w:hAnsi="Malgun Gothic" w:cs="Calibri"/>
          <w:b/>
          <w:sz w:val="20"/>
          <w:szCs w:val="20"/>
          <w:lang w:val="en"/>
        </w:rPr>
        <w:t>)</w:t>
      </w:r>
    </w:p>
    <w:p w14:paraId="1DE030DC" w14:textId="77777777" w:rsidR="000F051B" w:rsidRPr="000F051B" w:rsidRDefault="000F051B" w:rsidP="000F051B">
      <w:pPr>
        <w:spacing w:line="91" w:lineRule="exact"/>
        <w:ind w:right="20"/>
        <w:jc w:val="both"/>
        <w:rPr>
          <w:rFonts w:ascii="Malgun Gothic" w:eastAsia="Malgun Gothic" w:hAnsi="Malgun Gothic" w:cs="Calibri"/>
          <w:sz w:val="20"/>
          <w:szCs w:val="20"/>
        </w:rPr>
      </w:pPr>
    </w:p>
    <w:p w14:paraId="3CBF3C11" w14:textId="77777777" w:rsidR="00BC0057" w:rsidRPr="00BC0057" w:rsidRDefault="000F051B" w:rsidP="00BC0057">
      <w:pPr>
        <w:pStyle w:val="ListParagraph"/>
        <w:numPr>
          <w:ilvl w:val="0"/>
          <w:numId w:val="43"/>
        </w:numPr>
        <w:spacing w:line="300" w:lineRule="exact"/>
        <w:ind w:right="20"/>
        <w:jc w:val="both"/>
        <w:rPr>
          <w:rFonts w:ascii="Malgun Gothic" w:eastAsia="Malgun Gothic" w:hAnsi="Malgun Gothic" w:cs="Calibri"/>
          <w:sz w:val="20"/>
          <w:szCs w:val="20"/>
        </w:rPr>
      </w:pPr>
      <w:r w:rsidRPr="00BC0057">
        <w:rPr>
          <w:rFonts w:ascii="Malgun Gothic" w:eastAsia="Malgun Gothic" w:hAnsi="Malgun Gothic" w:cs="Calibri"/>
          <w:sz w:val="20"/>
          <w:szCs w:val="20"/>
          <w:lang w:val="en"/>
        </w:rPr>
        <w:t>In the event of a dispute, the matter shall be settled by mutual agreement, but nevertheless, if a legal dispute arises between the parties, the Jakarta Selatan Court shall be the exclusive jurisdictional court.</w:t>
      </w:r>
    </w:p>
    <w:p w14:paraId="0F703158" w14:textId="77777777" w:rsidR="00B1040E" w:rsidRPr="00BC0057" w:rsidRDefault="000F051B" w:rsidP="00BC0057">
      <w:pPr>
        <w:pStyle w:val="ListParagraph"/>
        <w:numPr>
          <w:ilvl w:val="0"/>
          <w:numId w:val="43"/>
        </w:numPr>
        <w:spacing w:line="300" w:lineRule="exact"/>
        <w:ind w:right="20"/>
        <w:jc w:val="both"/>
        <w:rPr>
          <w:rFonts w:ascii="Malgun Gothic" w:eastAsia="Malgun Gothic" w:hAnsi="Malgun Gothic" w:cs="Calibri"/>
          <w:sz w:val="20"/>
          <w:szCs w:val="20"/>
        </w:rPr>
      </w:pPr>
      <w:r w:rsidRPr="00BC0057">
        <w:rPr>
          <w:rFonts w:ascii="Malgun Gothic" w:eastAsia="Malgun Gothic" w:hAnsi="Malgun Gothic" w:cs="Calibri"/>
          <w:sz w:val="20"/>
          <w:szCs w:val="20"/>
          <w:lang w:val="en"/>
        </w:rPr>
        <w:t>This contract is prepared in two copies and keep one copy each after both parties have signed and sealed.</w:t>
      </w:r>
    </w:p>
    <w:p w14:paraId="5E21B64A" w14:textId="77777777" w:rsidR="00F57AF2" w:rsidRDefault="00F57AF2" w:rsidP="000F051B">
      <w:pPr>
        <w:spacing w:line="346" w:lineRule="exact"/>
        <w:ind w:right="20"/>
        <w:jc w:val="both"/>
        <w:rPr>
          <w:rFonts w:ascii="Malgun Gothic" w:eastAsia="Malgun Gothic" w:hAnsi="Malgun Gothic" w:cs="Calibri"/>
          <w:sz w:val="20"/>
          <w:szCs w:val="20"/>
          <w:lang w:val="en"/>
        </w:rPr>
      </w:pPr>
    </w:p>
    <w:p w14:paraId="4E5B0CFF" w14:textId="77777777" w:rsidR="00F57AF2" w:rsidRDefault="00F57AF2" w:rsidP="000F051B">
      <w:pPr>
        <w:spacing w:line="346" w:lineRule="exact"/>
        <w:ind w:right="20"/>
        <w:jc w:val="both"/>
        <w:rPr>
          <w:rFonts w:ascii="Malgun Gothic" w:eastAsia="Malgun Gothic" w:hAnsi="Malgun Gothic" w:cs="Calibri"/>
          <w:sz w:val="20"/>
          <w:szCs w:val="20"/>
          <w:lang w:val="en"/>
        </w:rPr>
      </w:pPr>
    </w:p>
    <w:p w14:paraId="160E83DB" w14:textId="77777777" w:rsidR="00F57AF2" w:rsidRDefault="00F57AF2" w:rsidP="000F051B">
      <w:pPr>
        <w:spacing w:line="346" w:lineRule="exact"/>
        <w:ind w:right="20"/>
        <w:jc w:val="both"/>
        <w:rPr>
          <w:rFonts w:ascii="Malgun Gothic" w:eastAsia="Malgun Gothic" w:hAnsi="Malgun Gothic" w:cs="Calibri"/>
          <w:sz w:val="20"/>
          <w:szCs w:val="20"/>
          <w:lang w:val="en"/>
        </w:rPr>
      </w:pPr>
    </w:p>
    <w:p w14:paraId="45E52DA4" w14:textId="77777777" w:rsidR="00F57AF2" w:rsidRDefault="00F57AF2" w:rsidP="000F051B">
      <w:pPr>
        <w:spacing w:line="346" w:lineRule="exact"/>
        <w:ind w:right="20"/>
        <w:jc w:val="both"/>
        <w:rPr>
          <w:rFonts w:ascii="Malgun Gothic" w:eastAsia="Malgun Gothic" w:hAnsi="Malgun Gothic" w:cs="Calibri"/>
          <w:sz w:val="20"/>
          <w:szCs w:val="20"/>
          <w:lang w:val="en"/>
        </w:rPr>
      </w:pPr>
    </w:p>
    <w:p w14:paraId="0414D88E" w14:textId="77777777" w:rsidR="00F57AF2" w:rsidRDefault="00F57AF2" w:rsidP="000F051B">
      <w:pPr>
        <w:spacing w:line="346" w:lineRule="exact"/>
        <w:ind w:right="20"/>
        <w:jc w:val="both"/>
        <w:rPr>
          <w:rFonts w:ascii="Malgun Gothic" w:eastAsia="Malgun Gothic" w:hAnsi="Malgun Gothic" w:cs="Calibri"/>
          <w:sz w:val="20"/>
          <w:szCs w:val="20"/>
          <w:lang w:val="en"/>
        </w:rPr>
      </w:pPr>
    </w:p>
    <w:p w14:paraId="2EC4693F" w14:textId="77777777" w:rsidR="00F57AF2" w:rsidRDefault="00F57AF2" w:rsidP="000F051B">
      <w:pPr>
        <w:spacing w:line="346" w:lineRule="exact"/>
        <w:ind w:right="20"/>
        <w:jc w:val="both"/>
        <w:rPr>
          <w:rFonts w:ascii="Malgun Gothic" w:eastAsia="Malgun Gothic" w:hAnsi="Malgun Gothic" w:cs="Calibri"/>
          <w:sz w:val="20"/>
          <w:szCs w:val="20"/>
          <w:lang w:val="en"/>
        </w:rPr>
      </w:pPr>
    </w:p>
    <w:p w14:paraId="40066F6D" w14:textId="77777777" w:rsidR="00F57AF2" w:rsidRDefault="00F57AF2" w:rsidP="000F051B">
      <w:pPr>
        <w:spacing w:line="346" w:lineRule="exact"/>
        <w:ind w:right="20"/>
        <w:jc w:val="both"/>
        <w:rPr>
          <w:rFonts w:ascii="Malgun Gothic" w:eastAsia="Malgun Gothic" w:hAnsi="Malgun Gothic" w:cs="Calibri"/>
          <w:sz w:val="20"/>
          <w:szCs w:val="20"/>
          <w:lang w:val="en"/>
        </w:rPr>
      </w:pPr>
    </w:p>
    <w:p w14:paraId="51ED84C2" w14:textId="77777777" w:rsidR="00F57AF2" w:rsidRDefault="00F57AF2" w:rsidP="000F051B">
      <w:pPr>
        <w:spacing w:line="346" w:lineRule="exact"/>
        <w:ind w:right="20"/>
        <w:jc w:val="both"/>
        <w:rPr>
          <w:rFonts w:ascii="Malgun Gothic" w:eastAsia="Malgun Gothic" w:hAnsi="Malgun Gothic" w:cs="Calibri"/>
          <w:sz w:val="20"/>
          <w:szCs w:val="20"/>
          <w:lang w:val="en"/>
        </w:rPr>
      </w:pPr>
    </w:p>
    <w:p w14:paraId="200AF05A" w14:textId="77777777" w:rsidR="00F57AF2" w:rsidRDefault="00F57AF2" w:rsidP="000F051B">
      <w:pPr>
        <w:spacing w:line="346" w:lineRule="exact"/>
        <w:ind w:right="20"/>
        <w:jc w:val="both"/>
        <w:rPr>
          <w:rFonts w:ascii="Malgun Gothic" w:eastAsia="Malgun Gothic" w:hAnsi="Malgun Gothic" w:cs="Calibri"/>
          <w:sz w:val="20"/>
          <w:szCs w:val="20"/>
          <w:lang w:val="en"/>
        </w:rPr>
      </w:pPr>
    </w:p>
    <w:p w14:paraId="5EB3796C" w14:textId="77777777" w:rsidR="00F57AF2" w:rsidRDefault="00F57AF2" w:rsidP="000F051B">
      <w:pPr>
        <w:spacing w:line="346" w:lineRule="exact"/>
        <w:ind w:right="20"/>
        <w:jc w:val="both"/>
        <w:rPr>
          <w:rFonts w:ascii="Malgun Gothic" w:eastAsia="Malgun Gothic" w:hAnsi="Malgun Gothic" w:cs="Calibri"/>
          <w:sz w:val="20"/>
          <w:szCs w:val="20"/>
          <w:lang w:val="en"/>
        </w:rPr>
      </w:pPr>
    </w:p>
    <w:p w14:paraId="2645FE13" w14:textId="77777777" w:rsidR="00F57AF2" w:rsidRDefault="00F57AF2" w:rsidP="000F051B">
      <w:pPr>
        <w:spacing w:line="346" w:lineRule="exact"/>
        <w:ind w:right="20"/>
        <w:jc w:val="both"/>
        <w:rPr>
          <w:rFonts w:ascii="Malgun Gothic" w:eastAsia="Malgun Gothic" w:hAnsi="Malgun Gothic" w:cs="Calibri"/>
          <w:sz w:val="20"/>
          <w:szCs w:val="20"/>
          <w:lang w:val="en"/>
        </w:rPr>
      </w:pPr>
    </w:p>
    <w:p w14:paraId="6630F092" w14:textId="77777777" w:rsidR="00F57AF2" w:rsidRDefault="00F57AF2" w:rsidP="000F051B">
      <w:pPr>
        <w:spacing w:line="346" w:lineRule="exact"/>
        <w:ind w:right="20"/>
        <w:jc w:val="both"/>
        <w:rPr>
          <w:rFonts w:ascii="Malgun Gothic" w:eastAsia="Malgun Gothic" w:hAnsi="Malgun Gothic" w:cs="Calibri"/>
          <w:sz w:val="20"/>
          <w:szCs w:val="20"/>
          <w:lang w:val="en"/>
        </w:rPr>
      </w:pPr>
    </w:p>
    <w:p w14:paraId="7E8A10CA" w14:textId="77777777" w:rsidR="00F57AF2" w:rsidRDefault="00F57AF2" w:rsidP="000F051B">
      <w:pPr>
        <w:spacing w:line="346" w:lineRule="exact"/>
        <w:ind w:right="20"/>
        <w:jc w:val="both"/>
        <w:rPr>
          <w:rFonts w:ascii="Malgun Gothic" w:eastAsia="Malgun Gothic" w:hAnsi="Malgun Gothic" w:cs="Calibri"/>
          <w:sz w:val="20"/>
          <w:szCs w:val="20"/>
          <w:lang w:val="en"/>
        </w:rPr>
      </w:pPr>
    </w:p>
    <w:p w14:paraId="11B309F9" w14:textId="77777777" w:rsidR="00F57AF2" w:rsidRDefault="00F57AF2" w:rsidP="000F051B">
      <w:pPr>
        <w:spacing w:line="346" w:lineRule="exact"/>
        <w:ind w:right="20"/>
        <w:jc w:val="both"/>
        <w:rPr>
          <w:rFonts w:ascii="Malgun Gothic" w:eastAsia="Malgun Gothic" w:hAnsi="Malgun Gothic" w:cs="Calibri"/>
          <w:sz w:val="20"/>
          <w:szCs w:val="20"/>
          <w:lang w:val="en"/>
        </w:rPr>
      </w:pPr>
    </w:p>
    <w:p w14:paraId="1C926136" w14:textId="77777777" w:rsidR="00F57AF2" w:rsidRDefault="00F57AF2" w:rsidP="000F051B">
      <w:pPr>
        <w:spacing w:line="346" w:lineRule="exact"/>
        <w:ind w:right="20"/>
        <w:jc w:val="both"/>
        <w:rPr>
          <w:rFonts w:ascii="Malgun Gothic" w:eastAsia="Malgun Gothic" w:hAnsi="Malgun Gothic" w:cs="Calibri"/>
          <w:sz w:val="20"/>
          <w:szCs w:val="20"/>
          <w:lang w:val="en"/>
        </w:rPr>
      </w:pPr>
    </w:p>
    <w:p w14:paraId="36A82098" w14:textId="6EE12BFC" w:rsidR="00F57AF2" w:rsidRPr="000F051B" w:rsidRDefault="00F57AF2" w:rsidP="00F57AF2">
      <w:pPr>
        <w:spacing w:line="320" w:lineRule="exact"/>
        <w:jc w:val="right"/>
        <w:rPr>
          <w:rFonts w:ascii="Malgun Gothic" w:eastAsia="Malgun Gothic" w:hAnsi="Malgun Gothic" w:cs="Calibri"/>
          <w:sz w:val="20"/>
          <w:szCs w:val="20"/>
          <w:lang w:val="en"/>
        </w:rPr>
      </w:pPr>
      <w:r w:rsidRPr="002571CC">
        <w:rPr>
          <w:rFonts w:ascii="Malgun Gothic" w:eastAsia="Malgun Gothic" w:hAnsi="Malgun Gothic"/>
          <w:sz w:val="20"/>
          <w:szCs w:val="20"/>
        </w:rPr>
        <w:t xml:space="preserve">Page </w:t>
      </w:r>
      <w:r w:rsidR="003136C0">
        <w:rPr>
          <w:rFonts w:ascii="Malgun Gothic" w:eastAsia="Malgun Gothic" w:hAnsi="Malgun Gothic"/>
          <w:sz w:val="20"/>
          <w:szCs w:val="20"/>
        </w:rPr>
        <w:t>8</w:t>
      </w:r>
      <w:r>
        <w:rPr>
          <w:rFonts w:ascii="Malgun Gothic" w:eastAsia="Malgun Gothic" w:hAnsi="Malgun Gothic"/>
          <w:sz w:val="20"/>
          <w:szCs w:val="20"/>
        </w:rPr>
        <w:t xml:space="preserve"> </w:t>
      </w:r>
      <w:r w:rsidRPr="002571CC">
        <w:rPr>
          <w:rFonts w:ascii="Malgun Gothic" w:eastAsia="Malgun Gothic" w:hAnsi="Malgun Gothic"/>
          <w:sz w:val="20"/>
          <w:szCs w:val="20"/>
        </w:rPr>
        <w:t xml:space="preserve">/ </w:t>
      </w:r>
      <w:r w:rsidR="003136C0">
        <w:rPr>
          <w:rFonts w:ascii="Malgun Gothic" w:eastAsia="Malgun Gothic" w:hAnsi="Malgun Gothic"/>
          <w:sz w:val="20"/>
          <w:szCs w:val="20"/>
        </w:rPr>
        <w:t>8</w:t>
      </w:r>
    </w:p>
    <w:sectPr w:rsidR="00F57AF2" w:rsidRPr="000F051B" w:rsidSect="00381AA0">
      <w:headerReference w:type="default" r:id="rId10"/>
      <w:footerReference w:type="default" r:id="rId11"/>
      <w:pgSz w:w="11910" w:h="16840"/>
      <w:pgMar w:top="1320" w:right="580" w:bottom="1276" w:left="620" w:header="957" w:footer="18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DFFBB" w14:textId="77777777" w:rsidR="00E95D98" w:rsidRDefault="00E95D98">
      <w:r>
        <w:rPr>
          <w:lang w:val="en"/>
        </w:rPr>
        <w:separator/>
      </w:r>
    </w:p>
  </w:endnote>
  <w:endnote w:type="continuationSeparator" w:id="0">
    <w:p w14:paraId="2897A0D8" w14:textId="77777777" w:rsidR="00E95D98" w:rsidRDefault="00E95D98">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KIJ CJK">
    <w:altName w:val="Calibri"/>
    <w:charset w:val="00"/>
    <w:family w:val="swiss"/>
    <w:pitch w:val="variable"/>
  </w:font>
  <w:font w:name="Noto Sans CJK HK">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A3E28" w14:textId="77777777" w:rsidR="00381AA0" w:rsidRDefault="00381AA0">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BDB0" w14:textId="77777777" w:rsidR="00F57AF2" w:rsidRDefault="00F57AF2">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9B3D0" w14:textId="77777777" w:rsidR="00E95D98" w:rsidRDefault="00E95D98">
      <w:r>
        <w:rPr>
          <w:lang w:val="en"/>
        </w:rPr>
        <w:separator/>
      </w:r>
    </w:p>
  </w:footnote>
  <w:footnote w:type="continuationSeparator" w:id="0">
    <w:p w14:paraId="323F1563" w14:textId="77777777" w:rsidR="00E95D98" w:rsidRDefault="00E95D98">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5E483" w14:textId="77777777" w:rsidR="00B1040E" w:rsidRDefault="00DE1A16">
    <w:pPr>
      <w:pStyle w:val="BodyText"/>
      <w:spacing w:line="14" w:lineRule="auto"/>
    </w:pPr>
    <w:r>
      <w:rPr>
        <w:noProof/>
        <w:lang w:val="en"/>
      </w:rPr>
      <w:drawing>
        <wp:anchor distT="0" distB="0" distL="0" distR="0" simplePos="0" relativeHeight="251656704" behindDoc="1" locked="0" layoutInCell="1" allowOverlap="1" wp14:anchorId="3B4FB14C" wp14:editId="7B518A4C">
          <wp:simplePos x="0" y="0"/>
          <wp:positionH relativeFrom="page">
            <wp:posOffset>6083934</wp:posOffset>
          </wp:positionH>
          <wp:positionV relativeFrom="page">
            <wp:posOffset>607567</wp:posOffset>
          </wp:positionV>
          <wp:extent cx="1018260" cy="15176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18260" cy="15176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03D4" w14:textId="77777777" w:rsidR="00381AA0" w:rsidRDefault="00381AA0">
    <w:pPr>
      <w:pStyle w:val="BodyText"/>
      <w:spacing w:line="14" w:lineRule="auto"/>
    </w:pPr>
    <w:r>
      <w:rPr>
        <w:noProof/>
        <w:lang w:val="en"/>
      </w:rPr>
      <w:drawing>
        <wp:anchor distT="0" distB="0" distL="0" distR="0" simplePos="0" relativeHeight="251663872" behindDoc="1" locked="0" layoutInCell="1" allowOverlap="1" wp14:anchorId="6D1F2771" wp14:editId="5F3903D7">
          <wp:simplePos x="0" y="0"/>
          <wp:positionH relativeFrom="page">
            <wp:posOffset>6083934</wp:posOffset>
          </wp:positionH>
          <wp:positionV relativeFrom="page">
            <wp:posOffset>607567</wp:posOffset>
          </wp:positionV>
          <wp:extent cx="1018260" cy="151765"/>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018260" cy="15176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3D2C3" w14:textId="77777777" w:rsidR="00F57AF2" w:rsidRDefault="00F57AF2">
    <w:pPr>
      <w:pStyle w:val="BodyText"/>
      <w:spacing w:line="14" w:lineRule="auto"/>
    </w:pPr>
    <w:r>
      <w:rPr>
        <w:noProof/>
        <w:lang w:val="en"/>
      </w:rPr>
      <w:drawing>
        <wp:anchor distT="0" distB="0" distL="0" distR="0" simplePos="0" relativeHeight="251661824" behindDoc="1" locked="0" layoutInCell="1" allowOverlap="1" wp14:anchorId="29552C18" wp14:editId="43895828">
          <wp:simplePos x="0" y="0"/>
          <wp:positionH relativeFrom="page">
            <wp:posOffset>6083934</wp:posOffset>
          </wp:positionH>
          <wp:positionV relativeFrom="page">
            <wp:posOffset>607567</wp:posOffset>
          </wp:positionV>
          <wp:extent cx="1018260" cy="151765"/>
          <wp:effectExtent l="0" t="0" r="0" b="0"/>
          <wp:wrapNone/>
          <wp:docPr id="4146032" name="Picture 4146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018260" cy="1517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1A7C4C8"/>
    <w:lvl w:ilvl="0" w:tplc="CFEC15D4">
      <w:start w:val="1"/>
      <w:numFmt w:val="bullet"/>
      <w:lvlText w:val="①"/>
      <w:lvlJc w:val="left"/>
    </w:lvl>
    <w:lvl w:ilvl="1" w:tplc="A6464268">
      <w:start w:val="1"/>
      <w:numFmt w:val="bullet"/>
      <w:lvlText w:val=""/>
      <w:lvlJc w:val="left"/>
    </w:lvl>
    <w:lvl w:ilvl="2" w:tplc="11684580">
      <w:start w:val="1"/>
      <w:numFmt w:val="bullet"/>
      <w:lvlText w:val=""/>
      <w:lvlJc w:val="left"/>
    </w:lvl>
    <w:lvl w:ilvl="3" w:tplc="C77ED0EC">
      <w:start w:val="1"/>
      <w:numFmt w:val="bullet"/>
      <w:lvlText w:val=""/>
      <w:lvlJc w:val="left"/>
    </w:lvl>
    <w:lvl w:ilvl="4" w:tplc="8DA6A4C0">
      <w:start w:val="1"/>
      <w:numFmt w:val="bullet"/>
      <w:lvlText w:val=""/>
      <w:lvlJc w:val="left"/>
    </w:lvl>
    <w:lvl w:ilvl="5" w:tplc="C49416BE">
      <w:start w:val="1"/>
      <w:numFmt w:val="bullet"/>
      <w:lvlText w:val=""/>
      <w:lvlJc w:val="left"/>
    </w:lvl>
    <w:lvl w:ilvl="6" w:tplc="DE5279AE">
      <w:start w:val="1"/>
      <w:numFmt w:val="bullet"/>
      <w:lvlText w:val=""/>
      <w:lvlJc w:val="left"/>
    </w:lvl>
    <w:lvl w:ilvl="7" w:tplc="65782A3C">
      <w:start w:val="1"/>
      <w:numFmt w:val="bullet"/>
      <w:lvlText w:val=""/>
      <w:lvlJc w:val="left"/>
    </w:lvl>
    <w:lvl w:ilvl="8" w:tplc="8E106BD8">
      <w:start w:val="1"/>
      <w:numFmt w:val="bullet"/>
      <w:lvlText w:val=""/>
      <w:lvlJc w:val="left"/>
    </w:lvl>
  </w:abstractNum>
  <w:abstractNum w:abstractNumId="1" w15:restartNumberingAfterBreak="0">
    <w:nsid w:val="00000002"/>
    <w:multiLevelType w:val="hybridMultilevel"/>
    <w:tmpl w:val="6B68079A"/>
    <w:lvl w:ilvl="0" w:tplc="0B2A949E">
      <w:start w:val="1"/>
      <w:numFmt w:val="bullet"/>
      <w:lvlText w:val="②"/>
      <w:lvlJc w:val="left"/>
    </w:lvl>
    <w:lvl w:ilvl="1" w:tplc="185C0978">
      <w:start w:val="1"/>
      <w:numFmt w:val="bullet"/>
      <w:lvlText w:val=""/>
      <w:lvlJc w:val="left"/>
    </w:lvl>
    <w:lvl w:ilvl="2" w:tplc="8370C4AE">
      <w:start w:val="1"/>
      <w:numFmt w:val="bullet"/>
      <w:lvlText w:val=""/>
      <w:lvlJc w:val="left"/>
    </w:lvl>
    <w:lvl w:ilvl="3" w:tplc="E3B09DB6">
      <w:start w:val="1"/>
      <w:numFmt w:val="bullet"/>
      <w:lvlText w:val=""/>
      <w:lvlJc w:val="left"/>
    </w:lvl>
    <w:lvl w:ilvl="4" w:tplc="FB687F12">
      <w:start w:val="1"/>
      <w:numFmt w:val="bullet"/>
      <w:lvlText w:val=""/>
      <w:lvlJc w:val="left"/>
    </w:lvl>
    <w:lvl w:ilvl="5" w:tplc="5AD0561A">
      <w:start w:val="1"/>
      <w:numFmt w:val="bullet"/>
      <w:lvlText w:val=""/>
      <w:lvlJc w:val="left"/>
    </w:lvl>
    <w:lvl w:ilvl="6" w:tplc="9D30B1E6">
      <w:start w:val="1"/>
      <w:numFmt w:val="bullet"/>
      <w:lvlText w:val=""/>
      <w:lvlJc w:val="left"/>
    </w:lvl>
    <w:lvl w:ilvl="7" w:tplc="58A2D0C6">
      <w:start w:val="1"/>
      <w:numFmt w:val="bullet"/>
      <w:lvlText w:val=""/>
      <w:lvlJc w:val="left"/>
    </w:lvl>
    <w:lvl w:ilvl="8" w:tplc="C28C0EF8">
      <w:start w:val="1"/>
      <w:numFmt w:val="bullet"/>
      <w:lvlText w:val=""/>
      <w:lvlJc w:val="left"/>
    </w:lvl>
  </w:abstractNum>
  <w:abstractNum w:abstractNumId="2" w15:restartNumberingAfterBreak="0">
    <w:nsid w:val="00000003"/>
    <w:multiLevelType w:val="hybridMultilevel"/>
    <w:tmpl w:val="4E6AFB66"/>
    <w:lvl w:ilvl="0" w:tplc="6BD43B3E">
      <w:start w:val="1"/>
      <w:numFmt w:val="bullet"/>
      <w:lvlText w:val="③"/>
      <w:lvlJc w:val="left"/>
    </w:lvl>
    <w:lvl w:ilvl="1" w:tplc="410E05AE">
      <w:start w:val="1"/>
      <w:numFmt w:val="bullet"/>
      <w:lvlText w:val=""/>
      <w:lvlJc w:val="left"/>
    </w:lvl>
    <w:lvl w:ilvl="2" w:tplc="2CBCB6AC">
      <w:start w:val="1"/>
      <w:numFmt w:val="bullet"/>
      <w:lvlText w:val=""/>
      <w:lvlJc w:val="left"/>
    </w:lvl>
    <w:lvl w:ilvl="3" w:tplc="5298179E">
      <w:start w:val="1"/>
      <w:numFmt w:val="bullet"/>
      <w:lvlText w:val=""/>
      <w:lvlJc w:val="left"/>
    </w:lvl>
    <w:lvl w:ilvl="4" w:tplc="667AADB0">
      <w:start w:val="1"/>
      <w:numFmt w:val="bullet"/>
      <w:lvlText w:val=""/>
      <w:lvlJc w:val="left"/>
    </w:lvl>
    <w:lvl w:ilvl="5" w:tplc="C13A8892">
      <w:start w:val="1"/>
      <w:numFmt w:val="bullet"/>
      <w:lvlText w:val=""/>
      <w:lvlJc w:val="left"/>
    </w:lvl>
    <w:lvl w:ilvl="6" w:tplc="CED2EE14">
      <w:start w:val="1"/>
      <w:numFmt w:val="bullet"/>
      <w:lvlText w:val=""/>
      <w:lvlJc w:val="left"/>
    </w:lvl>
    <w:lvl w:ilvl="7" w:tplc="19622A86">
      <w:start w:val="1"/>
      <w:numFmt w:val="bullet"/>
      <w:lvlText w:val=""/>
      <w:lvlJc w:val="left"/>
    </w:lvl>
    <w:lvl w:ilvl="8" w:tplc="AEFEF16E">
      <w:start w:val="1"/>
      <w:numFmt w:val="bullet"/>
      <w:lvlText w:val=""/>
      <w:lvlJc w:val="left"/>
    </w:lvl>
  </w:abstractNum>
  <w:abstractNum w:abstractNumId="3" w15:restartNumberingAfterBreak="0">
    <w:nsid w:val="00000004"/>
    <w:multiLevelType w:val="hybridMultilevel"/>
    <w:tmpl w:val="25E45D32"/>
    <w:lvl w:ilvl="0" w:tplc="5088D29C">
      <w:start w:val="1"/>
      <w:numFmt w:val="bullet"/>
      <w:lvlText w:val="④"/>
      <w:lvlJc w:val="left"/>
    </w:lvl>
    <w:lvl w:ilvl="1" w:tplc="6694AE36">
      <w:start w:val="1"/>
      <w:numFmt w:val="bullet"/>
      <w:lvlText w:val=""/>
      <w:lvlJc w:val="left"/>
    </w:lvl>
    <w:lvl w:ilvl="2" w:tplc="E4448F6E">
      <w:start w:val="1"/>
      <w:numFmt w:val="bullet"/>
      <w:lvlText w:val=""/>
      <w:lvlJc w:val="left"/>
    </w:lvl>
    <w:lvl w:ilvl="3" w:tplc="DD5EFDFA">
      <w:start w:val="1"/>
      <w:numFmt w:val="bullet"/>
      <w:lvlText w:val=""/>
      <w:lvlJc w:val="left"/>
    </w:lvl>
    <w:lvl w:ilvl="4" w:tplc="09AA01B6">
      <w:start w:val="1"/>
      <w:numFmt w:val="bullet"/>
      <w:lvlText w:val=""/>
      <w:lvlJc w:val="left"/>
    </w:lvl>
    <w:lvl w:ilvl="5" w:tplc="0F2EBEA6">
      <w:start w:val="1"/>
      <w:numFmt w:val="bullet"/>
      <w:lvlText w:val=""/>
      <w:lvlJc w:val="left"/>
    </w:lvl>
    <w:lvl w:ilvl="6" w:tplc="77AA1D5A">
      <w:start w:val="1"/>
      <w:numFmt w:val="bullet"/>
      <w:lvlText w:val=""/>
      <w:lvlJc w:val="left"/>
    </w:lvl>
    <w:lvl w:ilvl="7" w:tplc="53D0B5E8">
      <w:start w:val="1"/>
      <w:numFmt w:val="bullet"/>
      <w:lvlText w:val=""/>
      <w:lvlJc w:val="left"/>
    </w:lvl>
    <w:lvl w:ilvl="8" w:tplc="38D833A8">
      <w:start w:val="1"/>
      <w:numFmt w:val="bullet"/>
      <w:lvlText w:val=""/>
      <w:lvlJc w:val="left"/>
    </w:lvl>
  </w:abstractNum>
  <w:abstractNum w:abstractNumId="4" w15:restartNumberingAfterBreak="0">
    <w:nsid w:val="00000005"/>
    <w:multiLevelType w:val="hybridMultilevel"/>
    <w:tmpl w:val="519B500C"/>
    <w:lvl w:ilvl="0" w:tplc="7B08756E">
      <w:start w:val="1"/>
      <w:numFmt w:val="bullet"/>
      <w:lvlText w:val="②"/>
      <w:lvlJc w:val="left"/>
    </w:lvl>
    <w:lvl w:ilvl="1" w:tplc="6EA081F8">
      <w:start w:val="1"/>
      <w:numFmt w:val="bullet"/>
      <w:lvlText w:val=""/>
      <w:lvlJc w:val="left"/>
    </w:lvl>
    <w:lvl w:ilvl="2" w:tplc="8E90D6E4">
      <w:start w:val="1"/>
      <w:numFmt w:val="bullet"/>
      <w:lvlText w:val=""/>
      <w:lvlJc w:val="left"/>
    </w:lvl>
    <w:lvl w:ilvl="3" w:tplc="684CB782">
      <w:start w:val="1"/>
      <w:numFmt w:val="bullet"/>
      <w:lvlText w:val=""/>
      <w:lvlJc w:val="left"/>
    </w:lvl>
    <w:lvl w:ilvl="4" w:tplc="6E6214F6">
      <w:start w:val="1"/>
      <w:numFmt w:val="bullet"/>
      <w:lvlText w:val=""/>
      <w:lvlJc w:val="left"/>
    </w:lvl>
    <w:lvl w:ilvl="5" w:tplc="63B214B0">
      <w:start w:val="1"/>
      <w:numFmt w:val="bullet"/>
      <w:lvlText w:val=""/>
      <w:lvlJc w:val="left"/>
    </w:lvl>
    <w:lvl w:ilvl="6" w:tplc="253248FA">
      <w:start w:val="1"/>
      <w:numFmt w:val="bullet"/>
      <w:lvlText w:val=""/>
      <w:lvlJc w:val="left"/>
    </w:lvl>
    <w:lvl w:ilvl="7" w:tplc="F080F206">
      <w:start w:val="1"/>
      <w:numFmt w:val="bullet"/>
      <w:lvlText w:val=""/>
      <w:lvlJc w:val="left"/>
    </w:lvl>
    <w:lvl w:ilvl="8" w:tplc="5C6ABC1C">
      <w:start w:val="1"/>
      <w:numFmt w:val="bullet"/>
      <w:lvlText w:val=""/>
      <w:lvlJc w:val="left"/>
    </w:lvl>
  </w:abstractNum>
  <w:abstractNum w:abstractNumId="5" w15:restartNumberingAfterBreak="0">
    <w:nsid w:val="00000006"/>
    <w:multiLevelType w:val="hybridMultilevel"/>
    <w:tmpl w:val="431BD7B6"/>
    <w:lvl w:ilvl="0" w:tplc="D0AA8ADC">
      <w:start w:val="1"/>
      <w:numFmt w:val="bullet"/>
      <w:lvlText w:val="③"/>
      <w:lvlJc w:val="left"/>
    </w:lvl>
    <w:lvl w:ilvl="1" w:tplc="A3962EC8">
      <w:start w:val="1"/>
      <w:numFmt w:val="bullet"/>
      <w:lvlText w:val=""/>
      <w:lvlJc w:val="left"/>
    </w:lvl>
    <w:lvl w:ilvl="2" w:tplc="3C40DC7E">
      <w:start w:val="1"/>
      <w:numFmt w:val="bullet"/>
      <w:lvlText w:val=""/>
      <w:lvlJc w:val="left"/>
    </w:lvl>
    <w:lvl w:ilvl="3" w:tplc="8E68D83A">
      <w:start w:val="1"/>
      <w:numFmt w:val="bullet"/>
      <w:lvlText w:val=""/>
      <w:lvlJc w:val="left"/>
    </w:lvl>
    <w:lvl w:ilvl="4" w:tplc="D0725CFA">
      <w:start w:val="1"/>
      <w:numFmt w:val="bullet"/>
      <w:lvlText w:val=""/>
      <w:lvlJc w:val="left"/>
    </w:lvl>
    <w:lvl w:ilvl="5" w:tplc="6ED8C128">
      <w:start w:val="1"/>
      <w:numFmt w:val="bullet"/>
      <w:lvlText w:val=""/>
      <w:lvlJc w:val="left"/>
    </w:lvl>
    <w:lvl w:ilvl="6" w:tplc="9F5E88D4">
      <w:start w:val="1"/>
      <w:numFmt w:val="bullet"/>
      <w:lvlText w:val=""/>
      <w:lvlJc w:val="left"/>
    </w:lvl>
    <w:lvl w:ilvl="7" w:tplc="B7769B86">
      <w:start w:val="1"/>
      <w:numFmt w:val="bullet"/>
      <w:lvlText w:val=""/>
      <w:lvlJc w:val="left"/>
    </w:lvl>
    <w:lvl w:ilvl="8" w:tplc="EA88FC00">
      <w:start w:val="1"/>
      <w:numFmt w:val="bullet"/>
      <w:lvlText w:val=""/>
      <w:lvlJc w:val="left"/>
    </w:lvl>
  </w:abstractNum>
  <w:abstractNum w:abstractNumId="6" w15:restartNumberingAfterBreak="0">
    <w:nsid w:val="00000007"/>
    <w:multiLevelType w:val="hybridMultilevel"/>
    <w:tmpl w:val="3F2DBA30"/>
    <w:lvl w:ilvl="0" w:tplc="08F2863A">
      <w:start w:val="1"/>
      <w:numFmt w:val="bullet"/>
      <w:lvlText w:val="④"/>
      <w:lvlJc w:val="left"/>
    </w:lvl>
    <w:lvl w:ilvl="1" w:tplc="FC6088EE">
      <w:start w:val="1"/>
      <w:numFmt w:val="bullet"/>
      <w:lvlText w:val=""/>
      <w:lvlJc w:val="left"/>
    </w:lvl>
    <w:lvl w:ilvl="2" w:tplc="75EA11AA">
      <w:start w:val="1"/>
      <w:numFmt w:val="bullet"/>
      <w:lvlText w:val=""/>
      <w:lvlJc w:val="left"/>
    </w:lvl>
    <w:lvl w:ilvl="3" w:tplc="1AA47D0C">
      <w:start w:val="1"/>
      <w:numFmt w:val="bullet"/>
      <w:lvlText w:val=""/>
      <w:lvlJc w:val="left"/>
    </w:lvl>
    <w:lvl w:ilvl="4" w:tplc="B5FAC6D0">
      <w:start w:val="1"/>
      <w:numFmt w:val="bullet"/>
      <w:lvlText w:val=""/>
      <w:lvlJc w:val="left"/>
    </w:lvl>
    <w:lvl w:ilvl="5" w:tplc="8E8E6F9E">
      <w:start w:val="1"/>
      <w:numFmt w:val="bullet"/>
      <w:lvlText w:val=""/>
      <w:lvlJc w:val="left"/>
    </w:lvl>
    <w:lvl w:ilvl="6" w:tplc="72882F94">
      <w:start w:val="1"/>
      <w:numFmt w:val="bullet"/>
      <w:lvlText w:val=""/>
      <w:lvlJc w:val="left"/>
    </w:lvl>
    <w:lvl w:ilvl="7" w:tplc="8C3A018A">
      <w:start w:val="1"/>
      <w:numFmt w:val="bullet"/>
      <w:lvlText w:val=""/>
      <w:lvlJc w:val="left"/>
    </w:lvl>
    <w:lvl w:ilvl="8" w:tplc="5B36ABF2">
      <w:start w:val="1"/>
      <w:numFmt w:val="bullet"/>
      <w:lvlText w:val=""/>
      <w:lvlJc w:val="left"/>
    </w:lvl>
  </w:abstractNum>
  <w:abstractNum w:abstractNumId="7" w15:restartNumberingAfterBreak="0">
    <w:nsid w:val="00000008"/>
    <w:multiLevelType w:val="hybridMultilevel"/>
    <w:tmpl w:val="7C83E458"/>
    <w:lvl w:ilvl="0" w:tplc="CA7A49EC">
      <w:start w:val="1"/>
      <w:numFmt w:val="bullet"/>
      <w:lvlText w:val="①"/>
      <w:lvlJc w:val="left"/>
    </w:lvl>
    <w:lvl w:ilvl="1" w:tplc="4926A178">
      <w:start w:val="1"/>
      <w:numFmt w:val="bullet"/>
      <w:lvlText w:val=""/>
      <w:lvlJc w:val="left"/>
    </w:lvl>
    <w:lvl w:ilvl="2" w:tplc="21CCDA76">
      <w:start w:val="1"/>
      <w:numFmt w:val="bullet"/>
      <w:lvlText w:val=""/>
      <w:lvlJc w:val="left"/>
    </w:lvl>
    <w:lvl w:ilvl="3" w:tplc="83F6F3A0">
      <w:start w:val="1"/>
      <w:numFmt w:val="bullet"/>
      <w:lvlText w:val=""/>
      <w:lvlJc w:val="left"/>
    </w:lvl>
    <w:lvl w:ilvl="4" w:tplc="FC18C682">
      <w:start w:val="1"/>
      <w:numFmt w:val="bullet"/>
      <w:lvlText w:val=""/>
      <w:lvlJc w:val="left"/>
    </w:lvl>
    <w:lvl w:ilvl="5" w:tplc="DDBC255C">
      <w:start w:val="1"/>
      <w:numFmt w:val="bullet"/>
      <w:lvlText w:val=""/>
      <w:lvlJc w:val="left"/>
    </w:lvl>
    <w:lvl w:ilvl="6" w:tplc="9FFCEF1C">
      <w:start w:val="1"/>
      <w:numFmt w:val="bullet"/>
      <w:lvlText w:val=""/>
      <w:lvlJc w:val="left"/>
    </w:lvl>
    <w:lvl w:ilvl="7" w:tplc="B2A60184">
      <w:start w:val="1"/>
      <w:numFmt w:val="bullet"/>
      <w:lvlText w:val=""/>
      <w:lvlJc w:val="left"/>
    </w:lvl>
    <w:lvl w:ilvl="8" w:tplc="69A2CF34">
      <w:start w:val="1"/>
      <w:numFmt w:val="bullet"/>
      <w:lvlText w:val=""/>
      <w:lvlJc w:val="left"/>
    </w:lvl>
  </w:abstractNum>
  <w:abstractNum w:abstractNumId="8" w15:restartNumberingAfterBreak="0">
    <w:nsid w:val="00000009"/>
    <w:multiLevelType w:val="hybridMultilevel"/>
    <w:tmpl w:val="257130A2"/>
    <w:lvl w:ilvl="0" w:tplc="E8942DB8">
      <w:start w:val="1"/>
      <w:numFmt w:val="bullet"/>
      <w:lvlText w:val="②"/>
      <w:lvlJc w:val="left"/>
    </w:lvl>
    <w:lvl w:ilvl="1" w:tplc="492ECCE4">
      <w:start w:val="1"/>
      <w:numFmt w:val="bullet"/>
      <w:lvlText w:val=""/>
      <w:lvlJc w:val="left"/>
    </w:lvl>
    <w:lvl w:ilvl="2" w:tplc="D52A6960">
      <w:start w:val="1"/>
      <w:numFmt w:val="bullet"/>
      <w:lvlText w:val=""/>
      <w:lvlJc w:val="left"/>
    </w:lvl>
    <w:lvl w:ilvl="3" w:tplc="DF4E3CD4">
      <w:start w:val="1"/>
      <w:numFmt w:val="bullet"/>
      <w:lvlText w:val=""/>
      <w:lvlJc w:val="left"/>
    </w:lvl>
    <w:lvl w:ilvl="4" w:tplc="F8465A1C">
      <w:start w:val="1"/>
      <w:numFmt w:val="bullet"/>
      <w:lvlText w:val=""/>
      <w:lvlJc w:val="left"/>
    </w:lvl>
    <w:lvl w:ilvl="5" w:tplc="629C6638">
      <w:start w:val="1"/>
      <w:numFmt w:val="bullet"/>
      <w:lvlText w:val=""/>
      <w:lvlJc w:val="left"/>
    </w:lvl>
    <w:lvl w:ilvl="6" w:tplc="C8A85642">
      <w:start w:val="1"/>
      <w:numFmt w:val="bullet"/>
      <w:lvlText w:val=""/>
      <w:lvlJc w:val="left"/>
    </w:lvl>
    <w:lvl w:ilvl="7" w:tplc="7650685E">
      <w:start w:val="1"/>
      <w:numFmt w:val="bullet"/>
      <w:lvlText w:val=""/>
      <w:lvlJc w:val="left"/>
    </w:lvl>
    <w:lvl w:ilvl="8" w:tplc="3E62CA14">
      <w:start w:val="1"/>
      <w:numFmt w:val="bullet"/>
      <w:lvlText w:val=""/>
      <w:lvlJc w:val="left"/>
    </w:lvl>
  </w:abstractNum>
  <w:abstractNum w:abstractNumId="9" w15:restartNumberingAfterBreak="0">
    <w:nsid w:val="0000000A"/>
    <w:multiLevelType w:val="hybridMultilevel"/>
    <w:tmpl w:val="62BBD95A"/>
    <w:lvl w:ilvl="0" w:tplc="59CE95D0">
      <w:start w:val="1"/>
      <w:numFmt w:val="bullet"/>
      <w:lvlText w:val="③"/>
      <w:lvlJc w:val="left"/>
    </w:lvl>
    <w:lvl w:ilvl="1" w:tplc="E4A6431E">
      <w:start w:val="1"/>
      <w:numFmt w:val="bullet"/>
      <w:lvlText w:val=""/>
      <w:lvlJc w:val="left"/>
    </w:lvl>
    <w:lvl w:ilvl="2" w:tplc="5874D0D0">
      <w:start w:val="1"/>
      <w:numFmt w:val="bullet"/>
      <w:lvlText w:val=""/>
      <w:lvlJc w:val="left"/>
    </w:lvl>
    <w:lvl w:ilvl="3" w:tplc="43C2C8FC">
      <w:start w:val="1"/>
      <w:numFmt w:val="bullet"/>
      <w:lvlText w:val=""/>
      <w:lvlJc w:val="left"/>
    </w:lvl>
    <w:lvl w:ilvl="4" w:tplc="FB98ADE8">
      <w:start w:val="1"/>
      <w:numFmt w:val="bullet"/>
      <w:lvlText w:val=""/>
      <w:lvlJc w:val="left"/>
    </w:lvl>
    <w:lvl w:ilvl="5" w:tplc="3828D0B0">
      <w:start w:val="1"/>
      <w:numFmt w:val="bullet"/>
      <w:lvlText w:val=""/>
      <w:lvlJc w:val="left"/>
    </w:lvl>
    <w:lvl w:ilvl="6" w:tplc="70527698">
      <w:start w:val="1"/>
      <w:numFmt w:val="bullet"/>
      <w:lvlText w:val=""/>
      <w:lvlJc w:val="left"/>
    </w:lvl>
    <w:lvl w:ilvl="7" w:tplc="025CD486">
      <w:start w:val="1"/>
      <w:numFmt w:val="bullet"/>
      <w:lvlText w:val=""/>
      <w:lvlJc w:val="left"/>
    </w:lvl>
    <w:lvl w:ilvl="8" w:tplc="AB5C7416">
      <w:start w:val="1"/>
      <w:numFmt w:val="bullet"/>
      <w:lvlText w:val=""/>
      <w:lvlJc w:val="left"/>
    </w:lvl>
  </w:abstractNum>
  <w:abstractNum w:abstractNumId="10" w15:restartNumberingAfterBreak="0">
    <w:nsid w:val="0000000B"/>
    <w:multiLevelType w:val="hybridMultilevel"/>
    <w:tmpl w:val="436C6124"/>
    <w:lvl w:ilvl="0" w:tplc="19D8DC9A">
      <w:start w:val="1"/>
      <w:numFmt w:val="bullet"/>
      <w:lvlText w:val="①"/>
      <w:lvlJc w:val="left"/>
    </w:lvl>
    <w:lvl w:ilvl="1" w:tplc="92AE92CC">
      <w:start w:val="1"/>
      <w:numFmt w:val="bullet"/>
      <w:lvlText w:val=""/>
      <w:lvlJc w:val="left"/>
    </w:lvl>
    <w:lvl w:ilvl="2" w:tplc="2D06CC1E">
      <w:start w:val="1"/>
      <w:numFmt w:val="bullet"/>
      <w:lvlText w:val=""/>
      <w:lvlJc w:val="left"/>
    </w:lvl>
    <w:lvl w:ilvl="3" w:tplc="35DEEE0E">
      <w:start w:val="1"/>
      <w:numFmt w:val="bullet"/>
      <w:lvlText w:val=""/>
      <w:lvlJc w:val="left"/>
    </w:lvl>
    <w:lvl w:ilvl="4" w:tplc="3A9CE52E">
      <w:start w:val="1"/>
      <w:numFmt w:val="bullet"/>
      <w:lvlText w:val=""/>
      <w:lvlJc w:val="left"/>
    </w:lvl>
    <w:lvl w:ilvl="5" w:tplc="CBEA6C8C">
      <w:start w:val="1"/>
      <w:numFmt w:val="bullet"/>
      <w:lvlText w:val=""/>
      <w:lvlJc w:val="left"/>
    </w:lvl>
    <w:lvl w:ilvl="6" w:tplc="A97809DA">
      <w:start w:val="1"/>
      <w:numFmt w:val="bullet"/>
      <w:lvlText w:val=""/>
      <w:lvlJc w:val="left"/>
    </w:lvl>
    <w:lvl w:ilvl="7" w:tplc="3E5A9112">
      <w:start w:val="1"/>
      <w:numFmt w:val="bullet"/>
      <w:lvlText w:val=""/>
      <w:lvlJc w:val="left"/>
    </w:lvl>
    <w:lvl w:ilvl="8" w:tplc="EED05150">
      <w:start w:val="1"/>
      <w:numFmt w:val="bullet"/>
      <w:lvlText w:val=""/>
      <w:lvlJc w:val="left"/>
    </w:lvl>
  </w:abstractNum>
  <w:abstractNum w:abstractNumId="11" w15:restartNumberingAfterBreak="0">
    <w:nsid w:val="0000000C"/>
    <w:multiLevelType w:val="hybridMultilevel"/>
    <w:tmpl w:val="628C895C"/>
    <w:lvl w:ilvl="0" w:tplc="2F900164">
      <w:start w:val="1"/>
      <w:numFmt w:val="bullet"/>
      <w:lvlText w:val="①"/>
      <w:lvlJc w:val="left"/>
    </w:lvl>
    <w:lvl w:ilvl="1" w:tplc="9ACE7BCE">
      <w:start w:val="1"/>
      <w:numFmt w:val="bullet"/>
      <w:lvlText w:val=""/>
      <w:lvlJc w:val="left"/>
    </w:lvl>
    <w:lvl w:ilvl="2" w:tplc="31FE6B0E">
      <w:start w:val="1"/>
      <w:numFmt w:val="bullet"/>
      <w:lvlText w:val=""/>
      <w:lvlJc w:val="left"/>
    </w:lvl>
    <w:lvl w:ilvl="3" w:tplc="618A6360">
      <w:start w:val="1"/>
      <w:numFmt w:val="bullet"/>
      <w:lvlText w:val=""/>
      <w:lvlJc w:val="left"/>
    </w:lvl>
    <w:lvl w:ilvl="4" w:tplc="DF322E82">
      <w:start w:val="1"/>
      <w:numFmt w:val="bullet"/>
      <w:lvlText w:val=""/>
      <w:lvlJc w:val="left"/>
    </w:lvl>
    <w:lvl w:ilvl="5" w:tplc="B1324150">
      <w:start w:val="1"/>
      <w:numFmt w:val="bullet"/>
      <w:lvlText w:val=""/>
      <w:lvlJc w:val="left"/>
    </w:lvl>
    <w:lvl w:ilvl="6" w:tplc="2756830A">
      <w:start w:val="1"/>
      <w:numFmt w:val="bullet"/>
      <w:lvlText w:val=""/>
      <w:lvlJc w:val="left"/>
    </w:lvl>
    <w:lvl w:ilvl="7" w:tplc="76AC3542">
      <w:start w:val="1"/>
      <w:numFmt w:val="bullet"/>
      <w:lvlText w:val=""/>
      <w:lvlJc w:val="left"/>
    </w:lvl>
    <w:lvl w:ilvl="8" w:tplc="B59EF500">
      <w:start w:val="1"/>
      <w:numFmt w:val="bullet"/>
      <w:lvlText w:val=""/>
      <w:lvlJc w:val="left"/>
    </w:lvl>
  </w:abstractNum>
  <w:abstractNum w:abstractNumId="12" w15:restartNumberingAfterBreak="0">
    <w:nsid w:val="0000000D"/>
    <w:multiLevelType w:val="hybridMultilevel"/>
    <w:tmpl w:val="333AB104"/>
    <w:lvl w:ilvl="0" w:tplc="CEAAEBEC">
      <w:start w:val="1"/>
      <w:numFmt w:val="bullet"/>
      <w:lvlText w:val="②"/>
      <w:lvlJc w:val="left"/>
    </w:lvl>
    <w:lvl w:ilvl="1" w:tplc="708AC4BC">
      <w:start w:val="1"/>
      <w:numFmt w:val="bullet"/>
      <w:lvlText w:val=""/>
      <w:lvlJc w:val="left"/>
    </w:lvl>
    <w:lvl w:ilvl="2" w:tplc="ED3E1A88">
      <w:start w:val="1"/>
      <w:numFmt w:val="bullet"/>
      <w:lvlText w:val=""/>
      <w:lvlJc w:val="left"/>
    </w:lvl>
    <w:lvl w:ilvl="3" w:tplc="16DE837A">
      <w:start w:val="1"/>
      <w:numFmt w:val="bullet"/>
      <w:lvlText w:val=""/>
      <w:lvlJc w:val="left"/>
    </w:lvl>
    <w:lvl w:ilvl="4" w:tplc="6F242230">
      <w:start w:val="1"/>
      <w:numFmt w:val="bullet"/>
      <w:lvlText w:val=""/>
      <w:lvlJc w:val="left"/>
    </w:lvl>
    <w:lvl w:ilvl="5" w:tplc="16E6C7CA">
      <w:start w:val="1"/>
      <w:numFmt w:val="bullet"/>
      <w:lvlText w:val=""/>
      <w:lvlJc w:val="left"/>
    </w:lvl>
    <w:lvl w:ilvl="6" w:tplc="39F281F8">
      <w:start w:val="1"/>
      <w:numFmt w:val="bullet"/>
      <w:lvlText w:val=""/>
      <w:lvlJc w:val="left"/>
    </w:lvl>
    <w:lvl w:ilvl="7" w:tplc="77A68F22">
      <w:start w:val="1"/>
      <w:numFmt w:val="bullet"/>
      <w:lvlText w:val=""/>
      <w:lvlJc w:val="left"/>
    </w:lvl>
    <w:lvl w:ilvl="8" w:tplc="6DBC6700">
      <w:start w:val="1"/>
      <w:numFmt w:val="bullet"/>
      <w:lvlText w:val=""/>
      <w:lvlJc w:val="left"/>
    </w:lvl>
  </w:abstractNum>
  <w:abstractNum w:abstractNumId="13" w15:restartNumberingAfterBreak="0">
    <w:nsid w:val="0000000E"/>
    <w:multiLevelType w:val="hybridMultilevel"/>
    <w:tmpl w:val="721DA316"/>
    <w:lvl w:ilvl="0" w:tplc="98AEBAB4">
      <w:start w:val="1"/>
      <w:numFmt w:val="bullet"/>
      <w:lvlText w:val="①"/>
      <w:lvlJc w:val="left"/>
    </w:lvl>
    <w:lvl w:ilvl="1" w:tplc="05DC1EBA">
      <w:start w:val="1"/>
      <w:numFmt w:val="bullet"/>
      <w:lvlText w:val=""/>
      <w:lvlJc w:val="left"/>
    </w:lvl>
    <w:lvl w:ilvl="2" w:tplc="3C166702">
      <w:start w:val="1"/>
      <w:numFmt w:val="bullet"/>
      <w:lvlText w:val=""/>
      <w:lvlJc w:val="left"/>
    </w:lvl>
    <w:lvl w:ilvl="3" w:tplc="48CC3C56">
      <w:start w:val="1"/>
      <w:numFmt w:val="bullet"/>
      <w:lvlText w:val=""/>
      <w:lvlJc w:val="left"/>
    </w:lvl>
    <w:lvl w:ilvl="4" w:tplc="3E664922">
      <w:start w:val="1"/>
      <w:numFmt w:val="bullet"/>
      <w:lvlText w:val=""/>
      <w:lvlJc w:val="left"/>
    </w:lvl>
    <w:lvl w:ilvl="5" w:tplc="1D56B0F6">
      <w:start w:val="1"/>
      <w:numFmt w:val="bullet"/>
      <w:lvlText w:val=""/>
      <w:lvlJc w:val="left"/>
    </w:lvl>
    <w:lvl w:ilvl="6" w:tplc="408EF93E">
      <w:start w:val="1"/>
      <w:numFmt w:val="bullet"/>
      <w:lvlText w:val=""/>
      <w:lvlJc w:val="left"/>
    </w:lvl>
    <w:lvl w:ilvl="7" w:tplc="793EC378">
      <w:start w:val="1"/>
      <w:numFmt w:val="bullet"/>
      <w:lvlText w:val=""/>
      <w:lvlJc w:val="left"/>
    </w:lvl>
    <w:lvl w:ilvl="8" w:tplc="43AED770">
      <w:start w:val="1"/>
      <w:numFmt w:val="bullet"/>
      <w:lvlText w:val=""/>
      <w:lvlJc w:val="left"/>
    </w:lvl>
  </w:abstractNum>
  <w:abstractNum w:abstractNumId="14" w15:restartNumberingAfterBreak="0">
    <w:nsid w:val="0000000F"/>
    <w:multiLevelType w:val="hybridMultilevel"/>
    <w:tmpl w:val="2443A858"/>
    <w:lvl w:ilvl="0" w:tplc="A2FC0AF8">
      <w:start w:val="1"/>
      <w:numFmt w:val="bullet"/>
      <w:lvlText w:val="②"/>
      <w:lvlJc w:val="left"/>
    </w:lvl>
    <w:lvl w:ilvl="1" w:tplc="14B0FA90">
      <w:start w:val="1"/>
      <w:numFmt w:val="bullet"/>
      <w:lvlText w:val=""/>
      <w:lvlJc w:val="left"/>
    </w:lvl>
    <w:lvl w:ilvl="2" w:tplc="EEE67EDA">
      <w:start w:val="1"/>
      <w:numFmt w:val="bullet"/>
      <w:lvlText w:val=""/>
      <w:lvlJc w:val="left"/>
    </w:lvl>
    <w:lvl w:ilvl="3" w:tplc="EAA2CFE2">
      <w:start w:val="1"/>
      <w:numFmt w:val="bullet"/>
      <w:lvlText w:val=""/>
      <w:lvlJc w:val="left"/>
    </w:lvl>
    <w:lvl w:ilvl="4" w:tplc="B590E530">
      <w:start w:val="1"/>
      <w:numFmt w:val="bullet"/>
      <w:lvlText w:val=""/>
      <w:lvlJc w:val="left"/>
    </w:lvl>
    <w:lvl w:ilvl="5" w:tplc="19B0CB48">
      <w:start w:val="1"/>
      <w:numFmt w:val="bullet"/>
      <w:lvlText w:val=""/>
      <w:lvlJc w:val="left"/>
    </w:lvl>
    <w:lvl w:ilvl="6" w:tplc="4260F160">
      <w:start w:val="1"/>
      <w:numFmt w:val="bullet"/>
      <w:lvlText w:val=""/>
      <w:lvlJc w:val="left"/>
    </w:lvl>
    <w:lvl w:ilvl="7" w:tplc="97E256B2">
      <w:start w:val="1"/>
      <w:numFmt w:val="bullet"/>
      <w:lvlText w:val=""/>
      <w:lvlJc w:val="left"/>
    </w:lvl>
    <w:lvl w:ilvl="8" w:tplc="3F587C16">
      <w:start w:val="1"/>
      <w:numFmt w:val="bullet"/>
      <w:lvlText w:val=""/>
      <w:lvlJc w:val="left"/>
    </w:lvl>
  </w:abstractNum>
  <w:abstractNum w:abstractNumId="15" w15:restartNumberingAfterBreak="0">
    <w:nsid w:val="00000010"/>
    <w:multiLevelType w:val="hybridMultilevel"/>
    <w:tmpl w:val="2D1D5AE8"/>
    <w:lvl w:ilvl="0" w:tplc="CDA00828">
      <w:start w:val="1"/>
      <w:numFmt w:val="bullet"/>
      <w:lvlText w:val="③"/>
      <w:lvlJc w:val="left"/>
    </w:lvl>
    <w:lvl w:ilvl="1" w:tplc="54E0A3F8">
      <w:start w:val="1"/>
      <w:numFmt w:val="bullet"/>
      <w:lvlText w:val=""/>
      <w:lvlJc w:val="left"/>
    </w:lvl>
    <w:lvl w:ilvl="2" w:tplc="CB808098">
      <w:start w:val="1"/>
      <w:numFmt w:val="bullet"/>
      <w:lvlText w:val=""/>
      <w:lvlJc w:val="left"/>
    </w:lvl>
    <w:lvl w:ilvl="3" w:tplc="DBD8B0A8">
      <w:start w:val="1"/>
      <w:numFmt w:val="bullet"/>
      <w:lvlText w:val=""/>
      <w:lvlJc w:val="left"/>
    </w:lvl>
    <w:lvl w:ilvl="4" w:tplc="CF884C32">
      <w:start w:val="1"/>
      <w:numFmt w:val="bullet"/>
      <w:lvlText w:val=""/>
      <w:lvlJc w:val="left"/>
    </w:lvl>
    <w:lvl w:ilvl="5" w:tplc="AA2CEB9C">
      <w:start w:val="1"/>
      <w:numFmt w:val="bullet"/>
      <w:lvlText w:val=""/>
      <w:lvlJc w:val="left"/>
    </w:lvl>
    <w:lvl w:ilvl="6" w:tplc="4650D254">
      <w:start w:val="1"/>
      <w:numFmt w:val="bullet"/>
      <w:lvlText w:val=""/>
      <w:lvlJc w:val="left"/>
    </w:lvl>
    <w:lvl w:ilvl="7" w:tplc="7450BC28">
      <w:start w:val="1"/>
      <w:numFmt w:val="bullet"/>
      <w:lvlText w:val=""/>
      <w:lvlJc w:val="left"/>
    </w:lvl>
    <w:lvl w:ilvl="8" w:tplc="FBB01D82">
      <w:start w:val="1"/>
      <w:numFmt w:val="bullet"/>
      <w:lvlText w:val=""/>
      <w:lvlJc w:val="left"/>
    </w:lvl>
  </w:abstractNum>
  <w:abstractNum w:abstractNumId="16" w15:restartNumberingAfterBreak="0">
    <w:nsid w:val="00000011"/>
    <w:multiLevelType w:val="hybridMultilevel"/>
    <w:tmpl w:val="6763845E"/>
    <w:lvl w:ilvl="0" w:tplc="A440CA12">
      <w:start w:val="1"/>
      <w:numFmt w:val="bullet"/>
      <w:lvlText w:val="①"/>
      <w:lvlJc w:val="left"/>
    </w:lvl>
    <w:lvl w:ilvl="1" w:tplc="C212C722">
      <w:start w:val="1"/>
      <w:numFmt w:val="bullet"/>
      <w:lvlText w:val=""/>
      <w:lvlJc w:val="left"/>
    </w:lvl>
    <w:lvl w:ilvl="2" w:tplc="D7BA85C2">
      <w:start w:val="1"/>
      <w:numFmt w:val="bullet"/>
      <w:lvlText w:val=""/>
      <w:lvlJc w:val="left"/>
    </w:lvl>
    <w:lvl w:ilvl="3" w:tplc="FC8AF26E">
      <w:start w:val="1"/>
      <w:numFmt w:val="bullet"/>
      <w:lvlText w:val=""/>
      <w:lvlJc w:val="left"/>
    </w:lvl>
    <w:lvl w:ilvl="4" w:tplc="0F3CEEAA">
      <w:start w:val="1"/>
      <w:numFmt w:val="bullet"/>
      <w:lvlText w:val=""/>
      <w:lvlJc w:val="left"/>
    </w:lvl>
    <w:lvl w:ilvl="5" w:tplc="B5C026F2">
      <w:start w:val="1"/>
      <w:numFmt w:val="bullet"/>
      <w:lvlText w:val=""/>
      <w:lvlJc w:val="left"/>
    </w:lvl>
    <w:lvl w:ilvl="6" w:tplc="6C12873E">
      <w:start w:val="1"/>
      <w:numFmt w:val="bullet"/>
      <w:lvlText w:val=""/>
      <w:lvlJc w:val="left"/>
    </w:lvl>
    <w:lvl w:ilvl="7" w:tplc="DC460052">
      <w:start w:val="1"/>
      <w:numFmt w:val="bullet"/>
      <w:lvlText w:val=""/>
      <w:lvlJc w:val="left"/>
    </w:lvl>
    <w:lvl w:ilvl="8" w:tplc="C1EE38C0">
      <w:start w:val="1"/>
      <w:numFmt w:val="bullet"/>
      <w:lvlText w:val=""/>
      <w:lvlJc w:val="left"/>
    </w:lvl>
  </w:abstractNum>
  <w:abstractNum w:abstractNumId="17" w15:restartNumberingAfterBreak="0">
    <w:nsid w:val="00000012"/>
    <w:multiLevelType w:val="hybridMultilevel"/>
    <w:tmpl w:val="75A2A8D4"/>
    <w:lvl w:ilvl="0" w:tplc="530C49F6">
      <w:start w:val="1"/>
      <w:numFmt w:val="bullet"/>
      <w:lvlText w:val="②"/>
      <w:lvlJc w:val="left"/>
    </w:lvl>
    <w:lvl w:ilvl="1" w:tplc="D8607D1E">
      <w:start w:val="1"/>
      <w:numFmt w:val="bullet"/>
      <w:lvlText w:val=""/>
      <w:lvlJc w:val="left"/>
    </w:lvl>
    <w:lvl w:ilvl="2" w:tplc="6DAA8006">
      <w:start w:val="1"/>
      <w:numFmt w:val="bullet"/>
      <w:lvlText w:val=""/>
      <w:lvlJc w:val="left"/>
    </w:lvl>
    <w:lvl w:ilvl="3" w:tplc="07801B8E">
      <w:start w:val="1"/>
      <w:numFmt w:val="bullet"/>
      <w:lvlText w:val=""/>
      <w:lvlJc w:val="left"/>
    </w:lvl>
    <w:lvl w:ilvl="4" w:tplc="8B280A8C">
      <w:start w:val="1"/>
      <w:numFmt w:val="bullet"/>
      <w:lvlText w:val=""/>
      <w:lvlJc w:val="left"/>
    </w:lvl>
    <w:lvl w:ilvl="5" w:tplc="DA903F12">
      <w:start w:val="1"/>
      <w:numFmt w:val="bullet"/>
      <w:lvlText w:val=""/>
      <w:lvlJc w:val="left"/>
    </w:lvl>
    <w:lvl w:ilvl="6" w:tplc="160C302C">
      <w:start w:val="1"/>
      <w:numFmt w:val="bullet"/>
      <w:lvlText w:val=""/>
      <w:lvlJc w:val="left"/>
    </w:lvl>
    <w:lvl w:ilvl="7" w:tplc="971489C4">
      <w:start w:val="1"/>
      <w:numFmt w:val="bullet"/>
      <w:lvlText w:val=""/>
      <w:lvlJc w:val="left"/>
    </w:lvl>
    <w:lvl w:ilvl="8" w:tplc="9926E328">
      <w:start w:val="1"/>
      <w:numFmt w:val="bullet"/>
      <w:lvlText w:val=""/>
      <w:lvlJc w:val="left"/>
    </w:lvl>
  </w:abstractNum>
  <w:abstractNum w:abstractNumId="18" w15:restartNumberingAfterBreak="0">
    <w:nsid w:val="00000013"/>
    <w:multiLevelType w:val="hybridMultilevel"/>
    <w:tmpl w:val="08EDBDAA"/>
    <w:lvl w:ilvl="0" w:tplc="A79C7510">
      <w:start w:val="1"/>
      <w:numFmt w:val="bullet"/>
      <w:lvlText w:val="③"/>
      <w:lvlJc w:val="left"/>
    </w:lvl>
    <w:lvl w:ilvl="1" w:tplc="76343112">
      <w:start w:val="1"/>
      <w:numFmt w:val="bullet"/>
      <w:lvlText w:val=""/>
      <w:lvlJc w:val="left"/>
    </w:lvl>
    <w:lvl w:ilvl="2" w:tplc="0B40064A">
      <w:start w:val="1"/>
      <w:numFmt w:val="bullet"/>
      <w:lvlText w:val=""/>
      <w:lvlJc w:val="left"/>
    </w:lvl>
    <w:lvl w:ilvl="3" w:tplc="960CD882">
      <w:start w:val="1"/>
      <w:numFmt w:val="bullet"/>
      <w:lvlText w:val=""/>
      <w:lvlJc w:val="left"/>
    </w:lvl>
    <w:lvl w:ilvl="4" w:tplc="78AE20A2">
      <w:start w:val="1"/>
      <w:numFmt w:val="bullet"/>
      <w:lvlText w:val=""/>
      <w:lvlJc w:val="left"/>
    </w:lvl>
    <w:lvl w:ilvl="5" w:tplc="606EB0F6">
      <w:start w:val="1"/>
      <w:numFmt w:val="bullet"/>
      <w:lvlText w:val=""/>
      <w:lvlJc w:val="left"/>
    </w:lvl>
    <w:lvl w:ilvl="6" w:tplc="7FD6A4A8">
      <w:start w:val="1"/>
      <w:numFmt w:val="bullet"/>
      <w:lvlText w:val=""/>
      <w:lvlJc w:val="left"/>
    </w:lvl>
    <w:lvl w:ilvl="7" w:tplc="490EF338">
      <w:start w:val="1"/>
      <w:numFmt w:val="bullet"/>
      <w:lvlText w:val=""/>
      <w:lvlJc w:val="left"/>
    </w:lvl>
    <w:lvl w:ilvl="8" w:tplc="67EAE69E">
      <w:start w:val="1"/>
      <w:numFmt w:val="bullet"/>
      <w:lvlText w:val=""/>
      <w:lvlJc w:val="left"/>
    </w:lvl>
  </w:abstractNum>
  <w:abstractNum w:abstractNumId="19" w15:restartNumberingAfterBreak="0">
    <w:nsid w:val="00000014"/>
    <w:multiLevelType w:val="hybridMultilevel"/>
    <w:tmpl w:val="79838CB2"/>
    <w:lvl w:ilvl="0" w:tplc="2E3C2E0C">
      <w:start w:val="1"/>
      <w:numFmt w:val="bullet"/>
      <w:lvlText w:val="①"/>
      <w:lvlJc w:val="left"/>
    </w:lvl>
    <w:lvl w:ilvl="1" w:tplc="EACC2064">
      <w:start w:val="1"/>
      <w:numFmt w:val="decimal"/>
      <w:lvlText w:val="%2."/>
      <w:lvlJc w:val="left"/>
    </w:lvl>
    <w:lvl w:ilvl="2" w:tplc="E2A433C6">
      <w:start w:val="1"/>
      <w:numFmt w:val="bullet"/>
      <w:lvlText w:val=""/>
      <w:lvlJc w:val="left"/>
    </w:lvl>
    <w:lvl w:ilvl="3" w:tplc="BF023E08">
      <w:start w:val="1"/>
      <w:numFmt w:val="bullet"/>
      <w:lvlText w:val=""/>
      <w:lvlJc w:val="left"/>
    </w:lvl>
    <w:lvl w:ilvl="4" w:tplc="1938C68C">
      <w:start w:val="1"/>
      <w:numFmt w:val="bullet"/>
      <w:lvlText w:val=""/>
      <w:lvlJc w:val="left"/>
    </w:lvl>
    <w:lvl w:ilvl="5" w:tplc="5B987452">
      <w:start w:val="1"/>
      <w:numFmt w:val="bullet"/>
      <w:lvlText w:val=""/>
      <w:lvlJc w:val="left"/>
    </w:lvl>
    <w:lvl w:ilvl="6" w:tplc="E312C880">
      <w:start w:val="1"/>
      <w:numFmt w:val="bullet"/>
      <w:lvlText w:val=""/>
      <w:lvlJc w:val="left"/>
    </w:lvl>
    <w:lvl w:ilvl="7" w:tplc="501837D8">
      <w:start w:val="1"/>
      <w:numFmt w:val="bullet"/>
      <w:lvlText w:val=""/>
      <w:lvlJc w:val="left"/>
    </w:lvl>
    <w:lvl w:ilvl="8" w:tplc="A1B8C1AC">
      <w:start w:val="1"/>
      <w:numFmt w:val="bullet"/>
      <w:lvlText w:val=""/>
      <w:lvlJc w:val="left"/>
    </w:lvl>
  </w:abstractNum>
  <w:abstractNum w:abstractNumId="20" w15:restartNumberingAfterBreak="0">
    <w:nsid w:val="00000015"/>
    <w:multiLevelType w:val="hybridMultilevel"/>
    <w:tmpl w:val="4353D0CC"/>
    <w:lvl w:ilvl="0" w:tplc="A920A0A4">
      <w:start w:val="1"/>
      <w:numFmt w:val="bullet"/>
      <w:lvlText w:val="②"/>
      <w:lvlJc w:val="left"/>
    </w:lvl>
    <w:lvl w:ilvl="1" w:tplc="2018A552">
      <w:start w:val="6"/>
      <w:numFmt w:val="decimal"/>
      <w:lvlText w:val="%2."/>
      <w:lvlJc w:val="left"/>
    </w:lvl>
    <w:lvl w:ilvl="2" w:tplc="C3B20CC0">
      <w:start w:val="1"/>
      <w:numFmt w:val="bullet"/>
      <w:lvlText w:val=""/>
      <w:lvlJc w:val="left"/>
    </w:lvl>
    <w:lvl w:ilvl="3" w:tplc="9E8E39FE">
      <w:start w:val="1"/>
      <w:numFmt w:val="bullet"/>
      <w:lvlText w:val=""/>
      <w:lvlJc w:val="left"/>
    </w:lvl>
    <w:lvl w:ilvl="4" w:tplc="54A6E028">
      <w:start w:val="1"/>
      <w:numFmt w:val="bullet"/>
      <w:lvlText w:val=""/>
      <w:lvlJc w:val="left"/>
    </w:lvl>
    <w:lvl w:ilvl="5" w:tplc="0F045976">
      <w:start w:val="1"/>
      <w:numFmt w:val="bullet"/>
      <w:lvlText w:val=""/>
      <w:lvlJc w:val="left"/>
    </w:lvl>
    <w:lvl w:ilvl="6" w:tplc="6A64E6B2">
      <w:start w:val="1"/>
      <w:numFmt w:val="bullet"/>
      <w:lvlText w:val=""/>
      <w:lvlJc w:val="left"/>
    </w:lvl>
    <w:lvl w:ilvl="7" w:tplc="C812E4A2">
      <w:start w:val="1"/>
      <w:numFmt w:val="bullet"/>
      <w:lvlText w:val=""/>
      <w:lvlJc w:val="left"/>
    </w:lvl>
    <w:lvl w:ilvl="8" w:tplc="DEF86582">
      <w:start w:val="1"/>
      <w:numFmt w:val="bullet"/>
      <w:lvlText w:val=""/>
      <w:lvlJc w:val="left"/>
    </w:lvl>
  </w:abstractNum>
  <w:abstractNum w:abstractNumId="21" w15:restartNumberingAfterBreak="0">
    <w:nsid w:val="00000016"/>
    <w:multiLevelType w:val="hybridMultilevel"/>
    <w:tmpl w:val="0B03E0C6"/>
    <w:lvl w:ilvl="0" w:tplc="53C29C9E">
      <w:start w:val="1"/>
      <w:numFmt w:val="bullet"/>
      <w:lvlText w:val="③"/>
      <w:lvlJc w:val="left"/>
    </w:lvl>
    <w:lvl w:ilvl="1" w:tplc="099625CE">
      <w:start w:val="1"/>
      <w:numFmt w:val="bullet"/>
      <w:lvlText w:val=""/>
      <w:lvlJc w:val="left"/>
    </w:lvl>
    <w:lvl w:ilvl="2" w:tplc="B7C22378">
      <w:start w:val="1"/>
      <w:numFmt w:val="bullet"/>
      <w:lvlText w:val=""/>
      <w:lvlJc w:val="left"/>
    </w:lvl>
    <w:lvl w:ilvl="3" w:tplc="24CE771E">
      <w:start w:val="1"/>
      <w:numFmt w:val="bullet"/>
      <w:lvlText w:val=""/>
      <w:lvlJc w:val="left"/>
    </w:lvl>
    <w:lvl w:ilvl="4" w:tplc="2D14BAC2">
      <w:start w:val="1"/>
      <w:numFmt w:val="bullet"/>
      <w:lvlText w:val=""/>
      <w:lvlJc w:val="left"/>
    </w:lvl>
    <w:lvl w:ilvl="5" w:tplc="3CFE327C">
      <w:start w:val="1"/>
      <w:numFmt w:val="bullet"/>
      <w:lvlText w:val=""/>
      <w:lvlJc w:val="left"/>
    </w:lvl>
    <w:lvl w:ilvl="6" w:tplc="30CC4FA0">
      <w:start w:val="1"/>
      <w:numFmt w:val="bullet"/>
      <w:lvlText w:val=""/>
      <w:lvlJc w:val="left"/>
    </w:lvl>
    <w:lvl w:ilvl="7" w:tplc="3886C9FC">
      <w:start w:val="1"/>
      <w:numFmt w:val="bullet"/>
      <w:lvlText w:val=""/>
      <w:lvlJc w:val="left"/>
    </w:lvl>
    <w:lvl w:ilvl="8" w:tplc="50461876">
      <w:start w:val="1"/>
      <w:numFmt w:val="bullet"/>
      <w:lvlText w:val=""/>
      <w:lvlJc w:val="left"/>
    </w:lvl>
  </w:abstractNum>
  <w:abstractNum w:abstractNumId="22" w15:restartNumberingAfterBreak="0">
    <w:nsid w:val="00000017"/>
    <w:multiLevelType w:val="hybridMultilevel"/>
    <w:tmpl w:val="189A769A"/>
    <w:lvl w:ilvl="0" w:tplc="1944CEA2">
      <w:start w:val="1"/>
      <w:numFmt w:val="bullet"/>
      <w:lvlText w:val="①"/>
      <w:lvlJc w:val="left"/>
    </w:lvl>
    <w:lvl w:ilvl="1" w:tplc="A65EEF52">
      <w:start w:val="1"/>
      <w:numFmt w:val="bullet"/>
      <w:lvlText w:val=""/>
      <w:lvlJc w:val="left"/>
    </w:lvl>
    <w:lvl w:ilvl="2" w:tplc="D8EA276E">
      <w:start w:val="1"/>
      <w:numFmt w:val="bullet"/>
      <w:lvlText w:val=""/>
      <w:lvlJc w:val="left"/>
    </w:lvl>
    <w:lvl w:ilvl="3" w:tplc="2EE67B30">
      <w:start w:val="1"/>
      <w:numFmt w:val="bullet"/>
      <w:lvlText w:val=""/>
      <w:lvlJc w:val="left"/>
    </w:lvl>
    <w:lvl w:ilvl="4" w:tplc="3F64583E">
      <w:start w:val="1"/>
      <w:numFmt w:val="bullet"/>
      <w:lvlText w:val=""/>
      <w:lvlJc w:val="left"/>
    </w:lvl>
    <w:lvl w:ilvl="5" w:tplc="BC28CDDC">
      <w:start w:val="1"/>
      <w:numFmt w:val="bullet"/>
      <w:lvlText w:val=""/>
      <w:lvlJc w:val="left"/>
    </w:lvl>
    <w:lvl w:ilvl="6" w:tplc="FD1831A2">
      <w:start w:val="1"/>
      <w:numFmt w:val="bullet"/>
      <w:lvlText w:val=""/>
      <w:lvlJc w:val="left"/>
    </w:lvl>
    <w:lvl w:ilvl="7" w:tplc="9CF86490">
      <w:start w:val="1"/>
      <w:numFmt w:val="bullet"/>
      <w:lvlText w:val=""/>
      <w:lvlJc w:val="left"/>
    </w:lvl>
    <w:lvl w:ilvl="8" w:tplc="7A5E0C6E">
      <w:start w:val="1"/>
      <w:numFmt w:val="bullet"/>
      <w:lvlText w:val=""/>
      <w:lvlJc w:val="left"/>
    </w:lvl>
  </w:abstractNum>
  <w:abstractNum w:abstractNumId="23" w15:restartNumberingAfterBreak="0">
    <w:nsid w:val="00000018"/>
    <w:multiLevelType w:val="hybridMultilevel"/>
    <w:tmpl w:val="54E49EB4"/>
    <w:lvl w:ilvl="0" w:tplc="21CA9948">
      <w:start w:val="1"/>
      <w:numFmt w:val="bullet"/>
      <w:lvlText w:val="②"/>
      <w:lvlJc w:val="left"/>
    </w:lvl>
    <w:lvl w:ilvl="1" w:tplc="DA605756">
      <w:start w:val="1"/>
      <w:numFmt w:val="bullet"/>
      <w:lvlText w:val=""/>
      <w:lvlJc w:val="left"/>
    </w:lvl>
    <w:lvl w:ilvl="2" w:tplc="EA068B80">
      <w:start w:val="1"/>
      <w:numFmt w:val="bullet"/>
      <w:lvlText w:val=""/>
      <w:lvlJc w:val="left"/>
    </w:lvl>
    <w:lvl w:ilvl="3" w:tplc="11067396">
      <w:start w:val="1"/>
      <w:numFmt w:val="bullet"/>
      <w:lvlText w:val=""/>
      <w:lvlJc w:val="left"/>
    </w:lvl>
    <w:lvl w:ilvl="4" w:tplc="D584C768">
      <w:start w:val="1"/>
      <w:numFmt w:val="bullet"/>
      <w:lvlText w:val=""/>
      <w:lvlJc w:val="left"/>
    </w:lvl>
    <w:lvl w:ilvl="5" w:tplc="919A25AC">
      <w:start w:val="1"/>
      <w:numFmt w:val="bullet"/>
      <w:lvlText w:val=""/>
      <w:lvlJc w:val="left"/>
    </w:lvl>
    <w:lvl w:ilvl="6" w:tplc="9DE03CC2">
      <w:start w:val="1"/>
      <w:numFmt w:val="bullet"/>
      <w:lvlText w:val=""/>
      <w:lvlJc w:val="left"/>
    </w:lvl>
    <w:lvl w:ilvl="7" w:tplc="3EC4545C">
      <w:start w:val="1"/>
      <w:numFmt w:val="bullet"/>
      <w:lvlText w:val=""/>
      <w:lvlJc w:val="left"/>
    </w:lvl>
    <w:lvl w:ilvl="8" w:tplc="A6661A9A">
      <w:start w:val="1"/>
      <w:numFmt w:val="bullet"/>
      <w:lvlText w:val=""/>
      <w:lvlJc w:val="left"/>
    </w:lvl>
  </w:abstractNum>
  <w:abstractNum w:abstractNumId="24" w15:restartNumberingAfterBreak="0">
    <w:nsid w:val="00000019"/>
    <w:multiLevelType w:val="hybridMultilevel"/>
    <w:tmpl w:val="71F32454"/>
    <w:lvl w:ilvl="0" w:tplc="4CD4E144">
      <w:start w:val="1"/>
      <w:numFmt w:val="bullet"/>
      <w:lvlText w:val="①"/>
      <w:lvlJc w:val="left"/>
    </w:lvl>
    <w:lvl w:ilvl="1" w:tplc="85580D26">
      <w:start w:val="1"/>
      <w:numFmt w:val="bullet"/>
      <w:lvlText w:val=""/>
      <w:lvlJc w:val="left"/>
    </w:lvl>
    <w:lvl w:ilvl="2" w:tplc="E40A169A">
      <w:start w:val="1"/>
      <w:numFmt w:val="bullet"/>
      <w:lvlText w:val=""/>
      <w:lvlJc w:val="left"/>
    </w:lvl>
    <w:lvl w:ilvl="3" w:tplc="6238890C">
      <w:start w:val="1"/>
      <w:numFmt w:val="bullet"/>
      <w:lvlText w:val=""/>
      <w:lvlJc w:val="left"/>
    </w:lvl>
    <w:lvl w:ilvl="4" w:tplc="F76ED50A">
      <w:start w:val="1"/>
      <w:numFmt w:val="bullet"/>
      <w:lvlText w:val=""/>
      <w:lvlJc w:val="left"/>
    </w:lvl>
    <w:lvl w:ilvl="5" w:tplc="8318C7E6">
      <w:start w:val="1"/>
      <w:numFmt w:val="bullet"/>
      <w:lvlText w:val=""/>
      <w:lvlJc w:val="left"/>
    </w:lvl>
    <w:lvl w:ilvl="6" w:tplc="60540D50">
      <w:start w:val="1"/>
      <w:numFmt w:val="bullet"/>
      <w:lvlText w:val=""/>
      <w:lvlJc w:val="left"/>
    </w:lvl>
    <w:lvl w:ilvl="7" w:tplc="242628BC">
      <w:start w:val="1"/>
      <w:numFmt w:val="bullet"/>
      <w:lvlText w:val=""/>
      <w:lvlJc w:val="left"/>
    </w:lvl>
    <w:lvl w:ilvl="8" w:tplc="40789B28">
      <w:start w:val="1"/>
      <w:numFmt w:val="bullet"/>
      <w:lvlText w:val=""/>
      <w:lvlJc w:val="left"/>
    </w:lvl>
  </w:abstractNum>
  <w:abstractNum w:abstractNumId="25" w15:restartNumberingAfterBreak="0">
    <w:nsid w:val="0000001A"/>
    <w:multiLevelType w:val="hybridMultilevel"/>
    <w:tmpl w:val="2CA88610"/>
    <w:lvl w:ilvl="0" w:tplc="0784967C">
      <w:start w:val="1"/>
      <w:numFmt w:val="bullet"/>
      <w:lvlText w:val="②"/>
      <w:lvlJc w:val="left"/>
    </w:lvl>
    <w:lvl w:ilvl="1" w:tplc="8BF60574">
      <w:start w:val="1"/>
      <w:numFmt w:val="bullet"/>
      <w:lvlText w:val=""/>
      <w:lvlJc w:val="left"/>
    </w:lvl>
    <w:lvl w:ilvl="2" w:tplc="A7B43176">
      <w:start w:val="1"/>
      <w:numFmt w:val="bullet"/>
      <w:lvlText w:val=""/>
      <w:lvlJc w:val="left"/>
    </w:lvl>
    <w:lvl w:ilvl="3" w:tplc="DDFCCD52">
      <w:start w:val="1"/>
      <w:numFmt w:val="bullet"/>
      <w:lvlText w:val=""/>
      <w:lvlJc w:val="left"/>
    </w:lvl>
    <w:lvl w:ilvl="4" w:tplc="3AECC930">
      <w:start w:val="1"/>
      <w:numFmt w:val="bullet"/>
      <w:lvlText w:val=""/>
      <w:lvlJc w:val="left"/>
    </w:lvl>
    <w:lvl w:ilvl="5" w:tplc="B5D0592E">
      <w:start w:val="1"/>
      <w:numFmt w:val="bullet"/>
      <w:lvlText w:val=""/>
      <w:lvlJc w:val="left"/>
    </w:lvl>
    <w:lvl w:ilvl="6" w:tplc="D1BA5272">
      <w:start w:val="1"/>
      <w:numFmt w:val="bullet"/>
      <w:lvlText w:val=""/>
      <w:lvlJc w:val="left"/>
    </w:lvl>
    <w:lvl w:ilvl="7" w:tplc="48D6A52C">
      <w:start w:val="1"/>
      <w:numFmt w:val="bullet"/>
      <w:lvlText w:val=""/>
      <w:lvlJc w:val="left"/>
    </w:lvl>
    <w:lvl w:ilvl="8" w:tplc="004A7D16">
      <w:start w:val="1"/>
      <w:numFmt w:val="bullet"/>
      <w:lvlText w:val=""/>
      <w:lvlJc w:val="left"/>
    </w:lvl>
  </w:abstractNum>
  <w:abstractNum w:abstractNumId="26" w15:restartNumberingAfterBreak="0">
    <w:nsid w:val="0000001B"/>
    <w:multiLevelType w:val="hybridMultilevel"/>
    <w:tmpl w:val="0836C40E"/>
    <w:lvl w:ilvl="0" w:tplc="EB06FC46">
      <w:start w:val="1"/>
      <w:numFmt w:val="bullet"/>
      <w:lvlText w:val="※"/>
      <w:lvlJc w:val="left"/>
    </w:lvl>
    <w:lvl w:ilvl="1" w:tplc="D1182984">
      <w:start w:val="1"/>
      <w:numFmt w:val="bullet"/>
      <w:lvlText w:val=""/>
      <w:lvlJc w:val="left"/>
    </w:lvl>
    <w:lvl w:ilvl="2" w:tplc="2828D81A">
      <w:start w:val="1"/>
      <w:numFmt w:val="bullet"/>
      <w:lvlText w:val=""/>
      <w:lvlJc w:val="left"/>
    </w:lvl>
    <w:lvl w:ilvl="3" w:tplc="EEEED98E">
      <w:start w:val="1"/>
      <w:numFmt w:val="bullet"/>
      <w:lvlText w:val=""/>
      <w:lvlJc w:val="left"/>
    </w:lvl>
    <w:lvl w:ilvl="4" w:tplc="A510FFB8">
      <w:start w:val="1"/>
      <w:numFmt w:val="bullet"/>
      <w:lvlText w:val=""/>
      <w:lvlJc w:val="left"/>
    </w:lvl>
    <w:lvl w:ilvl="5" w:tplc="C3148B10">
      <w:start w:val="1"/>
      <w:numFmt w:val="bullet"/>
      <w:lvlText w:val=""/>
      <w:lvlJc w:val="left"/>
    </w:lvl>
    <w:lvl w:ilvl="6" w:tplc="5D167D96">
      <w:start w:val="1"/>
      <w:numFmt w:val="bullet"/>
      <w:lvlText w:val=""/>
      <w:lvlJc w:val="left"/>
    </w:lvl>
    <w:lvl w:ilvl="7" w:tplc="604CACB0">
      <w:start w:val="1"/>
      <w:numFmt w:val="bullet"/>
      <w:lvlText w:val=""/>
      <w:lvlJc w:val="left"/>
    </w:lvl>
    <w:lvl w:ilvl="8" w:tplc="8B82910E">
      <w:start w:val="1"/>
      <w:numFmt w:val="bullet"/>
      <w:lvlText w:val=""/>
      <w:lvlJc w:val="left"/>
    </w:lvl>
  </w:abstractNum>
  <w:abstractNum w:abstractNumId="27" w15:restartNumberingAfterBreak="0">
    <w:nsid w:val="0000001C"/>
    <w:multiLevelType w:val="hybridMultilevel"/>
    <w:tmpl w:val="02901D82"/>
    <w:lvl w:ilvl="0" w:tplc="8458960A">
      <w:start w:val="1"/>
      <w:numFmt w:val="bullet"/>
      <w:lvlText w:val="Ⅰ."/>
      <w:lvlJc w:val="left"/>
    </w:lvl>
    <w:lvl w:ilvl="1" w:tplc="620AB5D8">
      <w:start w:val="1"/>
      <w:numFmt w:val="decimal"/>
      <w:lvlText w:val="%2."/>
      <w:lvlJc w:val="left"/>
    </w:lvl>
    <w:lvl w:ilvl="2" w:tplc="C6124F56">
      <w:start w:val="1"/>
      <w:numFmt w:val="bullet"/>
      <w:lvlText w:val=""/>
      <w:lvlJc w:val="left"/>
    </w:lvl>
    <w:lvl w:ilvl="3" w:tplc="EE1C2746">
      <w:start w:val="1"/>
      <w:numFmt w:val="bullet"/>
      <w:lvlText w:val=""/>
      <w:lvlJc w:val="left"/>
    </w:lvl>
    <w:lvl w:ilvl="4" w:tplc="1F460660">
      <w:start w:val="1"/>
      <w:numFmt w:val="bullet"/>
      <w:lvlText w:val=""/>
      <w:lvlJc w:val="left"/>
    </w:lvl>
    <w:lvl w:ilvl="5" w:tplc="D5080B76">
      <w:start w:val="1"/>
      <w:numFmt w:val="bullet"/>
      <w:lvlText w:val=""/>
      <w:lvlJc w:val="left"/>
    </w:lvl>
    <w:lvl w:ilvl="6" w:tplc="E9B45F56">
      <w:start w:val="1"/>
      <w:numFmt w:val="bullet"/>
      <w:lvlText w:val=""/>
      <w:lvlJc w:val="left"/>
    </w:lvl>
    <w:lvl w:ilvl="7" w:tplc="E7D2E822">
      <w:start w:val="1"/>
      <w:numFmt w:val="bullet"/>
      <w:lvlText w:val=""/>
      <w:lvlJc w:val="left"/>
    </w:lvl>
    <w:lvl w:ilvl="8" w:tplc="E3386DDC">
      <w:start w:val="1"/>
      <w:numFmt w:val="bullet"/>
      <w:lvlText w:val=""/>
      <w:lvlJc w:val="left"/>
    </w:lvl>
  </w:abstractNum>
  <w:abstractNum w:abstractNumId="28" w15:restartNumberingAfterBreak="0">
    <w:nsid w:val="0000001D"/>
    <w:multiLevelType w:val="hybridMultilevel"/>
    <w:tmpl w:val="3A95F874"/>
    <w:lvl w:ilvl="0" w:tplc="0FBA977E">
      <w:start w:val="1"/>
      <w:numFmt w:val="bullet"/>
      <w:lvlText w:val=""/>
      <w:lvlJc w:val="left"/>
    </w:lvl>
    <w:lvl w:ilvl="1" w:tplc="2C10D08A">
      <w:start w:val="2"/>
      <w:numFmt w:val="decimal"/>
      <w:lvlText w:val="%2."/>
      <w:lvlJc w:val="left"/>
    </w:lvl>
    <w:lvl w:ilvl="2" w:tplc="FE909F40">
      <w:start w:val="1"/>
      <w:numFmt w:val="bullet"/>
      <w:lvlText w:val=""/>
      <w:lvlJc w:val="left"/>
    </w:lvl>
    <w:lvl w:ilvl="3" w:tplc="FDC8A9D8">
      <w:start w:val="1"/>
      <w:numFmt w:val="bullet"/>
      <w:lvlText w:val=""/>
      <w:lvlJc w:val="left"/>
    </w:lvl>
    <w:lvl w:ilvl="4" w:tplc="5E1488B4">
      <w:start w:val="1"/>
      <w:numFmt w:val="bullet"/>
      <w:lvlText w:val=""/>
      <w:lvlJc w:val="left"/>
    </w:lvl>
    <w:lvl w:ilvl="5" w:tplc="F0B8817A">
      <w:start w:val="1"/>
      <w:numFmt w:val="bullet"/>
      <w:lvlText w:val=""/>
      <w:lvlJc w:val="left"/>
    </w:lvl>
    <w:lvl w:ilvl="6" w:tplc="B7664116">
      <w:start w:val="1"/>
      <w:numFmt w:val="bullet"/>
      <w:lvlText w:val=""/>
      <w:lvlJc w:val="left"/>
    </w:lvl>
    <w:lvl w:ilvl="7" w:tplc="622C881A">
      <w:start w:val="1"/>
      <w:numFmt w:val="bullet"/>
      <w:lvlText w:val=""/>
      <w:lvlJc w:val="left"/>
    </w:lvl>
    <w:lvl w:ilvl="8" w:tplc="E3306188">
      <w:start w:val="1"/>
      <w:numFmt w:val="bullet"/>
      <w:lvlText w:val=""/>
      <w:lvlJc w:val="left"/>
    </w:lvl>
  </w:abstractNum>
  <w:abstractNum w:abstractNumId="29" w15:restartNumberingAfterBreak="0">
    <w:nsid w:val="0000001E"/>
    <w:multiLevelType w:val="hybridMultilevel"/>
    <w:tmpl w:val="08138640"/>
    <w:lvl w:ilvl="0" w:tplc="7EE0CECE">
      <w:start w:val="1"/>
      <w:numFmt w:val="bullet"/>
      <w:lvlText w:val="①"/>
      <w:lvlJc w:val="left"/>
    </w:lvl>
    <w:lvl w:ilvl="1" w:tplc="62B42AFA">
      <w:start w:val="1"/>
      <w:numFmt w:val="upperLetter"/>
      <w:lvlText w:val="%2."/>
      <w:lvlJc w:val="left"/>
    </w:lvl>
    <w:lvl w:ilvl="2" w:tplc="480A0522">
      <w:start w:val="1"/>
      <w:numFmt w:val="bullet"/>
      <w:lvlText w:val=""/>
      <w:lvlJc w:val="left"/>
    </w:lvl>
    <w:lvl w:ilvl="3" w:tplc="3650F9C2">
      <w:start w:val="1"/>
      <w:numFmt w:val="bullet"/>
      <w:lvlText w:val=""/>
      <w:lvlJc w:val="left"/>
    </w:lvl>
    <w:lvl w:ilvl="4" w:tplc="18AAA1EE">
      <w:start w:val="1"/>
      <w:numFmt w:val="bullet"/>
      <w:lvlText w:val=""/>
      <w:lvlJc w:val="left"/>
    </w:lvl>
    <w:lvl w:ilvl="5" w:tplc="AE50DA2A">
      <w:start w:val="1"/>
      <w:numFmt w:val="bullet"/>
      <w:lvlText w:val=""/>
      <w:lvlJc w:val="left"/>
    </w:lvl>
    <w:lvl w:ilvl="6" w:tplc="3E14DD94">
      <w:start w:val="1"/>
      <w:numFmt w:val="bullet"/>
      <w:lvlText w:val=""/>
      <w:lvlJc w:val="left"/>
    </w:lvl>
    <w:lvl w:ilvl="7" w:tplc="1BC0F00C">
      <w:start w:val="1"/>
      <w:numFmt w:val="bullet"/>
      <w:lvlText w:val=""/>
      <w:lvlJc w:val="left"/>
    </w:lvl>
    <w:lvl w:ilvl="8" w:tplc="C0643BCC">
      <w:start w:val="1"/>
      <w:numFmt w:val="bullet"/>
      <w:lvlText w:val=""/>
      <w:lvlJc w:val="left"/>
    </w:lvl>
  </w:abstractNum>
  <w:abstractNum w:abstractNumId="30" w15:restartNumberingAfterBreak="0">
    <w:nsid w:val="101F2377"/>
    <w:multiLevelType w:val="hybridMultilevel"/>
    <w:tmpl w:val="870C6D1A"/>
    <w:lvl w:ilvl="0" w:tplc="F9E0BD58">
      <w:start w:val="1"/>
      <w:numFmt w:val="decimal"/>
      <w:lvlText w:val="(%1)"/>
      <w:lvlJc w:val="left"/>
      <w:pPr>
        <w:ind w:left="700" w:hanging="375"/>
      </w:pPr>
      <w:rPr>
        <w:rFonts w:eastAsia="Calibri" w:hint="default"/>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31" w15:restartNumberingAfterBreak="0">
    <w:nsid w:val="387400C1"/>
    <w:multiLevelType w:val="hybridMultilevel"/>
    <w:tmpl w:val="33360364"/>
    <w:lvl w:ilvl="0" w:tplc="6746593E">
      <w:start w:val="1"/>
      <w:numFmt w:val="decimal"/>
      <w:lvlText w:val="%1."/>
      <w:lvlJc w:val="left"/>
      <w:pPr>
        <w:ind w:left="899" w:hanging="553"/>
      </w:pPr>
      <w:rPr>
        <w:rFonts w:ascii="UKIJ CJK" w:eastAsia="UKIJ CJK" w:hAnsi="UKIJ CJK" w:cs="UKIJ CJK" w:hint="default"/>
        <w:w w:val="93"/>
        <w:sz w:val="20"/>
        <w:szCs w:val="20"/>
        <w:lang w:val="en-US" w:eastAsia="ko-KR" w:bidi="ar-SA"/>
      </w:rPr>
    </w:lvl>
    <w:lvl w:ilvl="1" w:tplc="398CFC04">
      <w:start w:val="1"/>
      <w:numFmt w:val="decimal"/>
      <w:lvlText w:val="%2."/>
      <w:lvlJc w:val="left"/>
      <w:pPr>
        <w:ind w:left="899" w:hanging="399"/>
      </w:pPr>
      <w:rPr>
        <w:rFonts w:ascii="Noto Sans CJK HK" w:eastAsia="Noto Sans CJK HK" w:hAnsi="Noto Sans CJK HK" w:cs="Noto Sans CJK HK" w:hint="default"/>
        <w:b/>
        <w:bCs/>
        <w:spacing w:val="-1"/>
        <w:w w:val="91"/>
        <w:sz w:val="20"/>
        <w:szCs w:val="20"/>
        <w:lang w:val="en-US" w:eastAsia="ko-KR" w:bidi="ar-SA"/>
      </w:rPr>
    </w:lvl>
    <w:lvl w:ilvl="2" w:tplc="E77C0624">
      <w:numFmt w:val="bullet"/>
      <w:lvlText w:val=""/>
      <w:lvlJc w:val="left"/>
      <w:pPr>
        <w:ind w:left="1211" w:hanging="360"/>
      </w:pPr>
      <w:rPr>
        <w:rFonts w:hint="default"/>
        <w:w w:val="100"/>
        <w:lang w:val="en-US" w:eastAsia="ko-KR" w:bidi="ar-SA"/>
      </w:rPr>
    </w:lvl>
    <w:lvl w:ilvl="3" w:tplc="11FAEDD2">
      <w:numFmt w:val="bullet"/>
      <w:lvlText w:val="•"/>
      <w:lvlJc w:val="left"/>
      <w:pPr>
        <w:ind w:left="3328" w:hanging="360"/>
      </w:pPr>
      <w:rPr>
        <w:rFonts w:hint="default"/>
        <w:lang w:val="en-US" w:eastAsia="ko-KR" w:bidi="ar-SA"/>
      </w:rPr>
    </w:lvl>
    <w:lvl w:ilvl="4" w:tplc="416E8678">
      <w:numFmt w:val="bullet"/>
      <w:lvlText w:val="•"/>
      <w:lvlJc w:val="left"/>
      <w:pPr>
        <w:ind w:left="4382" w:hanging="360"/>
      </w:pPr>
      <w:rPr>
        <w:rFonts w:hint="default"/>
        <w:lang w:val="en-US" w:eastAsia="ko-KR" w:bidi="ar-SA"/>
      </w:rPr>
    </w:lvl>
    <w:lvl w:ilvl="5" w:tplc="21A62FD2">
      <w:numFmt w:val="bullet"/>
      <w:lvlText w:val="•"/>
      <w:lvlJc w:val="left"/>
      <w:pPr>
        <w:ind w:left="5436" w:hanging="360"/>
      </w:pPr>
      <w:rPr>
        <w:rFonts w:hint="default"/>
        <w:lang w:val="en-US" w:eastAsia="ko-KR" w:bidi="ar-SA"/>
      </w:rPr>
    </w:lvl>
    <w:lvl w:ilvl="6" w:tplc="FAA07F4C">
      <w:numFmt w:val="bullet"/>
      <w:lvlText w:val="•"/>
      <w:lvlJc w:val="left"/>
      <w:pPr>
        <w:ind w:left="6490" w:hanging="360"/>
      </w:pPr>
      <w:rPr>
        <w:rFonts w:hint="default"/>
        <w:lang w:val="en-US" w:eastAsia="ko-KR" w:bidi="ar-SA"/>
      </w:rPr>
    </w:lvl>
    <w:lvl w:ilvl="7" w:tplc="E5908084">
      <w:numFmt w:val="bullet"/>
      <w:lvlText w:val="•"/>
      <w:lvlJc w:val="left"/>
      <w:pPr>
        <w:ind w:left="7544" w:hanging="360"/>
      </w:pPr>
      <w:rPr>
        <w:rFonts w:hint="default"/>
        <w:lang w:val="en-US" w:eastAsia="ko-KR" w:bidi="ar-SA"/>
      </w:rPr>
    </w:lvl>
    <w:lvl w:ilvl="8" w:tplc="E89E7CBE">
      <w:numFmt w:val="bullet"/>
      <w:lvlText w:val="•"/>
      <w:lvlJc w:val="left"/>
      <w:pPr>
        <w:ind w:left="8598" w:hanging="360"/>
      </w:pPr>
      <w:rPr>
        <w:rFonts w:hint="default"/>
        <w:lang w:val="en-US" w:eastAsia="ko-KR" w:bidi="ar-SA"/>
      </w:rPr>
    </w:lvl>
  </w:abstractNum>
  <w:abstractNum w:abstractNumId="32" w15:restartNumberingAfterBreak="0">
    <w:nsid w:val="3E9C288B"/>
    <w:multiLevelType w:val="hybridMultilevel"/>
    <w:tmpl w:val="F32EE772"/>
    <w:lvl w:ilvl="0" w:tplc="2E1C6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B42954"/>
    <w:multiLevelType w:val="hybridMultilevel"/>
    <w:tmpl w:val="077EE194"/>
    <w:lvl w:ilvl="0" w:tplc="368ABE52">
      <w:start w:val="1"/>
      <w:numFmt w:val="decimal"/>
      <w:lvlText w:val="(%1)"/>
      <w:lvlJc w:val="left"/>
      <w:pPr>
        <w:ind w:left="700" w:hanging="420"/>
      </w:pPr>
      <w:rPr>
        <w:rFonts w:eastAsia="Calibri" w:hint="default"/>
      </w:rPr>
    </w:lvl>
    <w:lvl w:ilvl="1" w:tplc="04090019">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34" w15:restartNumberingAfterBreak="0">
    <w:nsid w:val="47FD05FE"/>
    <w:multiLevelType w:val="hybridMultilevel"/>
    <w:tmpl w:val="247E4216"/>
    <w:lvl w:ilvl="0" w:tplc="21925820">
      <w:start w:val="1"/>
      <w:numFmt w:val="upperRoman"/>
      <w:lvlText w:val="%1."/>
      <w:lvlJc w:val="left"/>
      <w:pPr>
        <w:ind w:left="820" w:hanging="720"/>
      </w:pPr>
      <w:rPr>
        <w:rFonts w:hint="default"/>
        <w:w w:val="115"/>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5" w15:restartNumberingAfterBreak="0">
    <w:nsid w:val="4E9F64E3"/>
    <w:multiLevelType w:val="hybridMultilevel"/>
    <w:tmpl w:val="E110BB1A"/>
    <w:lvl w:ilvl="0" w:tplc="D922788A">
      <w:start w:val="1"/>
      <w:numFmt w:val="decimal"/>
      <w:lvlText w:val="(%1)"/>
      <w:lvlJc w:val="left"/>
      <w:pPr>
        <w:ind w:left="640" w:hanging="360"/>
      </w:pPr>
      <w:rPr>
        <w:rFonts w:eastAsia="Calibri"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36" w15:restartNumberingAfterBreak="0">
    <w:nsid w:val="4F3A36E5"/>
    <w:multiLevelType w:val="hybridMultilevel"/>
    <w:tmpl w:val="BD305DF6"/>
    <w:lvl w:ilvl="0" w:tplc="3B685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3C2FBA"/>
    <w:multiLevelType w:val="hybridMultilevel"/>
    <w:tmpl w:val="B6F6740E"/>
    <w:lvl w:ilvl="0" w:tplc="DBF4C658">
      <w:start w:val="1"/>
      <w:numFmt w:val="upperRoman"/>
      <w:lvlText w:val="%1."/>
      <w:lvlJc w:val="left"/>
      <w:pPr>
        <w:ind w:left="820" w:hanging="720"/>
      </w:pPr>
      <w:rPr>
        <w:rFonts w:ascii="Noto Sans CJK HK" w:eastAsia="Noto Sans CJK HK" w:hAnsi="Noto Sans CJK HK" w:hint="default"/>
        <w:b/>
        <w:w w:val="115"/>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8" w15:restartNumberingAfterBreak="0">
    <w:nsid w:val="67020205"/>
    <w:multiLevelType w:val="hybridMultilevel"/>
    <w:tmpl w:val="879E2920"/>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39" w15:restartNumberingAfterBreak="0">
    <w:nsid w:val="6C024953"/>
    <w:multiLevelType w:val="hybridMultilevel"/>
    <w:tmpl w:val="68D4F080"/>
    <w:lvl w:ilvl="0" w:tplc="108625C8">
      <w:numFmt w:val="bullet"/>
      <w:lvlText w:val="-"/>
      <w:lvlJc w:val="left"/>
      <w:pPr>
        <w:ind w:left="389" w:hanging="180"/>
      </w:pPr>
      <w:rPr>
        <w:rFonts w:ascii="UKIJ CJK" w:eastAsia="UKIJ CJK" w:hAnsi="UKIJ CJK" w:cs="UKIJ CJK" w:hint="default"/>
        <w:w w:val="127"/>
        <w:sz w:val="20"/>
        <w:szCs w:val="20"/>
        <w:lang w:val="en-US" w:eastAsia="ko-KR" w:bidi="ar-SA"/>
      </w:rPr>
    </w:lvl>
    <w:lvl w:ilvl="1" w:tplc="BCC09544">
      <w:numFmt w:val="bullet"/>
      <w:lvlText w:val="*"/>
      <w:lvlJc w:val="left"/>
      <w:pPr>
        <w:ind w:left="614" w:hanging="156"/>
      </w:pPr>
      <w:rPr>
        <w:rFonts w:ascii="UKIJ CJK" w:eastAsia="UKIJ CJK" w:hAnsi="UKIJ CJK" w:cs="UKIJ CJK" w:hint="default"/>
        <w:w w:val="76"/>
        <w:sz w:val="20"/>
        <w:szCs w:val="20"/>
        <w:lang w:val="en-US" w:eastAsia="ko-KR" w:bidi="ar-SA"/>
      </w:rPr>
    </w:lvl>
    <w:lvl w:ilvl="2" w:tplc="00D694C0">
      <w:numFmt w:val="bullet"/>
      <w:lvlText w:val="•"/>
      <w:lvlJc w:val="left"/>
      <w:pPr>
        <w:ind w:left="1490" w:hanging="156"/>
      </w:pPr>
      <w:rPr>
        <w:rFonts w:hint="default"/>
        <w:lang w:val="en-US" w:eastAsia="ko-KR" w:bidi="ar-SA"/>
      </w:rPr>
    </w:lvl>
    <w:lvl w:ilvl="3" w:tplc="2A5C5628">
      <w:numFmt w:val="bullet"/>
      <w:lvlText w:val="•"/>
      <w:lvlJc w:val="left"/>
      <w:pPr>
        <w:ind w:left="2360" w:hanging="156"/>
      </w:pPr>
      <w:rPr>
        <w:rFonts w:hint="default"/>
        <w:lang w:val="en-US" w:eastAsia="ko-KR" w:bidi="ar-SA"/>
      </w:rPr>
    </w:lvl>
    <w:lvl w:ilvl="4" w:tplc="C50CCF50">
      <w:numFmt w:val="bullet"/>
      <w:lvlText w:val="•"/>
      <w:lvlJc w:val="left"/>
      <w:pPr>
        <w:ind w:left="3230" w:hanging="156"/>
      </w:pPr>
      <w:rPr>
        <w:rFonts w:hint="default"/>
        <w:lang w:val="en-US" w:eastAsia="ko-KR" w:bidi="ar-SA"/>
      </w:rPr>
    </w:lvl>
    <w:lvl w:ilvl="5" w:tplc="C56C7C30">
      <w:numFmt w:val="bullet"/>
      <w:lvlText w:val="•"/>
      <w:lvlJc w:val="left"/>
      <w:pPr>
        <w:ind w:left="4100" w:hanging="156"/>
      </w:pPr>
      <w:rPr>
        <w:rFonts w:hint="default"/>
        <w:lang w:val="en-US" w:eastAsia="ko-KR" w:bidi="ar-SA"/>
      </w:rPr>
    </w:lvl>
    <w:lvl w:ilvl="6" w:tplc="B0346F36">
      <w:numFmt w:val="bullet"/>
      <w:lvlText w:val="•"/>
      <w:lvlJc w:val="left"/>
      <w:pPr>
        <w:ind w:left="4970" w:hanging="156"/>
      </w:pPr>
      <w:rPr>
        <w:rFonts w:hint="default"/>
        <w:lang w:val="en-US" w:eastAsia="ko-KR" w:bidi="ar-SA"/>
      </w:rPr>
    </w:lvl>
    <w:lvl w:ilvl="7" w:tplc="0DA4B142">
      <w:numFmt w:val="bullet"/>
      <w:lvlText w:val="•"/>
      <w:lvlJc w:val="left"/>
      <w:pPr>
        <w:ind w:left="5840" w:hanging="156"/>
      </w:pPr>
      <w:rPr>
        <w:rFonts w:hint="default"/>
        <w:lang w:val="en-US" w:eastAsia="ko-KR" w:bidi="ar-SA"/>
      </w:rPr>
    </w:lvl>
    <w:lvl w:ilvl="8" w:tplc="D940F1C6">
      <w:numFmt w:val="bullet"/>
      <w:lvlText w:val="•"/>
      <w:lvlJc w:val="left"/>
      <w:pPr>
        <w:ind w:left="6710" w:hanging="156"/>
      </w:pPr>
      <w:rPr>
        <w:rFonts w:hint="default"/>
        <w:lang w:val="en-US" w:eastAsia="ko-KR" w:bidi="ar-SA"/>
      </w:rPr>
    </w:lvl>
  </w:abstractNum>
  <w:abstractNum w:abstractNumId="40" w15:restartNumberingAfterBreak="0">
    <w:nsid w:val="7245110A"/>
    <w:multiLevelType w:val="hybridMultilevel"/>
    <w:tmpl w:val="A1384B62"/>
    <w:lvl w:ilvl="0" w:tplc="3B582684">
      <w:numFmt w:val="bullet"/>
      <w:lvlText w:val="*"/>
      <w:lvlJc w:val="left"/>
      <w:pPr>
        <w:ind w:left="290" w:hanging="183"/>
      </w:pPr>
      <w:rPr>
        <w:rFonts w:ascii="UKIJ CJK" w:eastAsia="UKIJ CJK" w:hAnsi="UKIJ CJK" w:cs="UKIJ CJK" w:hint="default"/>
        <w:w w:val="76"/>
        <w:sz w:val="20"/>
        <w:szCs w:val="20"/>
        <w:lang w:val="en-US" w:eastAsia="ko-KR" w:bidi="ar-SA"/>
      </w:rPr>
    </w:lvl>
    <w:lvl w:ilvl="1" w:tplc="E69CA286">
      <w:numFmt w:val="bullet"/>
      <w:lvlText w:val="•"/>
      <w:lvlJc w:val="left"/>
      <w:pPr>
        <w:ind w:left="821" w:hanging="183"/>
      </w:pPr>
      <w:rPr>
        <w:rFonts w:hint="default"/>
        <w:lang w:val="en-US" w:eastAsia="ko-KR" w:bidi="ar-SA"/>
      </w:rPr>
    </w:lvl>
    <w:lvl w:ilvl="2" w:tplc="8E54D524">
      <w:numFmt w:val="bullet"/>
      <w:lvlText w:val="•"/>
      <w:lvlJc w:val="left"/>
      <w:pPr>
        <w:ind w:left="1343" w:hanging="183"/>
      </w:pPr>
      <w:rPr>
        <w:rFonts w:hint="default"/>
        <w:lang w:val="en-US" w:eastAsia="ko-KR" w:bidi="ar-SA"/>
      </w:rPr>
    </w:lvl>
    <w:lvl w:ilvl="3" w:tplc="3C9C833A">
      <w:numFmt w:val="bullet"/>
      <w:lvlText w:val="•"/>
      <w:lvlJc w:val="left"/>
      <w:pPr>
        <w:ind w:left="1865" w:hanging="183"/>
      </w:pPr>
      <w:rPr>
        <w:rFonts w:hint="default"/>
        <w:lang w:val="en-US" w:eastAsia="ko-KR" w:bidi="ar-SA"/>
      </w:rPr>
    </w:lvl>
    <w:lvl w:ilvl="4" w:tplc="E5AE0A24">
      <w:numFmt w:val="bullet"/>
      <w:lvlText w:val="•"/>
      <w:lvlJc w:val="left"/>
      <w:pPr>
        <w:ind w:left="2387" w:hanging="183"/>
      </w:pPr>
      <w:rPr>
        <w:rFonts w:hint="default"/>
        <w:lang w:val="en-US" w:eastAsia="ko-KR" w:bidi="ar-SA"/>
      </w:rPr>
    </w:lvl>
    <w:lvl w:ilvl="5" w:tplc="49DE4332">
      <w:numFmt w:val="bullet"/>
      <w:lvlText w:val="•"/>
      <w:lvlJc w:val="left"/>
      <w:pPr>
        <w:ind w:left="2909" w:hanging="183"/>
      </w:pPr>
      <w:rPr>
        <w:rFonts w:hint="default"/>
        <w:lang w:val="en-US" w:eastAsia="ko-KR" w:bidi="ar-SA"/>
      </w:rPr>
    </w:lvl>
    <w:lvl w:ilvl="6" w:tplc="5E0EB6FE">
      <w:numFmt w:val="bullet"/>
      <w:lvlText w:val="•"/>
      <w:lvlJc w:val="left"/>
      <w:pPr>
        <w:ind w:left="3430" w:hanging="183"/>
      </w:pPr>
      <w:rPr>
        <w:rFonts w:hint="default"/>
        <w:lang w:val="en-US" w:eastAsia="ko-KR" w:bidi="ar-SA"/>
      </w:rPr>
    </w:lvl>
    <w:lvl w:ilvl="7" w:tplc="D83877F6">
      <w:numFmt w:val="bullet"/>
      <w:lvlText w:val="•"/>
      <w:lvlJc w:val="left"/>
      <w:pPr>
        <w:ind w:left="3952" w:hanging="183"/>
      </w:pPr>
      <w:rPr>
        <w:rFonts w:hint="default"/>
        <w:lang w:val="en-US" w:eastAsia="ko-KR" w:bidi="ar-SA"/>
      </w:rPr>
    </w:lvl>
    <w:lvl w:ilvl="8" w:tplc="8996B4E8">
      <w:numFmt w:val="bullet"/>
      <w:lvlText w:val="•"/>
      <w:lvlJc w:val="left"/>
      <w:pPr>
        <w:ind w:left="4474" w:hanging="183"/>
      </w:pPr>
      <w:rPr>
        <w:rFonts w:hint="default"/>
        <w:lang w:val="en-US" w:eastAsia="ko-KR" w:bidi="ar-SA"/>
      </w:rPr>
    </w:lvl>
  </w:abstractNum>
  <w:abstractNum w:abstractNumId="41" w15:restartNumberingAfterBreak="0">
    <w:nsid w:val="755C29BE"/>
    <w:multiLevelType w:val="hybridMultilevel"/>
    <w:tmpl w:val="461889E2"/>
    <w:lvl w:ilvl="0" w:tplc="2A7E688E">
      <w:numFmt w:val="bullet"/>
      <w:lvlText w:val=""/>
      <w:lvlJc w:val="left"/>
      <w:pPr>
        <w:ind w:left="820" w:hanging="361"/>
      </w:pPr>
      <w:rPr>
        <w:rFonts w:ascii="Wingdings" w:eastAsia="Wingdings" w:hAnsi="Wingdings" w:cs="Wingdings" w:hint="default"/>
        <w:w w:val="100"/>
        <w:sz w:val="18"/>
        <w:szCs w:val="18"/>
        <w:lang w:val="en-US" w:eastAsia="ko-KR" w:bidi="ar-SA"/>
      </w:rPr>
    </w:lvl>
    <w:lvl w:ilvl="1" w:tplc="9656E63A">
      <w:numFmt w:val="bullet"/>
      <w:lvlText w:val="•"/>
      <w:lvlJc w:val="left"/>
      <w:pPr>
        <w:ind w:left="1808" w:hanging="361"/>
      </w:pPr>
      <w:rPr>
        <w:rFonts w:hint="default"/>
        <w:lang w:val="en-US" w:eastAsia="ko-KR" w:bidi="ar-SA"/>
      </w:rPr>
    </w:lvl>
    <w:lvl w:ilvl="2" w:tplc="0610D1DE">
      <w:numFmt w:val="bullet"/>
      <w:lvlText w:val="•"/>
      <w:lvlJc w:val="left"/>
      <w:pPr>
        <w:ind w:left="2797" w:hanging="361"/>
      </w:pPr>
      <w:rPr>
        <w:rFonts w:hint="default"/>
        <w:lang w:val="en-US" w:eastAsia="ko-KR" w:bidi="ar-SA"/>
      </w:rPr>
    </w:lvl>
    <w:lvl w:ilvl="3" w:tplc="D13C67FC">
      <w:numFmt w:val="bullet"/>
      <w:lvlText w:val="•"/>
      <w:lvlJc w:val="left"/>
      <w:pPr>
        <w:ind w:left="3785" w:hanging="361"/>
      </w:pPr>
      <w:rPr>
        <w:rFonts w:hint="default"/>
        <w:lang w:val="en-US" w:eastAsia="ko-KR" w:bidi="ar-SA"/>
      </w:rPr>
    </w:lvl>
    <w:lvl w:ilvl="4" w:tplc="B840F40A">
      <w:numFmt w:val="bullet"/>
      <w:lvlText w:val="•"/>
      <w:lvlJc w:val="left"/>
      <w:pPr>
        <w:ind w:left="4774" w:hanging="361"/>
      </w:pPr>
      <w:rPr>
        <w:rFonts w:hint="default"/>
        <w:lang w:val="en-US" w:eastAsia="ko-KR" w:bidi="ar-SA"/>
      </w:rPr>
    </w:lvl>
    <w:lvl w:ilvl="5" w:tplc="B714099A">
      <w:numFmt w:val="bullet"/>
      <w:lvlText w:val="•"/>
      <w:lvlJc w:val="left"/>
      <w:pPr>
        <w:ind w:left="5763" w:hanging="361"/>
      </w:pPr>
      <w:rPr>
        <w:rFonts w:hint="default"/>
        <w:lang w:val="en-US" w:eastAsia="ko-KR" w:bidi="ar-SA"/>
      </w:rPr>
    </w:lvl>
    <w:lvl w:ilvl="6" w:tplc="AEC8B7A4">
      <w:numFmt w:val="bullet"/>
      <w:lvlText w:val="•"/>
      <w:lvlJc w:val="left"/>
      <w:pPr>
        <w:ind w:left="6751" w:hanging="361"/>
      </w:pPr>
      <w:rPr>
        <w:rFonts w:hint="default"/>
        <w:lang w:val="en-US" w:eastAsia="ko-KR" w:bidi="ar-SA"/>
      </w:rPr>
    </w:lvl>
    <w:lvl w:ilvl="7" w:tplc="88361654">
      <w:numFmt w:val="bullet"/>
      <w:lvlText w:val="•"/>
      <w:lvlJc w:val="left"/>
      <w:pPr>
        <w:ind w:left="7740" w:hanging="361"/>
      </w:pPr>
      <w:rPr>
        <w:rFonts w:hint="default"/>
        <w:lang w:val="en-US" w:eastAsia="ko-KR" w:bidi="ar-SA"/>
      </w:rPr>
    </w:lvl>
    <w:lvl w:ilvl="8" w:tplc="08D65A6E">
      <w:numFmt w:val="bullet"/>
      <w:lvlText w:val="•"/>
      <w:lvlJc w:val="left"/>
      <w:pPr>
        <w:ind w:left="8729" w:hanging="361"/>
      </w:pPr>
      <w:rPr>
        <w:rFonts w:hint="default"/>
        <w:lang w:val="en-US" w:eastAsia="ko-KR" w:bidi="ar-SA"/>
      </w:rPr>
    </w:lvl>
  </w:abstractNum>
  <w:abstractNum w:abstractNumId="42" w15:restartNumberingAfterBreak="0">
    <w:nsid w:val="7CB8713D"/>
    <w:multiLevelType w:val="hybridMultilevel"/>
    <w:tmpl w:val="01569AE8"/>
    <w:lvl w:ilvl="0" w:tplc="57BE99E0">
      <w:numFmt w:val="bullet"/>
      <w:lvlText w:val=""/>
      <w:lvlJc w:val="left"/>
      <w:pPr>
        <w:ind w:left="907" w:hanging="399"/>
      </w:pPr>
      <w:rPr>
        <w:rFonts w:ascii="Wingdings" w:eastAsia="Wingdings" w:hAnsi="Wingdings" w:cs="Wingdings" w:hint="default"/>
        <w:w w:val="99"/>
        <w:sz w:val="20"/>
        <w:szCs w:val="20"/>
        <w:lang w:val="en-US" w:eastAsia="ko-KR" w:bidi="ar-SA"/>
      </w:rPr>
    </w:lvl>
    <w:lvl w:ilvl="1" w:tplc="C4E0691C">
      <w:numFmt w:val="bullet"/>
      <w:lvlText w:val="•"/>
      <w:lvlJc w:val="left"/>
      <w:pPr>
        <w:ind w:left="1631" w:hanging="399"/>
      </w:pPr>
      <w:rPr>
        <w:rFonts w:hint="default"/>
        <w:lang w:val="en-US" w:eastAsia="ko-KR" w:bidi="ar-SA"/>
      </w:rPr>
    </w:lvl>
    <w:lvl w:ilvl="2" w:tplc="D3F02176">
      <w:numFmt w:val="bullet"/>
      <w:lvlText w:val="•"/>
      <w:lvlJc w:val="left"/>
      <w:pPr>
        <w:ind w:left="2362" w:hanging="399"/>
      </w:pPr>
      <w:rPr>
        <w:rFonts w:hint="default"/>
        <w:lang w:val="en-US" w:eastAsia="ko-KR" w:bidi="ar-SA"/>
      </w:rPr>
    </w:lvl>
    <w:lvl w:ilvl="3" w:tplc="F514A3C6">
      <w:numFmt w:val="bullet"/>
      <w:lvlText w:val="•"/>
      <w:lvlJc w:val="left"/>
      <w:pPr>
        <w:ind w:left="3094" w:hanging="399"/>
      </w:pPr>
      <w:rPr>
        <w:rFonts w:hint="default"/>
        <w:lang w:val="en-US" w:eastAsia="ko-KR" w:bidi="ar-SA"/>
      </w:rPr>
    </w:lvl>
    <w:lvl w:ilvl="4" w:tplc="6EBA6964">
      <w:numFmt w:val="bullet"/>
      <w:lvlText w:val="•"/>
      <w:lvlJc w:val="left"/>
      <w:pPr>
        <w:ind w:left="3825" w:hanging="399"/>
      </w:pPr>
      <w:rPr>
        <w:rFonts w:hint="default"/>
        <w:lang w:val="en-US" w:eastAsia="ko-KR" w:bidi="ar-SA"/>
      </w:rPr>
    </w:lvl>
    <w:lvl w:ilvl="5" w:tplc="828A561A">
      <w:numFmt w:val="bullet"/>
      <w:lvlText w:val="•"/>
      <w:lvlJc w:val="left"/>
      <w:pPr>
        <w:ind w:left="4557" w:hanging="399"/>
      </w:pPr>
      <w:rPr>
        <w:rFonts w:hint="default"/>
        <w:lang w:val="en-US" w:eastAsia="ko-KR" w:bidi="ar-SA"/>
      </w:rPr>
    </w:lvl>
    <w:lvl w:ilvl="6" w:tplc="84CE4FAE">
      <w:numFmt w:val="bullet"/>
      <w:lvlText w:val="•"/>
      <w:lvlJc w:val="left"/>
      <w:pPr>
        <w:ind w:left="5288" w:hanging="399"/>
      </w:pPr>
      <w:rPr>
        <w:rFonts w:hint="default"/>
        <w:lang w:val="en-US" w:eastAsia="ko-KR" w:bidi="ar-SA"/>
      </w:rPr>
    </w:lvl>
    <w:lvl w:ilvl="7" w:tplc="573E7FB6">
      <w:numFmt w:val="bullet"/>
      <w:lvlText w:val="•"/>
      <w:lvlJc w:val="left"/>
      <w:pPr>
        <w:ind w:left="6019" w:hanging="399"/>
      </w:pPr>
      <w:rPr>
        <w:rFonts w:hint="default"/>
        <w:lang w:val="en-US" w:eastAsia="ko-KR" w:bidi="ar-SA"/>
      </w:rPr>
    </w:lvl>
    <w:lvl w:ilvl="8" w:tplc="FF40C4DA">
      <w:numFmt w:val="bullet"/>
      <w:lvlText w:val="•"/>
      <w:lvlJc w:val="left"/>
      <w:pPr>
        <w:ind w:left="6751" w:hanging="399"/>
      </w:pPr>
      <w:rPr>
        <w:rFonts w:hint="default"/>
        <w:lang w:val="en-US" w:eastAsia="ko-KR" w:bidi="ar-SA"/>
      </w:rPr>
    </w:lvl>
  </w:abstractNum>
  <w:num w:numId="1" w16cid:durableId="1336686748">
    <w:abstractNumId w:val="39"/>
  </w:num>
  <w:num w:numId="2" w16cid:durableId="1845195705">
    <w:abstractNumId w:val="41"/>
  </w:num>
  <w:num w:numId="3" w16cid:durableId="1683779233">
    <w:abstractNumId w:val="40"/>
  </w:num>
  <w:num w:numId="4" w16cid:durableId="407190745">
    <w:abstractNumId w:val="31"/>
  </w:num>
  <w:num w:numId="5" w16cid:durableId="479199653">
    <w:abstractNumId w:val="42"/>
  </w:num>
  <w:num w:numId="6" w16cid:durableId="728305697">
    <w:abstractNumId w:val="37"/>
  </w:num>
  <w:num w:numId="7" w16cid:durableId="438061688">
    <w:abstractNumId w:val="34"/>
  </w:num>
  <w:num w:numId="8" w16cid:durableId="1153378191">
    <w:abstractNumId w:val="0"/>
  </w:num>
  <w:num w:numId="9" w16cid:durableId="1319503968">
    <w:abstractNumId w:val="1"/>
  </w:num>
  <w:num w:numId="10" w16cid:durableId="1885290765">
    <w:abstractNumId w:val="2"/>
  </w:num>
  <w:num w:numId="11" w16cid:durableId="1579829461">
    <w:abstractNumId w:val="3"/>
  </w:num>
  <w:num w:numId="12" w16cid:durableId="1387338915">
    <w:abstractNumId w:val="4"/>
  </w:num>
  <w:num w:numId="13" w16cid:durableId="1508062279">
    <w:abstractNumId w:val="5"/>
  </w:num>
  <w:num w:numId="14" w16cid:durableId="863400017">
    <w:abstractNumId w:val="6"/>
  </w:num>
  <w:num w:numId="15" w16cid:durableId="552932660">
    <w:abstractNumId w:val="7"/>
  </w:num>
  <w:num w:numId="16" w16cid:durableId="273709263">
    <w:abstractNumId w:val="8"/>
  </w:num>
  <w:num w:numId="17" w16cid:durableId="1956521398">
    <w:abstractNumId w:val="9"/>
  </w:num>
  <w:num w:numId="18" w16cid:durableId="1784301114">
    <w:abstractNumId w:val="10"/>
  </w:num>
  <w:num w:numId="19" w16cid:durableId="1924024712">
    <w:abstractNumId w:val="11"/>
  </w:num>
  <w:num w:numId="20" w16cid:durableId="642198921">
    <w:abstractNumId w:val="12"/>
  </w:num>
  <w:num w:numId="21" w16cid:durableId="515581477">
    <w:abstractNumId w:val="13"/>
  </w:num>
  <w:num w:numId="22" w16cid:durableId="283656292">
    <w:abstractNumId w:val="14"/>
  </w:num>
  <w:num w:numId="23" w16cid:durableId="255096782">
    <w:abstractNumId w:val="15"/>
  </w:num>
  <w:num w:numId="24" w16cid:durableId="1707871264">
    <w:abstractNumId w:val="16"/>
  </w:num>
  <w:num w:numId="25" w16cid:durableId="1348865864">
    <w:abstractNumId w:val="17"/>
  </w:num>
  <w:num w:numId="26" w16cid:durableId="36199488">
    <w:abstractNumId w:val="18"/>
  </w:num>
  <w:num w:numId="27" w16cid:durableId="1559970630">
    <w:abstractNumId w:val="19"/>
  </w:num>
  <w:num w:numId="28" w16cid:durableId="115679482">
    <w:abstractNumId w:val="20"/>
  </w:num>
  <w:num w:numId="29" w16cid:durableId="1604993159">
    <w:abstractNumId w:val="21"/>
  </w:num>
  <w:num w:numId="30" w16cid:durableId="1135022630">
    <w:abstractNumId w:val="22"/>
  </w:num>
  <w:num w:numId="31" w16cid:durableId="1576403504">
    <w:abstractNumId w:val="23"/>
  </w:num>
  <w:num w:numId="32" w16cid:durableId="664434564">
    <w:abstractNumId w:val="24"/>
  </w:num>
  <w:num w:numId="33" w16cid:durableId="1483111643">
    <w:abstractNumId w:val="25"/>
  </w:num>
  <w:num w:numId="34" w16cid:durableId="590551831">
    <w:abstractNumId w:val="26"/>
  </w:num>
  <w:num w:numId="35" w16cid:durableId="90663534">
    <w:abstractNumId w:val="27"/>
  </w:num>
  <w:num w:numId="36" w16cid:durableId="1541821220">
    <w:abstractNumId w:val="28"/>
  </w:num>
  <w:num w:numId="37" w16cid:durableId="1326594289">
    <w:abstractNumId w:val="29"/>
  </w:num>
  <w:num w:numId="38" w16cid:durableId="318265170">
    <w:abstractNumId w:val="33"/>
  </w:num>
  <w:num w:numId="39" w16cid:durableId="636692444">
    <w:abstractNumId w:val="35"/>
  </w:num>
  <w:num w:numId="40" w16cid:durableId="1736704685">
    <w:abstractNumId w:val="32"/>
  </w:num>
  <w:num w:numId="41" w16cid:durableId="1207180748">
    <w:abstractNumId w:val="30"/>
  </w:num>
  <w:num w:numId="42" w16cid:durableId="1889032330">
    <w:abstractNumId w:val="38"/>
  </w:num>
  <w:num w:numId="43" w16cid:durableId="8216553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0E"/>
    <w:rsid w:val="000939BA"/>
    <w:rsid w:val="000F051B"/>
    <w:rsid w:val="00236018"/>
    <w:rsid w:val="002571CC"/>
    <w:rsid w:val="00271CB4"/>
    <w:rsid w:val="003136C0"/>
    <w:rsid w:val="00381AA0"/>
    <w:rsid w:val="004056E3"/>
    <w:rsid w:val="00470F92"/>
    <w:rsid w:val="00497EB0"/>
    <w:rsid w:val="00515FD8"/>
    <w:rsid w:val="007C2705"/>
    <w:rsid w:val="008421E9"/>
    <w:rsid w:val="00926828"/>
    <w:rsid w:val="00AE1440"/>
    <w:rsid w:val="00B1040E"/>
    <w:rsid w:val="00B26A6C"/>
    <w:rsid w:val="00BC0057"/>
    <w:rsid w:val="00DE1A16"/>
    <w:rsid w:val="00E35592"/>
    <w:rsid w:val="00E95D98"/>
    <w:rsid w:val="00F32DB8"/>
    <w:rsid w:val="00F57AF2"/>
    <w:rsid w:val="00F73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F40D8"/>
  <w15:docId w15:val="{90537F58-7476-4E54-9DB0-0B2BA012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UKIJ CJK" w:eastAsia="UKIJ CJK" w:hAnsi="UKIJ CJK" w:cs="UKIJ CJK"/>
      <w:lang w:eastAsia="ko-KR"/>
    </w:rPr>
  </w:style>
  <w:style w:type="paragraph" w:styleId="Heading1">
    <w:name w:val="heading 1"/>
    <w:basedOn w:val="Normal"/>
    <w:uiPriority w:val="9"/>
    <w:qFormat/>
    <w:pPr>
      <w:spacing w:line="525" w:lineRule="exact"/>
      <w:ind w:left="100"/>
      <w:outlineLvl w:val="0"/>
    </w:pPr>
    <w:rPr>
      <w:rFonts w:ascii="Noto Sans CJK HK" w:eastAsia="Noto Sans CJK HK" w:hAnsi="Noto Sans CJK HK" w:cs="Noto Sans CJK HK"/>
      <w:sz w:val="30"/>
      <w:szCs w:val="30"/>
    </w:rPr>
  </w:style>
  <w:style w:type="paragraph" w:styleId="Heading2">
    <w:name w:val="heading 2"/>
    <w:basedOn w:val="Normal"/>
    <w:uiPriority w:val="9"/>
    <w:unhideWhenUsed/>
    <w:qFormat/>
    <w:pPr>
      <w:ind w:left="100"/>
      <w:outlineLvl w:val="1"/>
    </w:pPr>
    <w:rPr>
      <w:rFonts w:ascii="Noto Sans CJK HK" w:eastAsia="Noto Sans CJK HK" w:hAnsi="Noto Sans CJK HK" w:cs="Noto Sans CJK HK"/>
      <w:b/>
      <w:bCs/>
    </w:rPr>
  </w:style>
  <w:style w:type="paragraph" w:styleId="Heading3">
    <w:name w:val="heading 3"/>
    <w:basedOn w:val="Normal"/>
    <w:uiPriority w:val="9"/>
    <w:unhideWhenUsed/>
    <w:qFormat/>
    <w:pPr>
      <w:spacing w:line="389" w:lineRule="exact"/>
      <w:ind w:left="100"/>
      <w:outlineLvl w:val="2"/>
    </w:pPr>
    <w:rPr>
      <w:rFonts w:ascii="Noto Sans CJK HK" w:eastAsia="Noto Sans CJK HK" w:hAnsi="Noto Sans CJK HK" w:cs="Noto Sans CJK HK"/>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999" w:lineRule="exact"/>
      <w:ind w:right="38"/>
      <w:jc w:val="center"/>
    </w:pPr>
    <w:rPr>
      <w:rFonts w:ascii="Noto Sans CJK HK" w:eastAsia="Noto Sans CJK HK" w:hAnsi="Noto Sans CJK HK" w:cs="Noto Sans CJK HK"/>
      <w:b/>
      <w:bCs/>
      <w:sz w:val="54"/>
      <w:szCs w:val="54"/>
      <w:u w:val="single" w:color="000000"/>
    </w:rPr>
  </w:style>
  <w:style w:type="paragraph" w:styleId="ListParagraph">
    <w:name w:val="List Paragraph"/>
    <w:basedOn w:val="Normal"/>
    <w:uiPriority w:val="34"/>
    <w:qFormat/>
    <w:pPr>
      <w:spacing w:line="346" w:lineRule="exact"/>
      <w:ind w:left="899" w:hanging="553"/>
    </w:pPr>
  </w:style>
  <w:style w:type="paragraph" w:customStyle="1" w:styleId="TableParagraph">
    <w:name w:val="Table Paragraph"/>
    <w:basedOn w:val="Normal"/>
    <w:uiPriority w:val="1"/>
    <w:qFormat/>
    <w:pPr>
      <w:ind w:left="406"/>
      <w:jc w:val="center"/>
    </w:pPr>
  </w:style>
  <w:style w:type="character" w:styleId="PlaceholderText">
    <w:name w:val="Placeholder Text"/>
    <w:basedOn w:val="DefaultParagraphFont"/>
    <w:uiPriority w:val="99"/>
    <w:semiHidden/>
    <w:rsid w:val="00271CB4"/>
    <w:rPr>
      <w:color w:val="808080"/>
    </w:rPr>
  </w:style>
  <w:style w:type="table" w:styleId="TableGrid">
    <w:name w:val="Table Grid"/>
    <w:basedOn w:val="TableNormal"/>
    <w:uiPriority w:val="59"/>
    <w:rsid w:val="002571CC"/>
    <w:pPr>
      <w:widowControl/>
      <w:autoSpaceDE/>
      <w:autoSpaceDN/>
    </w:pPr>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2DB8"/>
    <w:pPr>
      <w:tabs>
        <w:tab w:val="center" w:pos="4680"/>
        <w:tab w:val="right" w:pos="9360"/>
      </w:tabs>
    </w:pPr>
  </w:style>
  <w:style w:type="character" w:customStyle="1" w:styleId="HeaderChar">
    <w:name w:val="Header Char"/>
    <w:basedOn w:val="DefaultParagraphFont"/>
    <w:link w:val="Header"/>
    <w:uiPriority w:val="99"/>
    <w:rsid w:val="00F32DB8"/>
    <w:rPr>
      <w:rFonts w:ascii="UKIJ CJK" w:eastAsia="UKIJ CJK" w:hAnsi="UKIJ CJK" w:cs="UKIJ CJK"/>
      <w:lang w:eastAsia="ko-KR"/>
    </w:rPr>
  </w:style>
  <w:style w:type="paragraph" w:styleId="Footer">
    <w:name w:val="footer"/>
    <w:basedOn w:val="Normal"/>
    <w:link w:val="FooterChar"/>
    <w:uiPriority w:val="99"/>
    <w:unhideWhenUsed/>
    <w:rsid w:val="00F32DB8"/>
    <w:pPr>
      <w:tabs>
        <w:tab w:val="center" w:pos="4680"/>
        <w:tab w:val="right" w:pos="9360"/>
      </w:tabs>
    </w:pPr>
  </w:style>
  <w:style w:type="character" w:customStyle="1" w:styleId="FooterChar">
    <w:name w:val="Footer Char"/>
    <w:basedOn w:val="DefaultParagraphFont"/>
    <w:link w:val="Footer"/>
    <w:uiPriority w:val="99"/>
    <w:rsid w:val="00F32DB8"/>
    <w:rPr>
      <w:rFonts w:ascii="UKIJ CJK" w:eastAsia="UKIJ CJK" w:hAnsi="UKIJ CJK" w:cs="UKIJ CJK"/>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8</Pages>
  <Words>2418</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dc:description/>
  <cp:lastModifiedBy>wecruit indonesia</cp:lastModifiedBy>
  <cp:revision>9</cp:revision>
  <dcterms:created xsi:type="dcterms:W3CDTF">2023-01-19T05:31:00Z</dcterms:created>
  <dcterms:modified xsi:type="dcterms:W3CDTF">2023-05-22T09:54:00Z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2022-04-26T00:00:00Z</vt:filetime>
  </property>
  <property fmtid="{D5CDD505-2E9C-101B-9397-08002B2CF9AE}" pid="3" name="Creator">
    <vt:lpwstr>Microsoft® Word 2019</vt:lpwstr>
  </property>
  <property fmtid="{D5CDD505-2E9C-101B-9397-08002B2CF9AE}" pid="4" name="LastSaved">
    <vt:filetime>2023-01-19T00:00:00Z</vt:filetime>
  </property>
  <property fmtid="{D5CDD505-2E9C-101B-9397-08002B2CF9AE}" pid="5" name="GrammarlyDocumentId">
    <vt:lpwstr>4e1a5e98813c56837e8b45ff2c74f057c48c53b7770ad3a387916b64e3b64445</vt:lpwstr>
  </property>
</Properties>
</file>