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Style w:val="TableGrid"/>
        <w:tblW w:w="11302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8364"/>
        <w:gridCol w:w="108"/>
        <w:gridCol w:w="28"/>
        <w:gridCol w:w="44"/>
        <w:gridCol w:w="2650"/>
      </w:tblGrid>
      <w:tr w:rsidR="0087217B" w:rsidRPr="004114A9" w14:paraId="5CEA9C0D" w14:textId="77777777" w:rsidTr="009C111B">
        <w:trPr>
          <w:gridBefore w:val="1"/>
          <w:wBefore w:w="108" w:type="dxa"/>
          <w:trHeight w:val="705"/>
        </w:trPr>
        <w:tc>
          <w:tcPr>
            <w:tcW w:w="11194" w:type="dxa"/>
            <w:gridSpan w:val="5"/>
            <w:tcBorders>
              <w:bottom w:val="single" w:sz="4" w:space="0" w:color="auto"/>
            </w:tcBorders>
          </w:tcPr>
          <w:p w14:paraId="3DFAE331" w14:textId="28729EE5" w:rsidR="0087217B" w:rsidRPr="004114A9" w:rsidRDefault="00935E20" w:rsidP="00D625CA">
            <w:pPr>
              <w:jc w:val="center"/>
              <w:rPr>
                <w:rFonts w:ascii="STIX Two Text" w:eastAsia="Noto Sans JP" w:hAnsi="STIX Two Text" w:cs="Noto Sans"/>
                <w:b/>
                <w:bCs/>
                <w:sz w:val="48"/>
                <w:szCs w:val="48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48"/>
                <w:szCs w:val="48"/>
              </w:rPr>
              <w:t>ALEX MOGRAN</w:t>
            </w:r>
          </w:p>
        </w:tc>
      </w:tr>
      <w:tr w:rsidR="005B44F0" w:rsidRPr="004114A9" w14:paraId="7D75104B" w14:textId="77777777" w:rsidTr="009C111B">
        <w:trPr>
          <w:gridBefore w:val="1"/>
          <w:wBefore w:w="108" w:type="dxa"/>
          <w:trHeight w:val="984"/>
        </w:trPr>
        <w:tc>
          <w:tcPr>
            <w:tcW w:w="1119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E2F9A" w14:textId="78600609" w:rsidR="005B44F0" w:rsidRPr="004114A9" w:rsidRDefault="00E73F9B" w:rsidP="008B6BA8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E73F9B">
              <w:rPr>
                <w:rFonts w:ascii="STIX Two Text" w:hAnsi="STIX Two Text"/>
                <w:b/>
              </w:rPr>
              <w:t>Senior Product Manager – Product Strategy &amp; Platform Growth | Roadmapping &amp; Stakeholder Management | Agile Product Delivery (Scrum/OKRs)</w:t>
            </w:r>
            <w:r w:rsidR="008B6BA8" w:rsidRPr="004114A9">
              <w:rPr>
                <w:rFonts w:ascii="STIX Two Text" w:hAnsi="STIX Two Text"/>
                <w:b/>
                <w:bCs/>
              </w:rPr>
              <w:br/>
            </w:r>
            <w:r w:rsidRPr="00991EA6">
              <w:rPr>
                <w:rFonts w:ascii="STIX Two Text" w:hAnsi="STIX Two Text"/>
              </w:rPr>
              <w:t>Seattle, USA</w:t>
            </w:r>
            <w:r w:rsidR="008B6BA8" w:rsidRPr="00991EA6">
              <w:rPr>
                <w:rFonts w:ascii="STIX Two Text" w:hAnsi="STIX Two Text"/>
              </w:rPr>
              <w:t xml:space="preserve"> | </w:t>
            </w:r>
            <w:r w:rsidR="002B3CD7" w:rsidRPr="00991EA6">
              <w:rPr>
                <w:rFonts w:ascii="STIX Two Text" w:hAnsi="STIX Two Text"/>
              </w:rPr>
              <w:t>+1 415 555 9824</w:t>
            </w:r>
            <w:r w:rsidR="008B6BA8" w:rsidRPr="00991EA6">
              <w:rPr>
                <w:rStyle w:val="citation-333"/>
                <w:rFonts w:ascii="STIX Two Text" w:hAnsi="STIX Two Text"/>
              </w:rPr>
              <w:t xml:space="preserve"> </w:t>
            </w:r>
            <w:r w:rsidR="002B3CD7" w:rsidRPr="00991EA6">
              <w:rPr>
                <w:rStyle w:val="citation-332"/>
                <w:rFonts w:ascii="STIX Two Text" w:hAnsi="STIX Two Text"/>
              </w:rPr>
              <w:t xml:space="preserve">| </w:t>
            </w:r>
            <w:r w:rsidR="002B3CD7" w:rsidRPr="00991EA6">
              <w:rPr>
                <w:rFonts w:ascii="STIX Two Text" w:hAnsi="STIX Two Text"/>
              </w:rPr>
              <w:t>alex.morgan.pm@samplemail.com</w:t>
            </w:r>
            <w:r w:rsidR="008B6BA8" w:rsidRPr="00991EA6">
              <w:rPr>
                <w:rStyle w:val="citation-332"/>
                <w:rFonts w:ascii="STIX Two Text" w:hAnsi="STIX Two Text"/>
              </w:rPr>
              <w:t xml:space="preserve"> </w:t>
            </w:r>
            <w:r w:rsidR="008B6BA8" w:rsidRPr="00991EA6">
              <w:rPr>
                <w:rFonts w:ascii="STIX Two Text" w:hAnsi="STIX Two Text"/>
              </w:rPr>
              <w:t>| LinkedIn</w:t>
            </w:r>
            <w:r w:rsidR="002B3CD7" w:rsidRPr="00991EA6">
              <w:rPr>
                <w:rFonts w:ascii="STIX Two Text" w:hAnsi="STIX Two Text"/>
              </w:rPr>
              <w:t xml:space="preserve"> (add hyperlink here)</w:t>
            </w:r>
          </w:p>
        </w:tc>
      </w:tr>
      <w:tr w:rsidR="009F4E7A" w:rsidRPr="004114A9" w14:paraId="22B54E23" w14:textId="77777777" w:rsidTr="009C111B">
        <w:trPr>
          <w:gridBefore w:val="1"/>
          <w:wBefore w:w="108" w:type="dxa"/>
        </w:trPr>
        <w:tc>
          <w:tcPr>
            <w:tcW w:w="11194" w:type="dxa"/>
            <w:gridSpan w:val="5"/>
            <w:tcBorders>
              <w:bottom w:val="single" w:sz="4" w:space="0" w:color="auto"/>
            </w:tcBorders>
          </w:tcPr>
          <w:p w14:paraId="0A9F64E9" w14:textId="4005ACEA" w:rsidR="00F57E9E" w:rsidRPr="002B3CD7" w:rsidRDefault="002B3CD7" w:rsidP="002B3CD7">
            <w:pPr>
              <w:pStyle w:val="NormalWeb"/>
              <w:rPr>
                <w:rFonts w:ascii="STIX Two Text" w:hAnsi="STIX Two Text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lang w:eastAsia="en-US"/>
              </w:rPr>
              <w:br/>
            </w:r>
            <w:r w:rsidRPr="002B3CD7">
              <w:rPr>
                <w:rFonts w:ascii="STIX Two Text" w:hAnsi="STIX Two Text"/>
                <w:sz w:val="22"/>
                <w:szCs w:val="22"/>
              </w:rPr>
              <w:t>Results-</w:t>
            </w:r>
            <w:r w:rsidR="00CD53BC">
              <w:rPr>
                <w:rFonts w:ascii="STIX Two Text" w:hAnsi="STIX Two Text"/>
                <w:sz w:val="22"/>
                <w:szCs w:val="22"/>
              </w:rPr>
              <w:t>oriented Product Manager with 8</w:t>
            </w:r>
            <w:r w:rsidRPr="002B3CD7">
              <w:rPr>
                <w:rFonts w:ascii="STIX Two Text" w:hAnsi="STIX Two Text"/>
                <w:sz w:val="22"/>
                <w:szCs w:val="22"/>
              </w:rPr>
              <w:t>+ years of experience leading end-to-end product strategy, roadmap execution, and lifecycle management. Expert in translating business objectives into scalable, customer-centric solutions using data-driven insights and experimentation. Proven track record of delivering high-impact products for enterprise clients, driving measurable growth and operational efficiency. Adept at leading cross-functional teams and aligning diverse stakeholders to enhance customer experience.</w:t>
            </w:r>
          </w:p>
          <w:p w14:paraId="6309A884" w14:textId="542429CE" w:rsidR="009F4E7A" w:rsidRPr="004114A9" w:rsidRDefault="004114A9" w:rsidP="009F4E7A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  <w:u w:val="single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  <w:u w:val="single"/>
              </w:rPr>
              <w:t>CORE COMPETENCIES / SKILLS</w:t>
            </w:r>
          </w:p>
          <w:p w14:paraId="447BB46C" w14:textId="77777777" w:rsidR="00F57E9E" w:rsidRPr="004114A9" w:rsidRDefault="00F57E9E" w:rsidP="009F4E7A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  <w:u w:val="single"/>
              </w:rPr>
            </w:pPr>
            <w:bookmarkStart w:id="0" w:name="_GoBack"/>
            <w:bookmarkEnd w:id="0"/>
          </w:p>
          <w:p w14:paraId="66499244" w14:textId="43F0CF2F" w:rsidR="009F4E7A" w:rsidRPr="002B3CD7" w:rsidRDefault="002B3CD7" w:rsidP="009F4E7A">
            <w:pPr>
              <w:pStyle w:val="ListParagraph"/>
              <w:numPr>
                <w:ilvl w:val="0"/>
                <w:numId w:val="8"/>
              </w:numPr>
              <w:rPr>
                <w:rStyle w:val="citation-322"/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 w:rsidRPr="002B3CD7">
              <w:rPr>
                <w:rStyle w:val="Strong"/>
                <w:rFonts w:ascii="STIX Two Text" w:hAnsi="STIX Two Text"/>
              </w:rPr>
              <w:t>Product Strategy &amp; Delivery</w:t>
            </w:r>
            <w:r w:rsidRPr="002B3CD7">
              <w:rPr>
                <w:rFonts w:ascii="STIX Two Text" w:hAnsi="STIX Two Text"/>
              </w:rPr>
              <w:t xml:space="preserve"> Product Vision &amp; Roadmapping | End-to-End Product Lifecycle | Feature Prioritization | OKRs &amp; Metrics | Go-to-Market Planning</w:t>
            </w:r>
          </w:p>
          <w:p w14:paraId="31830DB0" w14:textId="22B888FE" w:rsidR="00F57E9E" w:rsidRPr="002B3CD7" w:rsidRDefault="002B3CD7" w:rsidP="009F4E7A">
            <w:pPr>
              <w:pStyle w:val="ListParagraph"/>
              <w:numPr>
                <w:ilvl w:val="0"/>
                <w:numId w:val="8"/>
              </w:numPr>
              <w:rPr>
                <w:rStyle w:val="citation-317"/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 w:rsidRPr="002B3CD7">
              <w:rPr>
                <w:rStyle w:val="Strong"/>
                <w:rFonts w:ascii="STIX Two Text" w:hAnsi="STIX Two Text"/>
              </w:rPr>
              <w:t>Data &amp; Product Analytics</w:t>
            </w:r>
            <w:r w:rsidRPr="002B3CD7">
              <w:rPr>
                <w:rFonts w:ascii="STIX Two Text" w:hAnsi="STIX Two Text"/>
              </w:rPr>
              <w:t xml:space="preserve"> Product Analytics | A/B Testing | Experiment Design | KPI Tracking | Forecasting &amp; Business Impact Analysis</w:t>
            </w:r>
          </w:p>
          <w:p w14:paraId="296D7D98" w14:textId="25DB5E05" w:rsidR="00F57E9E" w:rsidRPr="002B3CD7" w:rsidRDefault="002B3CD7" w:rsidP="009F4E7A">
            <w:pPr>
              <w:pStyle w:val="ListParagraph"/>
              <w:numPr>
                <w:ilvl w:val="0"/>
                <w:numId w:val="8"/>
              </w:numPr>
              <w:rPr>
                <w:rStyle w:val="citation-312"/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 w:rsidRPr="002B3CD7">
              <w:rPr>
                <w:rStyle w:val="Strong"/>
                <w:rFonts w:ascii="STIX Two Text" w:hAnsi="STIX Two Text"/>
              </w:rPr>
              <w:t>Customer &amp; Stakeholder Management</w:t>
            </w:r>
            <w:r w:rsidRPr="002B3CD7">
              <w:rPr>
                <w:rFonts w:ascii="STIX Two Text" w:hAnsi="STIX Two Text"/>
              </w:rPr>
              <w:t xml:space="preserve"> User Research | Voice of Customer | Cross-functional Collaboration | Executive Stakeholder Alignment | Dependency Management</w:t>
            </w:r>
          </w:p>
          <w:p w14:paraId="367A217A" w14:textId="5EB6D79F" w:rsidR="00F57E9E" w:rsidRPr="002B3CD7" w:rsidRDefault="002B3CD7" w:rsidP="009F4E7A">
            <w:pPr>
              <w:pStyle w:val="ListParagraph"/>
              <w:numPr>
                <w:ilvl w:val="0"/>
                <w:numId w:val="8"/>
              </w:num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 w:rsidRPr="002B3CD7">
              <w:rPr>
                <w:rStyle w:val="Strong"/>
                <w:rFonts w:ascii="STIX Two Text" w:hAnsi="STIX Two Text"/>
              </w:rPr>
              <w:t>Technical &amp; Tooling Ecosystem</w:t>
            </w:r>
            <w:r w:rsidRPr="002B3CD7">
              <w:rPr>
                <w:rFonts w:ascii="STIX Two Text" w:hAnsi="STIX Two Text"/>
              </w:rPr>
              <w:t xml:space="preserve"> Jira | Confluence | Product Analytics Tools | Salesforce CRM | Advanced Excel | Microsoft Office Suite</w:t>
            </w:r>
          </w:p>
          <w:p w14:paraId="01E35B78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</w:p>
          <w:p w14:paraId="7B0C5211" w14:textId="07CC9B82" w:rsidR="009F4E7A" w:rsidRPr="004114A9" w:rsidRDefault="009F4E7A" w:rsidP="009F4E7A">
            <w:pPr>
              <w:rPr>
                <w:rFonts w:ascii="STIX Two Text" w:eastAsia="Noto Sans JP" w:hAnsi="STIX Two Text" w:cs="Noto Sans"/>
                <w:b/>
                <w:bCs/>
                <w:spacing w:val="20"/>
                <w:sz w:val="24"/>
                <w:szCs w:val="24"/>
              </w:rPr>
            </w:pPr>
            <w:r w:rsidRPr="004114A9"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PROFESSIONAL EXPERIENCE</w:t>
            </w:r>
          </w:p>
        </w:tc>
      </w:tr>
      <w:tr w:rsidR="009F4E7A" w:rsidRPr="004114A9" w14:paraId="17569CF5" w14:textId="77777777" w:rsidTr="009C111B">
        <w:trPr>
          <w:gridBefore w:val="1"/>
          <w:wBefore w:w="108" w:type="dxa"/>
        </w:trPr>
        <w:tc>
          <w:tcPr>
            <w:tcW w:w="11194" w:type="dxa"/>
            <w:gridSpan w:val="5"/>
            <w:tcBorders>
              <w:top w:val="single" w:sz="4" w:space="0" w:color="auto"/>
            </w:tcBorders>
          </w:tcPr>
          <w:p w14:paraId="08F0C232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9F4E7A" w:rsidRPr="004114A9" w14:paraId="4FEB446B" w14:textId="1AFF8942" w:rsidTr="009C111B">
        <w:trPr>
          <w:gridBefore w:val="1"/>
          <w:wBefore w:w="108" w:type="dxa"/>
          <w:trHeight w:val="672"/>
        </w:trPr>
        <w:tc>
          <w:tcPr>
            <w:tcW w:w="8364" w:type="dxa"/>
          </w:tcPr>
          <w:p w14:paraId="34919419" w14:textId="64D6A0E4" w:rsidR="00F57E9E" w:rsidRPr="004114A9" w:rsidRDefault="002B3CD7" w:rsidP="00F57E9E">
            <w:pPr>
              <w:pStyle w:val="NormalWeb"/>
              <w:rPr>
                <w:rFonts w:ascii="STIX Two Text" w:hAnsi="STIX Two Text"/>
                <w:sz w:val="22"/>
                <w:szCs w:val="22"/>
              </w:rPr>
            </w:pPr>
            <w:r w:rsidRPr="006E513D">
              <w:rPr>
                <w:rFonts w:ascii="STIX Two Text" w:hAnsi="STIX Two Text"/>
                <w:b/>
                <w:bCs/>
                <w:sz w:val="22"/>
                <w:szCs w:val="22"/>
              </w:rPr>
              <w:t>ABC TECHNOLOGIES</w:t>
            </w:r>
            <w:r w:rsidR="00F57E9E" w:rsidRPr="004114A9">
              <w:rPr>
                <w:rFonts w:ascii="STIX Two Text" w:hAnsi="STIX Two Text"/>
                <w:sz w:val="22"/>
                <w:szCs w:val="22"/>
              </w:rPr>
              <w:br/>
            </w:r>
            <w:r>
              <w:rPr>
                <w:rFonts w:ascii="STIX Two Text" w:hAnsi="STIX Two Text"/>
                <w:b/>
                <w:bCs/>
                <w:sz w:val="22"/>
                <w:szCs w:val="22"/>
              </w:rPr>
              <w:t>Senior Product Manager</w:t>
            </w:r>
          </w:p>
        </w:tc>
        <w:tc>
          <w:tcPr>
            <w:tcW w:w="2830" w:type="dxa"/>
            <w:gridSpan w:val="4"/>
          </w:tcPr>
          <w:p w14:paraId="7EF4288D" w14:textId="023D1279" w:rsidR="009F4E7A" w:rsidRPr="004114A9" w:rsidRDefault="002B3CD7" w:rsidP="009F4E7A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Seattle</w:t>
            </w:r>
            <w:r w:rsidR="009F4E7A" w:rsidRPr="004114A9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USA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14:paraId="584158B4" w14:textId="327FAAED" w:rsidR="009F4E7A" w:rsidRPr="004114A9" w:rsidRDefault="002B3CD7" w:rsidP="009F4E7A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Jan</w:t>
            </w:r>
            <w:r w:rsidR="00BB52FC"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’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202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5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–Present</w:t>
            </w:r>
            <w:r w:rsidR="009F4E7A" w:rsidRPr="004114A9"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  <w:tr w:rsidR="009F4E7A" w:rsidRPr="004114A9" w14:paraId="144AF3B3" w14:textId="77777777" w:rsidTr="009C111B">
        <w:trPr>
          <w:gridBefore w:val="1"/>
          <w:wBefore w:w="108" w:type="dxa"/>
          <w:trHeight w:val="2258"/>
        </w:trPr>
        <w:tc>
          <w:tcPr>
            <w:tcW w:w="11194" w:type="dxa"/>
            <w:gridSpan w:val="5"/>
          </w:tcPr>
          <w:p w14:paraId="62D359E6" w14:textId="77777777" w:rsidR="006E595A" w:rsidRPr="00991EA6" w:rsidRDefault="002B3CD7" w:rsidP="009F4E7A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Product Ownership &amp; Roadmap Leadership:</w:t>
            </w:r>
            <w:r w:rsidRPr="00991EA6">
              <w:rPr>
                <w:rFonts w:ascii="STIX Two Text" w:hAnsi="STIX Two Text"/>
              </w:rPr>
              <w:t xml:space="preserve"> Owned the end-to-end roadmap for a core enterprise product serving 30+ global customers, aligning feature delivery with business priorities and customer outcomes.</w:t>
            </w:r>
          </w:p>
          <w:p w14:paraId="6AD11022" w14:textId="77777777" w:rsidR="006E595A" w:rsidRPr="00991EA6" w:rsidRDefault="006E595A" w:rsidP="009F4E7A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Process &amp; Delivery Optimization:</w:t>
            </w:r>
            <w:r w:rsidRPr="00991EA6">
              <w:rPr>
                <w:rFonts w:ascii="STIX Two Text" w:hAnsi="STIX Two Text"/>
              </w:rPr>
              <w:t xml:space="preserve"> Introduced structured backlog prioritization, sprint planning, and release governance, improving on-time feature delivery by 30% and reducing rework.</w:t>
            </w:r>
          </w:p>
          <w:p w14:paraId="63A34908" w14:textId="458F4DC3" w:rsidR="006E595A" w:rsidRPr="00991EA6" w:rsidRDefault="006E595A" w:rsidP="009F4E7A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Cross-Functional Leadership:</w:t>
            </w:r>
            <w:r w:rsidRPr="00991EA6">
              <w:rPr>
                <w:rFonts w:ascii="STIX Two Text" w:hAnsi="STIX Two Text"/>
              </w:rPr>
              <w:t xml:space="preserve"> Led cross-functional squads across Engineering, Design, Sales, Finance, and Compliance to deliver scalable product capabilities and streamline decision-making.</w:t>
            </w:r>
          </w:p>
          <w:p w14:paraId="018A3F1C" w14:textId="77777777" w:rsidR="006E595A" w:rsidRPr="00991EA6" w:rsidRDefault="006E595A" w:rsidP="004114A9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Product Systems &amp; Tooling Enablement:</w:t>
            </w:r>
            <w:r w:rsidRPr="00991EA6">
              <w:rPr>
                <w:rFonts w:ascii="STIX Two Text" w:hAnsi="STIX Two Text"/>
              </w:rPr>
              <w:t xml:space="preserve"> Implemented and standardized product workflows using Jira, Confluence, and CRM integrations, improving visibility, traceability, and execution efficiency.</w:t>
            </w:r>
          </w:p>
          <w:p w14:paraId="47188FA1" w14:textId="12FED7CD" w:rsidR="009F4E7A" w:rsidRPr="004114A9" w:rsidRDefault="006E595A" w:rsidP="004114A9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Platform Modernization &amp; Scale:</w:t>
            </w:r>
            <w:r w:rsidRPr="00991EA6">
              <w:rPr>
                <w:rFonts w:ascii="STIX Two Text" w:hAnsi="STIX Two Text"/>
              </w:rPr>
              <w:t xml:space="preserve"> Drove the transition from legacy workflows to a centralized product platform, reducing manual dependencies by 15% and enabling real-time insights for executive stakeholders.</w:t>
            </w:r>
          </w:p>
        </w:tc>
      </w:tr>
      <w:tr w:rsidR="009F4E7A" w:rsidRPr="004114A9" w14:paraId="31E7EA80" w14:textId="77777777" w:rsidTr="009C111B">
        <w:trPr>
          <w:gridBefore w:val="1"/>
          <w:wBefore w:w="108" w:type="dxa"/>
        </w:trPr>
        <w:tc>
          <w:tcPr>
            <w:tcW w:w="11194" w:type="dxa"/>
            <w:gridSpan w:val="5"/>
          </w:tcPr>
          <w:p w14:paraId="260F3EC6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</w:rPr>
            </w:pPr>
          </w:p>
        </w:tc>
      </w:tr>
      <w:tr w:rsidR="009F4E7A" w:rsidRPr="004114A9" w14:paraId="096F6509" w14:textId="5F963221" w:rsidTr="009C111B">
        <w:trPr>
          <w:gridBefore w:val="1"/>
          <w:wBefore w:w="108" w:type="dxa"/>
          <w:trHeight w:val="721"/>
        </w:trPr>
        <w:tc>
          <w:tcPr>
            <w:tcW w:w="8472" w:type="dxa"/>
            <w:gridSpan w:val="2"/>
          </w:tcPr>
          <w:p w14:paraId="59F53C40" w14:textId="46ECDD0C" w:rsidR="009F4E7A" w:rsidRPr="006E513D" w:rsidRDefault="006E595A" w:rsidP="009F4E7A">
            <w:pPr>
              <w:rPr>
                <w:rFonts w:ascii="STIX Two Text" w:eastAsia="Noto Sans JP" w:hAnsi="STIX Two Text" w:cs="Noto Sans"/>
                <w:b/>
                <w:bCs/>
                <w:lang w:eastAsia="en-IN"/>
              </w:rPr>
            </w:pPr>
            <w:r w:rsidRPr="006E513D">
              <w:rPr>
                <w:rFonts w:ascii="STIX Two Text" w:hAnsi="STIX Two Text"/>
                <w:b/>
              </w:rPr>
              <w:t>XYZ PRODUCT SYSTEMS</w:t>
            </w:r>
          </w:p>
          <w:p w14:paraId="266846C3" w14:textId="7C9DACF4" w:rsidR="009F4E7A" w:rsidRPr="004114A9" w:rsidRDefault="006E595A" w:rsidP="009F4E7A">
            <w:pPr>
              <w:rPr>
                <w:rFonts w:ascii="STIX Two Text" w:eastAsia="Noto Sans JP" w:hAnsi="STIX Two Text" w:cs="Noto Sans"/>
                <w:b/>
                <w:lang w:eastAsia="en-IN"/>
              </w:rPr>
            </w:pPr>
            <w:r>
              <w:rPr>
                <w:rFonts w:ascii="STIX Two Text" w:hAnsi="STIX Two Text"/>
                <w:b/>
              </w:rPr>
              <w:t>Product Manager</w:t>
            </w:r>
          </w:p>
        </w:tc>
        <w:tc>
          <w:tcPr>
            <w:tcW w:w="2722" w:type="dxa"/>
            <w:gridSpan w:val="3"/>
          </w:tcPr>
          <w:p w14:paraId="09CC68D4" w14:textId="1BEAF584" w:rsidR="009F4E7A" w:rsidRPr="004114A9" w:rsidRDefault="006E595A" w:rsidP="009F4E7A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</w:rPr>
              <w:t>Seattle, USA</w:t>
            </w:r>
          </w:p>
          <w:p w14:paraId="200E033E" w14:textId="6569F914" w:rsidR="009F4E7A" w:rsidRPr="004114A9" w:rsidRDefault="00BB52FC" w:rsidP="00BB52FC">
            <w:pPr>
              <w:spacing w:line="360" w:lineRule="auto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</w:t>
            </w:r>
            <w:r w:rsidR="00911166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    </w:t>
            </w:r>
            <w:r w:rsidR="006E595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       Feb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’2020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–</w:t>
            </w:r>
            <w:r w:rsidR="006E595A">
              <w:rPr>
                <w:rFonts w:ascii="STIX Two Text" w:eastAsia="Noto Sans JP" w:hAnsi="STIX Two Text" w:cs="Noto Sans"/>
                <w:i/>
                <w:iCs/>
                <w:color w:val="000000"/>
              </w:rPr>
              <w:t>Dec</w:t>
            </w:r>
            <w:r w:rsidRPr="004114A9">
              <w:rPr>
                <w:rFonts w:ascii="STIX Two Text" w:eastAsia="Noto Sans JP" w:hAnsi="STIX Two Text" w:cs="Noto Sans"/>
                <w:i/>
                <w:iCs/>
                <w:color w:val="000000"/>
              </w:rPr>
              <w:t>’2024</w:t>
            </w:r>
          </w:p>
        </w:tc>
      </w:tr>
      <w:tr w:rsidR="009F4E7A" w:rsidRPr="004114A9" w14:paraId="08BDF917" w14:textId="77777777" w:rsidTr="009C111B">
        <w:trPr>
          <w:gridBefore w:val="1"/>
          <w:wBefore w:w="108" w:type="dxa"/>
          <w:trHeight w:val="1659"/>
        </w:trPr>
        <w:tc>
          <w:tcPr>
            <w:tcW w:w="11194" w:type="dxa"/>
            <w:gridSpan w:val="5"/>
          </w:tcPr>
          <w:p w14:paraId="2DD06F08" w14:textId="3030195D" w:rsidR="006E595A" w:rsidRPr="00991EA6" w:rsidRDefault="006E595A" w:rsidP="00BB52FC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Product Growth &amp; Monetization:</w:t>
            </w:r>
            <w:r w:rsidRPr="00991EA6">
              <w:rPr>
                <w:rFonts w:ascii="STIX Two Text" w:hAnsi="STIX Two Text"/>
              </w:rPr>
              <w:t xml:space="preserve"> Designed and executed pricing, packaging, and monetization strategies that improved product adoption and increased win rates by 10–15% across competitive enterprise deals.</w:t>
            </w:r>
          </w:p>
          <w:p w14:paraId="3E9BBC00" w14:textId="77777777" w:rsidR="006E595A" w:rsidRPr="00991EA6" w:rsidRDefault="006E595A" w:rsidP="00BB52FC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 xml:space="preserve">Business &amp; Financial </w:t>
            </w:r>
            <w:proofErr w:type="spellStart"/>
            <w:r w:rsidRPr="00991EA6">
              <w:rPr>
                <w:rStyle w:val="Strong"/>
                <w:rFonts w:ascii="STIX Two Text" w:hAnsi="STIX Two Text"/>
              </w:rPr>
              <w:t>Modeling</w:t>
            </w:r>
            <w:proofErr w:type="spellEnd"/>
            <w:r w:rsidRPr="00991EA6">
              <w:rPr>
                <w:rStyle w:val="Strong"/>
                <w:rFonts w:ascii="STIX Two Text" w:hAnsi="STIX Two Text"/>
              </w:rPr>
              <w:t>:</w:t>
            </w:r>
            <w:r w:rsidRPr="00991EA6">
              <w:rPr>
                <w:rFonts w:ascii="STIX Two Text" w:hAnsi="STIX Two Text"/>
              </w:rPr>
              <w:t xml:space="preserve"> Built data-driven business cases, forecasts, and ROI models to evaluate roadmap investments and guide long-term product planning.</w:t>
            </w:r>
          </w:p>
          <w:p w14:paraId="28C6B944" w14:textId="77777777" w:rsidR="006E595A" w:rsidRPr="00991EA6" w:rsidRDefault="006E595A" w:rsidP="009A0ADF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Enterprise Stakeholder Negotiation:</w:t>
            </w:r>
            <w:r w:rsidRPr="00991EA6">
              <w:rPr>
                <w:rFonts w:ascii="STIX Two Text" w:hAnsi="STIX Two Text"/>
              </w:rPr>
              <w:t xml:space="preserve"> Partnered with enterprise customers and internal stakeholders to shape product capabilities and commercial models supporting large, multi-year contracts.</w:t>
            </w:r>
          </w:p>
          <w:p w14:paraId="2FAEFE63" w14:textId="49FC413A" w:rsidR="009F4E7A" w:rsidRPr="00991EA6" w:rsidRDefault="006E595A" w:rsidP="009A0ADF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Market &amp; Customer Insights:</w:t>
            </w:r>
            <w:r w:rsidRPr="00991EA6">
              <w:rPr>
                <w:rFonts w:ascii="STIX Two Text" w:hAnsi="STIX Two Text"/>
              </w:rPr>
              <w:t xml:space="preserve"> Conducted in-depth customer, market, and competitive analysis to identify growth opportunities and inform roadmap prioritization.</w:t>
            </w:r>
          </w:p>
          <w:p w14:paraId="17E7DB70" w14:textId="77777777" w:rsidR="006E595A" w:rsidRPr="00991EA6" w:rsidRDefault="006E595A" w:rsidP="009A0ADF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lastRenderedPageBreak/>
              <w:t>Multi-Platform Feature Strategy:</w:t>
            </w:r>
            <w:r w:rsidRPr="00991EA6">
              <w:rPr>
                <w:rFonts w:ascii="STIX Two Text" w:hAnsi="STIX Two Text"/>
              </w:rPr>
              <w:t xml:space="preserve"> Defined and delivered product capabilities across multiple platforms and integrations, ensuring scalability and consistency across regions and customer segments.</w:t>
            </w:r>
          </w:p>
          <w:p w14:paraId="4CC60C08" w14:textId="77777777" w:rsidR="006E595A" w:rsidRPr="00991EA6" w:rsidRDefault="006E595A" w:rsidP="009A0ADF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Cross-Functional Product Strategy:</w:t>
            </w:r>
            <w:r w:rsidRPr="00991EA6">
              <w:rPr>
                <w:rFonts w:ascii="STIX Two Text" w:hAnsi="STIX Two Text"/>
              </w:rPr>
              <w:t xml:space="preserve"> Collaborated closely with Engineering, Design, Sales, Operations, and Finance to align product delivery with commercial and operational objectives.</w:t>
            </w:r>
          </w:p>
          <w:p w14:paraId="17789A23" w14:textId="7E5177D4" w:rsidR="004114A9" w:rsidRPr="00991EA6" w:rsidRDefault="006E595A" w:rsidP="00991EA6">
            <w:pPr>
              <w:numPr>
                <w:ilvl w:val="0"/>
                <w:numId w:val="3"/>
              </w:numPr>
              <w:spacing w:after="60"/>
              <w:ind w:right="851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991EA6">
              <w:rPr>
                <w:rStyle w:val="Strong"/>
                <w:rFonts w:ascii="STIX Two Text" w:hAnsi="STIX Two Text"/>
              </w:rPr>
              <w:t>Competitive Benchmarking:</w:t>
            </w:r>
            <w:r w:rsidRPr="00991EA6">
              <w:rPr>
                <w:rFonts w:ascii="STIX Two Text" w:hAnsi="STIX Two Text"/>
              </w:rPr>
              <w:t xml:space="preserve"> Analysed competitor offerings and market trends to identify gaps, enabling the business to retain 98% of high-value enterprise customers through differentiated product positioning.</w:t>
            </w:r>
          </w:p>
        </w:tc>
      </w:tr>
      <w:tr w:rsidR="009F4E7A" w:rsidRPr="004114A9" w14:paraId="71B1FD96" w14:textId="77777777" w:rsidTr="009C111B">
        <w:trPr>
          <w:gridBefore w:val="1"/>
          <w:wBefore w:w="108" w:type="dxa"/>
        </w:trPr>
        <w:tc>
          <w:tcPr>
            <w:tcW w:w="11194" w:type="dxa"/>
            <w:gridSpan w:val="5"/>
          </w:tcPr>
          <w:p w14:paraId="4B17F8D6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</w:rPr>
            </w:pPr>
          </w:p>
        </w:tc>
      </w:tr>
      <w:tr w:rsidR="009F4E7A" w:rsidRPr="004114A9" w14:paraId="5AB76B3B" w14:textId="49D90F7D" w:rsidTr="009C111B">
        <w:trPr>
          <w:gridBefore w:val="1"/>
          <w:wBefore w:w="108" w:type="dxa"/>
          <w:trHeight w:val="775"/>
        </w:trPr>
        <w:tc>
          <w:tcPr>
            <w:tcW w:w="8544" w:type="dxa"/>
            <w:gridSpan w:val="4"/>
          </w:tcPr>
          <w:p w14:paraId="6731F172" w14:textId="42C25858" w:rsidR="009A0ADF" w:rsidRPr="006E513D" w:rsidRDefault="00935E20" w:rsidP="009A0ADF">
            <w:pPr>
              <w:rPr>
                <w:rFonts w:ascii="STIX Two Text" w:hAnsi="STIX Two Text"/>
                <w:b/>
              </w:rPr>
            </w:pPr>
            <w:r w:rsidRPr="006E513D">
              <w:rPr>
                <w:rFonts w:ascii="STIX Two Text" w:hAnsi="STIX Two Text"/>
                <w:b/>
              </w:rPr>
              <w:t>LMN DIGITAL PLATFORMS</w:t>
            </w:r>
          </w:p>
          <w:p w14:paraId="0F57508B" w14:textId="26C02381" w:rsidR="009A0ADF" w:rsidRPr="004114A9" w:rsidRDefault="00935E20" w:rsidP="009A0ADF">
            <w:pPr>
              <w:rPr>
                <w:rFonts w:ascii="STIX Two Text" w:hAnsi="STIX Two Text"/>
                <w:b/>
              </w:rPr>
            </w:pPr>
            <w:r>
              <w:rPr>
                <w:rFonts w:ascii="STIX Two Text" w:hAnsi="STIX Two Text"/>
                <w:b/>
              </w:rPr>
              <w:t>Associate Product Manager</w:t>
            </w:r>
          </w:p>
          <w:p w14:paraId="327557D6" w14:textId="7D955522" w:rsidR="009F4E7A" w:rsidRPr="004114A9" w:rsidRDefault="009F4E7A" w:rsidP="009F4E7A">
            <w:pPr>
              <w:rPr>
                <w:rFonts w:ascii="STIX Two Text" w:hAnsi="STIX Two Text"/>
                <w:b/>
              </w:rPr>
            </w:pPr>
          </w:p>
        </w:tc>
        <w:tc>
          <w:tcPr>
            <w:tcW w:w="2650" w:type="dxa"/>
          </w:tcPr>
          <w:p w14:paraId="1A4E85D7" w14:textId="42560981" w:rsidR="009F4E7A" w:rsidRPr="004114A9" w:rsidRDefault="00935E20" w:rsidP="009A0ADF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</w:rPr>
              <w:t>Seattle</w:t>
            </w:r>
            <w:r w:rsidR="009A0ADF" w:rsidRPr="004114A9">
              <w:rPr>
                <w:rFonts w:ascii="STIX Two Text" w:eastAsia="Noto Sans JP" w:hAnsi="STIX Two Text" w:cs="Noto Sans"/>
                <w:b/>
                <w:bCs/>
                <w:color w:val="000000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</w:rPr>
              <w:t>USA</w:t>
            </w:r>
          </w:p>
          <w:p w14:paraId="2733FD3D" w14:textId="57E03A0B" w:rsidR="009F4E7A" w:rsidRPr="004114A9" w:rsidRDefault="00CD53BC" w:rsidP="009F4E7A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    </w:t>
            </w:r>
            <w:r w:rsidR="00935E20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Jan</w:t>
            </w:r>
            <w:r w:rsidR="009A0ADF"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’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201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8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–</w:t>
            </w:r>
            <w:r w:rsidR="00935E20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Jan</w:t>
            </w:r>
            <w:r w:rsidR="009A0ADF"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’</w:t>
            </w:r>
            <w:r w:rsidR="009F4E7A" w:rsidRPr="004114A9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20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20</w:t>
            </w:r>
          </w:p>
        </w:tc>
      </w:tr>
      <w:tr w:rsidR="009F4E7A" w:rsidRPr="004114A9" w14:paraId="6F5AF877" w14:textId="77777777" w:rsidTr="009C111B">
        <w:trPr>
          <w:gridBefore w:val="1"/>
          <w:wBefore w:w="108" w:type="dxa"/>
          <w:trHeight w:val="750"/>
        </w:trPr>
        <w:tc>
          <w:tcPr>
            <w:tcW w:w="11194" w:type="dxa"/>
            <w:gridSpan w:val="5"/>
          </w:tcPr>
          <w:p w14:paraId="0D00C532" w14:textId="77777777" w:rsidR="00935E20" w:rsidRPr="00991EA6" w:rsidRDefault="00935E20" w:rsidP="009A0ADF">
            <w:pPr>
              <w:pStyle w:val="ListParagraph"/>
              <w:numPr>
                <w:ilvl w:val="0"/>
                <w:numId w:val="11"/>
              </w:numPr>
              <w:spacing w:after="60"/>
              <w:textAlignment w:val="baseline"/>
              <w:rPr>
                <w:rFonts w:ascii="STIX Two Text" w:hAnsi="STIX Two Text"/>
                <w:lang w:val="en-US"/>
              </w:rPr>
            </w:pPr>
            <w:r w:rsidRPr="00991EA6">
              <w:rPr>
                <w:rStyle w:val="Strong"/>
                <w:rFonts w:ascii="STIX Two Text" w:hAnsi="STIX Two Text"/>
              </w:rPr>
              <w:t>Delivery &amp; Execution Excellence:</w:t>
            </w:r>
            <w:r w:rsidRPr="00991EA6">
              <w:rPr>
                <w:rFonts w:ascii="STIX Two Text" w:hAnsi="STIX Two Text"/>
              </w:rPr>
              <w:t xml:space="preserve"> Supported day-to-day execution of product initiatives, coordinating across engineering and operations to improve release predictability and reduce delivery delays by 20%.</w:t>
            </w:r>
          </w:p>
          <w:p w14:paraId="58C4BB9D" w14:textId="77777777" w:rsidR="00935E20" w:rsidRPr="00991EA6" w:rsidRDefault="00935E20" w:rsidP="002506A2">
            <w:pPr>
              <w:pStyle w:val="ListParagraph"/>
              <w:numPr>
                <w:ilvl w:val="0"/>
                <w:numId w:val="11"/>
              </w:numPr>
              <w:spacing w:after="60"/>
              <w:textAlignment w:val="baseline"/>
              <w:rPr>
                <w:rFonts w:ascii="STIX Two Text" w:hAnsi="STIX Two Text"/>
                <w:lang w:val="en-US"/>
              </w:rPr>
            </w:pPr>
            <w:r w:rsidRPr="00991EA6">
              <w:rPr>
                <w:rStyle w:val="Strong"/>
                <w:rFonts w:ascii="STIX Two Text" w:hAnsi="STIX Two Text"/>
              </w:rPr>
              <w:t>Team Enablement &amp; Metrics:</w:t>
            </w:r>
            <w:r w:rsidRPr="00991EA6">
              <w:rPr>
                <w:rFonts w:ascii="STIX Two Text" w:hAnsi="STIX Two Text"/>
              </w:rPr>
              <w:t xml:space="preserve"> Partnered with product and engineering leads to define execution KPIs, track delivery metrics, and support team performance through structured reviews and documentation.</w:t>
            </w:r>
          </w:p>
          <w:p w14:paraId="6442DDEB" w14:textId="166F0B63" w:rsidR="002506A2" w:rsidRPr="00991EA6" w:rsidRDefault="00935E20" w:rsidP="002506A2">
            <w:pPr>
              <w:pStyle w:val="ListParagraph"/>
              <w:numPr>
                <w:ilvl w:val="0"/>
                <w:numId w:val="11"/>
              </w:numPr>
              <w:spacing w:after="60"/>
              <w:textAlignment w:val="baseline"/>
              <w:rPr>
                <w:rFonts w:ascii="STIX Two Text" w:hAnsi="STIX Two Text"/>
                <w:lang w:val="en-US"/>
              </w:rPr>
            </w:pPr>
            <w:r w:rsidRPr="00991EA6">
              <w:rPr>
                <w:rStyle w:val="Strong"/>
                <w:rFonts w:ascii="STIX Two Text" w:hAnsi="STIX Two Text"/>
              </w:rPr>
              <w:t>Governance &amp; Compliance Support:</w:t>
            </w:r>
            <w:r w:rsidRPr="00991EA6">
              <w:rPr>
                <w:rFonts w:ascii="STIX Two Text" w:hAnsi="STIX Two Text"/>
              </w:rPr>
              <w:t xml:space="preserve"> Ensured product processes and documentation met regulatory and compliance requirements across regional markets and enterprise customers.</w:t>
            </w:r>
          </w:p>
          <w:p w14:paraId="3D1482BF" w14:textId="56E8B28D" w:rsidR="00991EA6" w:rsidRPr="00991EA6" w:rsidRDefault="00991EA6" w:rsidP="002506A2">
            <w:pPr>
              <w:pStyle w:val="ListParagraph"/>
              <w:numPr>
                <w:ilvl w:val="0"/>
                <w:numId w:val="11"/>
              </w:numPr>
              <w:spacing w:after="60"/>
              <w:textAlignment w:val="baseline"/>
              <w:rPr>
                <w:rFonts w:ascii="STIX Two Text" w:hAnsi="STIX Two Text"/>
                <w:lang w:val="en-US"/>
              </w:rPr>
            </w:pPr>
            <w:r w:rsidRPr="00991EA6">
              <w:rPr>
                <w:rStyle w:val="Strong"/>
                <w:rFonts w:ascii="STIX Two Text" w:hAnsi="STIX Two Text"/>
              </w:rPr>
              <w:t>Data-Driven Executive Reporting:</w:t>
            </w:r>
            <w:r w:rsidRPr="00991EA6">
              <w:rPr>
                <w:rFonts w:ascii="STIX Two Text" w:hAnsi="STIX Two Text"/>
              </w:rPr>
              <w:t xml:space="preserve"> Synthesized product performance metrics, customer feedback, and market insights into executive-ready recommendations that informed strategic decisions and multi-year roadmap commitments.</w:t>
            </w:r>
          </w:p>
          <w:p w14:paraId="54F1419D" w14:textId="1292492A" w:rsidR="00935E20" w:rsidRPr="00991EA6" w:rsidRDefault="006E513D" w:rsidP="00935E20">
            <w:pPr>
              <w:pStyle w:val="ListParagraph"/>
              <w:spacing w:after="60"/>
              <w:textAlignment w:val="baseline"/>
              <w:rPr>
                <w:rFonts w:ascii="STIX Two Text" w:hAnsi="STIX Two Text"/>
                <w:lang w:val="en-US"/>
              </w:rPr>
            </w:pPr>
            <w:r>
              <w:rPr>
                <w:rFonts w:ascii="STIX Two Text" w:hAnsi="STIX Two Text"/>
                <w:lang w:val="en-US"/>
              </w:rPr>
              <w:t xml:space="preserve"> </w:t>
            </w:r>
          </w:p>
          <w:p w14:paraId="451A52BB" w14:textId="7F3533F7" w:rsidR="002506A2" w:rsidRPr="00991EA6" w:rsidRDefault="00991EA6" w:rsidP="002506A2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 w:rsidRPr="006E513D">
              <w:rPr>
                <w:rFonts w:ascii="STIX Two Text" w:hAnsi="STIX Two Text"/>
                <w:b/>
              </w:rPr>
              <w:t xml:space="preserve">OPQ FINTECH SOLUTIONS                  </w:t>
            </w:r>
            <w:r w:rsidR="002506A2" w:rsidRPr="006E513D">
              <w:rPr>
                <w:rFonts w:ascii="STIX Two Text" w:hAnsi="STIX Two Text"/>
                <w:b/>
              </w:rPr>
              <w:t xml:space="preserve">                                                                                                                 </w:t>
            </w:r>
            <w:r w:rsidR="006E513D" w:rsidRPr="006E513D">
              <w:rPr>
                <w:rFonts w:ascii="STIX Two Text" w:hAnsi="STIX Two Text"/>
                <w:b/>
              </w:rPr>
              <w:t xml:space="preserve">              </w:t>
            </w:r>
            <w:r w:rsidR="00935E20" w:rsidRPr="006E513D">
              <w:rPr>
                <w:rFonts w:ascii="STIX Two Text" w:hAnsi="STIX Two Text"/>
                <w:b/>
              </w:rPr>
              <w:t xml:space="preserve"> </w:t>
            </w:r>
            <w:r w:rsidR="006E513D">
              <w:rPr>
                <w:rFonts w:ascii="STIX Two Text" w:hAnsi="STIX Two Text"/>
                <w:b/>
              </w:rPr>
              <w:t xml:space="preserve">    </w:t>
            </w:r>
            <w:r w:rsidR="00935E20" w:rsidRPr="00991EA6">
              <w:rPr>
                <w:rFonts w:ascii="STIX Two Text" w:eastAsia="Noto Sans JP" w:hAnsi="STIX Two Text" w:cs="Noto Sans"/>
                <w:b/>
                <w:bCs/>
                <w:color w:val="000000"/>
              </w:rPr>
              <w:t>Seattle</w:t>
            </w:r>
            <w:r w:rsidR="002506A2" w:rsidRPr="00991EA6">
              <w:rPr>
                <w:rFonts w:ascii="STIX Two Text" w:eastAsia="Noto Sans JP" w:hAnsi="STIX Two Text" w:cs="Noto Sans"/>
                <w:b/>
                <w:bCs/>
                <w:color w:val="000000"/>
              </w:rPr>
              <w:t xml:space="preserve">, </w:t>
            </w:r>
            <w:r w:rsidR="00935E20" w:rsidRPr="00991EA6">
              <w:rPr>
                <w:rFonts w:ascii="STIX Two Text" w:eastAsia="Noto Sans JP" w:hAnsi="STIX Two Text" w:cs="Noto Sans"/>
                <w:b/>
                <w:bCs/>
                <w:color w:val="000000"/>
              </w:rPr>
              <w:t>USA</w:t>
            </w:r>
          </w:p>
          <w:p w14:paraId="4B4942F5" w14:textId="5DBF0729" w:rsidR="002506A2" w:rsidRPr="00991EA6" w:rsidRDefault="00991EA6" w:rsidP="002506A2">
            <w:pP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</w:pPr>
            <w:r w:rsidRPr="00991EA6">
              <w:rPr>
                <w:rFonts w:ascii="STIX Two Text" w:hAnsi="STIX Two Text"/>
                <w:b/>
              </w:rPr>
              <w:t>Product Operations Analyst</w:t>
            </w:r>
            <w:r w:rsidR="002506A2" w:rsidRPr="00991EA6">
              <w:rPr>
                <w:rFonts w:ascii="STIX Two Text" w:hAnsi="STIX Two Text"/>
                <w:b/>
              </w:rPr>
              <w:t xml:space="preserve">                                                                                                                            </w:t>
            </w:r>
            <w:r w:rsidRPr="00991EA6">
              <w:rPr>
                <w:rFonts w:ascii="STIX Two Text" w:hAnsi="STIX Two Text"/>
                <w:b/>
              </w:rPr>
              <w:t xml:space="preserve">        </w:t>
            </w:r>
            <w:r w:rsidR="002506A2" w:rsidRPr="00991EA6">
              <w:rPr>
                <w:rFonts w:ascii="STIX Two Text" w:hAnsi="STIX Two Text"/>
                <w:b/>
              </w:rPr>
              <w:t xml:space="preserve">  </w:t>
            </w:r>
            <w:r w:rsidRPr="00991EA6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Aug’2017–Jan’2018</w:t>
            </w:r>
          </w:p>
          <w:p w14:paraId="787AB1A0" w14:textId="77777777" w:rsidR="002506A2" w:rsidRPr="00991EA6" w:rsidRDefault="002506A2" w:rsidP="002506A2">
            <w:pPr>
              <w:pStyle w:val="ListParagraph"/>
              <w:rPr>
                <w:rFonts w:ascii="STIX Two Text" w:hAnsi="STIX Two Text"/>
                <w:b/>
              </w:rPr>
            </w:pPr>
          </w:p>
          <w:p w14:paraId="2B62E246" w14:textId="669ADE61" w:rsidR="009F4E7A" w:rsidRPr="00991EA6" w:rsidRDefault="00991EA6" w:rsidP="009C111B">
            <w:pPr>
              <w:pStyle w:val="ListParagraph"/>
              <w:numPr>
                <w:ilvl w:val="0"/>
                <w:numId w:val="13"/>
              </w:numPr>
              <w:rPr>
                <w:rFonts w:ascii="STIX Two Text" w:hAnsi="STIX Two Text"/>
                <w:b/>
              </w:rPr>
            </w:pPr>
            <w:r w:rsidRPr="00991EA6">
              <w:rPr>
                <w:rStyle w:val="Strong"/>
                <w:rFonts w:ascii="STIX Two Text" w:hAnsi="STIX Two Text"/>
              </w:rPr>
              <w:t>Process Documentation &amp; Enablement:</w:t>
            </w:r>
            <w:r w:rsidRPr="00991EA6">
              <w:rPr>
                <w:rFonts w:ascii="STIX Two Text" w:hAnsi="STIX Two Text"/>
              </w:rPr>
              <w:t xml:space="preserve"> Created standardized product workflows and a “Product Operations Playbook,” reducing on boarding time by 2 weeks and ensuring consistent, compliant customer interactions.</w:t>
            </w:r>
          </w:p>
          <w:p w14:paraId="09E9F4A4" w14:textId="5D21F153" w:rsidR="009F4E7A" w:rsidRPr="00991EA6" w:rsidRDefault="00991EA6" w:rsidP="009C111B">
            <w:pPr>
              <w:pStyle w:val="ListParagraph"/>
              <w:numPr>
                <w:ilvl w:val="0"/>
                <w:numId w:val="13"/>
              </w:numPr>
              <w:rPr>
                <w:rFonts w:ascii="STIX Two Text" w:hAnsi="STIX Two Text"/>
                <w:b/>
              </w:rPr>
            </w:pPr>
            <w:r w:rsidRPr="00991EA6">
              <w:rPr>
                <w:rStyle w:val="Strong"/>
                <w:rFonts w:ascii="STIX Two Text" w:hAnsi="STIX Two Text"/>
              </w:rPr>
              <w:t>Product Operations &amp; Customer Insights:</w:t>
            </w:r>
            <w:r w:rsidRPr="00991EA6">
              <w:rPr>
                <w:rFonts w:ascii="STIX Two Text" w:hAnsi="STIX Two Text"/>
              </w:rPr>
              <w:t xml:space="preserve"> Operationalized customer feedback by analysing support data, issue trends, and service metrics, translating insights into structured product inputs that improved customer satisfaction by 20% and reduced repeat issues.</w:t>
            </w:r>
          </w:p>
        </w:tc>
      </w:tr>
      <w:tr w:rsidR="009F4E7A" w:rsidRPr="004114A9" w14:paraId="586CAB48" w14:textId="77777777" w:rsidTr="009C111B">
        <w:trPr>
          <w:gridBefore w:val="1"/>
          <w:wBefore w:w="108" w:type="dxa"/>
        </w:trPr>
        <w:tc>
          <w:tcPr>
            <w:tcW w:w="11194" w:type="dxa"/>
            <w:gridSpan w:val="5"/>
          </w:tcPr>
          <w:p w14:paraId="44F3CF83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9F4E7A" w:rsidRPr="004114A9" w14:paraId="137D827A" w14:textId="46E4EB72" w:rsidTr="009C111B">
        <w:trPr>
          <w:gridBefore w:val="1"/>
          <w:wBefore w:w="108" w:type="dxa"/>
        </w:trPr>
        <w:tc>
          <w:tcPr>
            <w:tcW w:w="11194" w:type="dxa"/>
            <w:gridSpan w:val="5"/>
            <w:tcBorders>
              <w:bottom w:val="single" w:sz="4" w:space="0" w:color="auto"/>
            </w:tcBorders>
          </w:tcPr>
          <w:p w14:paraId="5729579E" w14:textId="108FA2CE" w:rsidR="009F4E7A" w:rsidRPr="004114A9" w:rsidRDefault="009F4E7A" w:rsidP="009F4E7A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 w:rsidRPr="004114A9"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EDUCATION</w:t>
            </w:r>
            <w:r w:rsidR="009C111B" w:rsidRPr="004114A9"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 xml:space="preserve"> &amp; CERTIFICATIONS</w:t>
            </w:r>
          </w:p>
        </w:tc>
      </w:tr>
      <w:tr w:rsidR="009F4E7A" w:rsidRPr="004114A9" w14:paraId="2F2B2E8C" w14:textId="6F2DCE7C" w:rsidTr="009C111B">
        <w:trPr>
          <w:gridBefore w:val="1"/>
          <w:wBefore w:w="108" w:type="dxa"/>
        </w:trPr>
        <w:tc>
          <w:tcPr>
            <w:tcW w:w="11194" w:type="dxa"/>
            <w:gridSpan w:val="5"/>
            <w:tcBorders>
              <w:top w:val="single" w:sz="4" w:space="0" w:color="auto"/>
            </w:tcBorders>
          </w:tcPr>
          <w:p w14:paraId="4B574FE6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9F4E7A" w:rsidRPr="004114A9" w14:paraId="3A678A23" w14:textId="1F023DE2" w:rsidTr="009C111B">
        <w:trPr>
          <w:gridBefore w:val="1"/>
          <w:wBefore w:w="108" w:type="dxa"/>
          <w:trHeight w:val="914"/>
        </w:trPr>
        <w:tc>
          <w:tcPr>
            <w:tcW w:w="8500" w:type="dxa"/>
            <w:gridSpan w:val="3"/>
          </w:tcPr>
          <w:p w14:paraId="7DFB9D2B" w14:textId="7DBFDBCE" w:rsidR="009F4E7A" w:rsidRPr="004114A9" w:rsidRDefault="00E73F9B" w:rsidP="009F4E7A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XYZ</w:t>
            </w:r>
            <w:r w:rsidR="009C111B" w:rsidRPr="004114A9"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 xml:space="preserve"> University</w:t>
            </w:r>
          </w:p>
          <w:p w14:paraId="230A5678" w14:textId="3F087006" w:rsidR="009F4E7A" w:rsidRPr="004114A9" w:rsidRDefault="00991EA6" w:rsidP="009F4E7A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Masters</w:t>
            </w:r>
            <w:r w:rsidR="009C111B" w:rsidRPr="004114A9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of </w:t>
            </w:r>
            <w:r w:rsidR="00E73F9B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XYZ</w:t>
            </w:r>
          </w:p>
          <w:p w14:paraId="3CD2E5B4" w14:textId="77777777" w:rsidR="009F4E7A" w:rsidRDefault="009F4E7A" w:rsidP="009F4E7A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</w:p>
          <w:p w14:paraId="3B710629" w14:textId="77777777" w:rsidR="00E73F9B" w:rsidRPr="004114A9" w:rsidRDefault="00E73F9B" w:rsidP="00E73F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XYZ</w:t>
            </w:r>
            <w:r w:rsidRPr="004114A9"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 xml:space="preserve"> University</w:t>
            </w:r>
          </w:p>
          <w:p w14:paraId="7A0633D9" w14:textId="6E11ABAB" w:rsidR="00E73F9B" w:rsidRPr="004114A9" w:rsidRDefault="00991EA6" w:rsidP="00E73F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Bachelor</w:t>
            </w:r>
            <w:r w:rsidR="00E73F9B" w:rsidRPr="004114A9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of </w:t>
            </w:r>
            <w:r w:rsidR="00E73F9B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XYZ</w:t>
            </w:r>
          </w:p>
          <w:p w14:paraId="3094A7F8" w14:textId="77777777" w:rsidR="00E73F9B" w:rsidRDefault="00E73F9B" w:rsidP="009F4E7A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</w:p>
          <w:p w14:paraId="37650B19" w14:textId="67FE30D3" w:rsidR="00E73F9B" w:rsidRPr="004114A9" w:rsidRDefault="00E73F9B" w:rsidP="009F4E7A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</w:p>
        </w:tc>
        <w:tc>
          <w:tcPr>
            <w:tcW w:w="2694" w:type="dxa"/>
            <w:gridSpan w:val="2"/>
          </w:tcPr>
          <w:p w14:paraId="34B6B0CC" w14:textId="0FEE9F5A" w:rsidR="009F4E7A" w:rsidRPr="004114A9" w:rsidRDefault="00991EA6" w:rsidP="009F4E7A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935E20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Seattle</w:t>
            </w:r>
            <w:r w:rsidR="009F4E7A" w:rsidRPr="004114A9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35E20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U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</w:t>
            </w:r>
            <w:r w:rsidR="00935E20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A</w:t>
            </w:r>
          </w:p>
          <w:p w14:paraId="08302E90" w14:textId="052497E8" w:rsidR="009F4E7A" w:rsidRDefault="009F4E7A" w:rsidP="009F4E7A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20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15</w:t>
            </w:r>
            <w:r w:rsidR="009C111B"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-201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7</w:t>
            </w:r>
          </w:p>
          <w:p w14:paraId="01F6B614" w14:textId="77777777" w:rsidR="00E73F9B" w:rsidRDefault="00E73F9B" w:rsidP="00E73F9B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</w:pPr>
          </w:p>
          <w:p w14:paraId="3B771192" w14:textId="6AF4F17D" w:rsidR="00E73F9B" w:rsidRPr="004114A9" w:rsidRDefault="00935E20" w:rsidP="00E73F9B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Seattle</w:t>
            </w:r>
            <w:r w:rsidR="00E73F9B" w:rsidRPr="004114A9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USA</w:t>
            </w:r>
          </w:p>
          <w:p w14:paraId="340CC106" w14:textId="060FCFB9" w:rsidR="00E73F9B" w:rsidRPr="004114A9" w:rsidRDefault="00E73F9B" w:rsidP="00E73F9B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20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11</w:t>
            </w:r>
            <w:r w:rsidRPr="004114A9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-201</w:t>
            </w:r>
            <w:r w:rsidR="00991EA6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9F4E7A" w:rsidRPr="004114A9" w14:paraId="4451518E" w14:textId="77777777" w:rsidTr="009C111B">
        <w:trPr>
          <w:trHeight w:val="914"/>
        </w:trPr>
        <w:tc>
          <w:tcPr>
            <w:tcW w:w="8608" w:type="dxa"/>
            <w:gridSpan w:val="4"/>
          </w:tcPr>
          <w:p w14:paraId="1E753802" w14:textId="4B496679" w:rsidR="009C111B" w:rsidRPr="00991EA6" w:rsidRDefault="00E73F9B" w:rsidP="009C111B">
            <w:pPr>
              <w:pStyle w:val="NormalWeb"/>
              <w:numPr>
                <w:ilvl w:val="0"/>
                <w:numId w:val="15"/>
              </w:numPr>
              <w:rPr>
                <w:rFonts w:ascii="STIX Two Text" w:hAnsi="STIX Two Text"/>
                <w:sz w:val="22"/>
                <w:szCs w:val="22"/>
              </w:rPr>
            </w:pPr>
            <w:r w:rsidRPr="00991EA6">
              <w:rPr>
                <w:rFonts w:ascii="STIX Two Text" w:hAnsi="STIX Two Text"/>
                <w:b/>
                <w:bCs/>
                <w:sz w:val="22"/>
                <w:szCs w:val="22"/>
              </w:rPr>
              <w:t>Certification 1</w:t>
            </w:r>
            <w:r w:rsidR="009C111B" w:rsidRPr="00991EA6">
              <w:rPr>
                <w:rFonts w:ascii="STIX Two Text" w:hAnsi="STIX Two Text"/>
                <w:sz w:val="22"/>
                <w:szCs w:val="22"/>
              </w:rPr>
              <w:t xml:space="preserve"> | </w:t>
            </w:r>
            <w:r w:rsidR="00991EA6" w:rsidRPr="00991EA6">
              <w:rPr>
                <w:rStyle w:val="citation-291"/>
                <w:rFonts w:ascii="STIX Two Text" w:hAnsi="STIX Two Text"/>
                <w:sz w:val="22"/>
                <w:szCs w:val="22"/>
              </w:rPr>
              <w:t xml:space="preserve">Harvard University </w:t>
            </w:r>
          </w:p>
          <w:p w14:paraId="7BE53B8F" w14:textId="5F7F1357" w:rsidR="009C111B" w:rsidRPr="00991EA6" w:rsidRDefault="00E73F9B" w:rsidP="009C111B">
            <w:pPr>
              <w:pStyle w:val="NormalWeb"/>
              <w:numPr>
                <w:ilvl w:val="0"/>
                <w:numId w:val="15"/>
              </w:numPr>
              <w:rPr>
                <w:rFonts w:ascii="STIX Two Text" w:hAnsi="STIX Two Text"/>
                <w:sz w:val="22"/>
                <w:szCs w:val="22"/>
              </w:rPr>
            </w:pPr>
            <w:r w:rsidRPr="00991EA6">
              <w:rPr>
                <w:rFonts w:ascii="STIX Two Text" w:hAnsi="STIX Two Text"/>
                <w:b/>
                <w:bCs/>
                <w:sz w:val="22"/>
                <w:szCs w:val="22"/>
              </w:rPr>
              <w:t>Certification 2</w:t>
            </w:r>
            <w:r w:rsidR="009C111B" w:rsidRPr="00991EA6">
              <w:rPr>
                <w:rFonts w:ascii="STIX Two Text" w:hAnsi="STIX Two Text"/>
                <w:sz w:val="22"/>
                <w:szCs w:val="22"/>
              </w:rPr>
              <w:t xml:space="preserve"> | </w:t>
            </w:r>
            <w:r w:rsidR="00991EA6" w:rsidRPr="00991EA6">
              <w:rPr>
                <w:rStyle w:val="citation-290"/>
                <w:rFonts w:ascii="STIX Two Text" w:hAnsi="STIX Two Text"/>
                <w:sz w:val="22"/>
                <w:szCs w:val="22"/>
              </w:rPr>
              <w:t>Coursera</w:t>
            </w:r>
            <w:r w:rsidR="009C111B" w:rsidRPr="00991EA6">
              <w:rPr>
                <w:rFonts w:ascii="STIX Two Text" w:hAnsi="STIX Two Text"/>
                <w:sz w:val="22"/>
                <w:szCs w:val="22"/>
              </w:rPr>
              <w:t xml:space="preserve"> </w:t>
            </w:r>
          </w:p>
          <w:p w14:paraId="63F9E7C1" w14:textId="76DCBA6C" w:rsidR="009C111B" w:rsidRPr="00991EA6" w:rsidRDefault="00E73F9B" w:rsidP="009C111B">
            <w:pPr>
              <w:pStyle w:val="NormalWeb"/>
              <w:numPr>
                <w:ilvl w:val="0"/>
                <w:numId w:val="15"/>
              </w:numPr>
              <w:rPr>
                <w:rFonts w:ascii="STIX Two Text" w:hAnsi="STIX Two Text"/>
                <w:sz w:val="22"/>
                <w:szCs w:val="22"/>
              </w:rPr>
            </w:pPr>
            <w:r w:rsidRPr="00991EA6">
              <w:rPr>
                <w:rFonts w:ascii="STIX Two Text" w:hAnsi="STIX Two Text"/>
                <w:b/>
                <w:bCs/>
                <w:sz w:val="22"/>
                <w:szCs w:val="22"/>
              </w:rPr>
              <w:t>Certification 3</w:t>
            </w:r>
            <w:r w:rsidR="009C111B" w:rsidRPr="00991EA6">
              <w:rPr>
                <w:rFonts w:ascii="STIX Two Text" w:hAnsi="STIX Two Text"/>
                <w:sz w:val="22"/>
                <w:szCs w:val="22"/>
              </w:rPr>
              <w:t xml:space="preserve"> | </w:t>
            </w:r>
            <w:r w:rsidR="00991EA6" w:rsidRPr="00991EA6">
              <w:rPr>
                <w:rStyle w:val="citation-289"/>
                <w:rFonts w:ascii="STIX Two Text" w:hAnsi="STIX Two Text"/>
                <w:sz w:val="22"/>
                <w:szCs w:val="22"/>
              </w:rPr>
              <w:t>Stanford University</w:t>
            </w:r>
          </w:p>
          <w:p w14:paraId="4917099B" w14:textId="0F8C44A2" w:rsidR="009F4E7A" w:rsidRPr="004114A9" w:rsidRDefault="009F4E7A" w:rsidP="009C111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</w:p>
        </w:tc>
        <w:tc>
          <w:tcPr>
            <w:tcW w:w="2694" w:type="dxa"/>
            <w:gridSpan w:val="2"/>
          </w:tcPr>
          <w:p w14:paraId="6E4E138F" w14:textId="242AC6AD" w:rsidR="009F4E7A" w:rsidRPr="004114A9" w:rsidRDefault="009F4E7A" w:rsidP="009F4E7A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</w:p>
        </w:tc>
      </w:tr>
      <w:tr w:rsidR="009F4E7A" w:rsidRPr="004114A9" w14:paraId="1348EAA6" w14:textId="77777777" w:rsidTr="009C111B">
        <w:tc>
          <w:tcPr>
            <w:tcW w:w="11302" w:type="dxa"/>
            <w:gridSpan w:val="6"/>
          </w:tcPr>
          <w:p w14:paraId="16B405A3" w14:textId="77777777" w:rsidR="009F4E7A" w:rsidRPr="004114A9" w:rsidRDefault="009F4E7A" w:rsidP="009F4E7A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</w:tbl>
    <w:p w14:paraId="168BCC02" w14:textId="6BB6BD08" w:rsidR="00762384" w:rsidRPr="004114A9" w:rsidRDefault="00762384" w:rsidP="00FE5922">
      <w:pPr>
        <w:rPr>
          <w:rFonts w:ascii="STIX Two Text" w:hAnsi="STIX Two Text" w:cs="Poppins"/>
          <w:sz w:val="2"/>
          <w:szCs w:val="2"/>
        </w:rPr>
      </w:pPr>
    </w:p>
    <w:sectPr w:rsidR="00762384" w:rsidRPr="004114A9" w:rsidSect="00FE59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D812A1" w14:textId="77777777" w:rsidR="00D11AAD" w:rsidRDefault="00D11AAD" w:rsidP="00971807">
      <w:pPr>
        <w:spacing w:after="0" w:line="240" w:lineRule="auto"/>
      </w:pPr>
      <w:r>
        <w:separator/>
      </w:r>
    </w:p>
  </w:endnote>
  <w:endnote w:type="continuationSeparator" w:id="0">
    <w:p w14:paraId="4F9F5924" w14:textId="77777777" w:rsidR="00D11AAD" w:rsidRDefault="00D11AAD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Noto Sans JP"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7C2DE" w14:textId="77777777" w:rsidR="00D11AAD" w:rsidRDefault="00D11AAD" w:rsidP="00971807">
      <w:pPr>
        <w:spacing w:after="0" w:line="240" w:lineRule="auto"/>
      </w:pPr>
      <w:r>
        <w:separator/>
      </w:r>
    </w:p>
  </w:footnote>
  <w:footnote w:type="continuationSeparator" w:id="0">
    <w:p w14:paraId="113B8AFA" w14:textId="77777777" w:rsidR="00D11AAD" w:rsidRDefault="00D11AAD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176E6"/>
    <w:multiLevelType w:val="hybridMultilevel"/>
    <w:tmpl w:val="DB6AEEFA"/>
    <w:lvl w:ilvl="0" w:tplc="BF10388C">
      <w:start w:val="2010"/>
      <w:numFmt w:val="bullet"/>
      <w:lvlText w:val="-"/>
      <w:lvlJc w:val="left"/>
      <w:pPr>
        <w:ind w:left="465" w:hanging="360"/>
      </w:pPr>
      <w:rPr>
        <w:rFonts w:ascii="STIX Two Text" w:eastAsia="Noto Sans JP" w:hAnsi="STIX Two Tex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13C407B3"/>
    <w:multiLevelType w:val="hybridMultilevel"/>
    <w:tmpl w:val="0B6A5E78"/>
    <w:lvl w:ilvl="0" w:tplc="BF10388C">
      <w:start w:val="2010"/>
      <w:numFmt w:val="bullet"/>
      <w:lvlText w:val="-"/>
      <w:lvlJc w:val="left"/>
      <w:pPr>
        <w:ind w:left="515" w:hanging="360"/>
      </w:pPr>
      <w:rPr>
        <w:rFonts w:ascii="STIX Two Text" w:eastAsia="Noto Sans JP" w:hAnsi="STIX Two Tex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451F8"/>
    <w:multiLevelType w:val="multilevel"/>
    <w:tmpl w:val="A7F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6DC2"/>
    <w:multiLevelType w:val="hybridMultilevel"/>
    <w:tmpl w:val="EBC6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B0BA3"/>
    <w:multiLevelType w:val="hybridMultilevel"/>
    <w:tmpl w:val="50647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94654"/>
    <w:multiLevelType w:val="hybridMultilevel"/>
    <w:tmpl w:val="7998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6FFB353C"/>
    <w:multiLevelType w:val="hybridMultilevel"/>
    <w:tmpl w:val="E3B09D66"/>
    <w:lvl w:ilvl="0" w:tplc="04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3" w15:restartNumberingAfterBreak="0">
    <w:nsid w:val="755765C9"/>
    <w:multiLevelType w:val="multilevel"/>
    <w:tmpl w:val="13C0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2"/>
  </w:num>
  <w:num w:numId="5">
    <w:abstractNumId w:val="6"/>
  </w:num>
  <w:num w:numId="6">
    <w:abstractNumId w:val="11"/>
  </w:num>
  <w:num w:numId="7">
    <w:abstractNumId w:val="14"/>
  </w:num>
  <w:num w:numId="8">
    <w:abstractNumId w:val="5"/>
  </w:num>
  <w:num w:numId="9">
    <w:abstractNumId w:val="3"/>
  </w:num>
  <w:num w:numId="10">
    <w:abstractNumId w:val="12"/>
  </w:num>
  <w:num w:numId="11">
    <w:abstractNumId w:val="8"/>
  </w:num>
  <w:num w:numId="12">
    <w:abstractNumId w:val="13"/>
  </w:num>
  <w:num w:numId="13">
    <w:abstractNumId w:val="10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DB6"/>
    <w:rsid w:val="00006060"/>
    <w:rsid w:val="0002545F"/>
    <w:rsid w:val="00043820"/>
    <w:rsid w:val="00090DD5"/>
    <w:rsid w:val="000A75FD"/>
    <w:rsid w:val="000A77C3"/>
    <w:rsid w:val="000C52F9"/>
    <w:rsid w:val="001033CA"/>
    <w:rsid w:val="001A03F3"/>
    <w:rsid w:val="002506A2"/>
    <w:rsid w:val="0025366D"/>
    <w:rsid w:val="002A52F9"/>
    <w:rsid w:val="002B3CD7"/>
    <w:rsid w:val="002B3DB6"/>
    <w:rsid w:val="002D5A2A"/>
    <w:rsid w:val="002E6B51"/>
    <w:rsid w:val="00337DA0"/>
    <w:rsid w:val="00351F86"/>
    <w:rsid w:val="00361A53"/>
    <w:rsid w:val="003B7E48"/>
    <w:rsid w:val="004114A9"/>
    <w:rsid w:val="00417C0F"/>
    <w:rsid w:val="00421243"/>
    <w:rsid w:val="0044021C"/>
    <w:rsid w:val="004A5C1C"/>
    <w:rsid w:val="004B2098"/>
    <w:rsid w:val="004D4A58"/>
    <w:rsid w:val="00517284"/>
    <w:rsid w:val="00533346"/>
    <w:rsid w:val="00566AEF"/>
    <w:rsid w:val="00575839"/>
    <w:rsid w:val="005B44F0"/>
    <w:rsid w:val="005D175A"/>
    <w:rsid w:val="005F06D0"/>
    <w:rsid w:val="005F5F9C"/>
    <w:rsid w:val="006E513D"/>
    <w:rsid w:val="006E595A"/>
    <w:rsid w:val="00711930"/>
    <w:rsid w:val="00717445"/>
    <w:rsid w:val="00762384"/>
    <w:rsid w:val="0077553F"/>
    <w:rsid w:val="007D299C"/>
    <w:rsid w:val="008425DD"/>
    <w:rsid w:val="00844232"/>
    <w:rsid w:val="00847A30"/>
    <w:rsid w:val="0087217B"/>
    <w:rsid w:val="008A74E8"/>
    <w:rsid w:val="008B6BA8"/>
    <w:rsid w:val="00911166"/>
    <w:rsid w:val="00935E20"/>
    <w:rsid w:val="00951BB2"/>
    <w:rsid w:val="009712BB"/>
    <w:rsid w:val="00971807"/>
    <w:rsid w:val="00991EA6"/>
    <w:rsid w:val="009A0ADF"/>
    <w:rsid w:val="009C111B"/>
    <w:rsid w:val="009E486D"/>
    <w:rsid w:val="009F4E7A"/>
    <w:rsid w:val="00A035F2"/>
    <w:rsid w:val="00B33031"/>
    <w:rsid w:val="00B44D0F"/>
    <w:rsid w:val="00B53F10"/>
    <w:rsid w:val="00BB52FC"/>
    <w:rsid w:val="00BF249B"/>
    <w:rsid w:val="00C61908"/>
    <w:rsid w:val="00C7402E"/>
    <w:rsid w:val="00CD53BC"/>
    <w:rsid w:val="00D00CB9"/>
    <w:rsid w:val="00D11AAD"/>
    <w:rsid w:val="00D40EE6"/>
    <w:rsid w:val="00D625CA"/>
    <w:rsid w:val="00E32FA7"/>
    <w:rsid w:val="00E36930"/>
    <w:rsid w:val="00E73F9B"/>
    <w:rsid w:val="00E91933"/>
    <w:rsid w:val="00EA421A"/>
    <w:rsid w:val="00EB1CB1"/>
    <w:rsid w:val="00EE3617"/>
    <w:rsid w:val="00F06C96"/>
    <w:rsid w:val="00F15E98"/>
    <w:rsid w:val="00F57E9E"/>
    <w:rsid w:val="00F85D04"/>
    <w:rsid w:val="00F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character" w:customStyle="1" w:styleId="citation-333">
    <w:name w:val="citation-333"/>
    <w:basedOn w:val="DefaultParagraphFont"/>
    <w:rsid w:val="008B6BA8"/>
  </w:style>
  <w:style w:type="character" w:customStyle="1" w:styleId="citation-332">
    <w:name w:val="citation-332"/>
    <w:basedOn w:val="DefaultParagraphFont"/>
    <w:rsid w:val="008B6BA8"/>
  </w:style>
  <w:style w:type="character" w:customStyle="1" w:styleId="citation-331">
    <w:name w:val="citation-331"/>
    <w:basedOn w:val="DefaultParagraphFont"/>
    <w:rsid w:val="008B6BA8"/>
  </w:style>
  <w:style w:type="character" w:customStyle="1" w:styleId="citation-326">
    <w:name w:val="citation-326"/>
    <w:basedOn w:val="DefaultParagraphFont"/>
    <w:rsid w:val="00F57E9E"/>
  </w:style>
  <w:style w:type="character" w:customStyle="1" w:styleId="citation-325">
    <w:name w:val="citation-325"/>
    <w:basedOn w:val="DefaultParagraphFont"/>
    <w:rsid w:val="00F57E9E"/>
  </w:style>
  <w:style w:type="character" w:customStyle="1" w:styleId="citation-324">
    <w:name w:val="citation-324"/>
    <w:basedOn w:val="DefaultParagraphFont"/>
    <w:rsid w:val="00F57E9E"/>
  </w:style>
  <w:style w:type="character" w:customStyle="1" w:styleId="citation-323">
    <w:name w:val="citation-323"/>
    <w:basedOn w:val="DefaultParagraphFont"/>
    <w:rsid w:val="00F57E9E"/>
  </w:style>
  <w:style w:type="character" w:customStyle="1" w:styleId="citation-322">
    <w:name w:val="citation-322"/>
    <w:basedOn w:val="DefaultParagraphFont"/>
    <w:rsid w:val="00F57E9E"/>
  </w:style>
  <w:style w:type="character" w:customStyle="1" w:styleId="citation-321">
    <w:name w:val="citation-321"/>
    <w:basedOn w:val="DefaultParagraphFont"/>
    <w:rsid w:val="00F57E9E"/>
  </w:style>
  <w:style w:type="character" w:customStyle="1" w:styleId="citation-320">
    <w:name w:val="citation-320"/>
    <w:basedOn w:val="DefaultParagraphFont"/>
    <w:rsid w:val="00F57E9E"/>
  </w:style>
  <w:style w:type="character" w:customStyle="1" w:styleId="citation-319">
    <w:name w:val="citation-319"/>
    <w:basedOn w:val="DefaultParagraphFont"/>
    <w:rsid w:val="00F57E9E"/>
  </w:style>
  <w:style w:type="character" w:customStyle="1" w:styleId="citation-318">
    <w:name w:val="citation-318"/>
    <w:basedOn w:val="DefaultParagraphFont"/>
    <w:rsid w:val="00F57E9E"/>
  </w:style>
  <w:style w:type="character" w:customStyle="1" w:styleId="citation-317">
    <w:name w:val="citation-317"/>
    <w:basedOn w:val="DefaultParagraphFont"/>
    <w:rsid w:val="00F57E9E"/>
  </w:style>
  <w:style w:type="character" w:customStyle="1" w:styleId="citation-316">
    <w:name w:val="citation-316"/>
    <w:basedOn w:val="DefaultParagraphFont"/>
    <w:rsid w:val="00F57E9E"/>
  </w:style>
  <w:style w:type="character" w:customStyle="1" w:styleId="citation-315">
    <w:name w:val="citation-315"/>
    <w:basedOn w:val="DefaultParagraphFont"/>
    <w:rsid w:val="00F57E9E"/>
  </w:style>
  <w:style w:type="character" w:customStyle="1" w:styleId="citation-314">
    <w:name w:val="citation-314"/>
    <w:basedOn w:val="DefaultParagraphFont"/>
    <w:rsid w:val="00F57E9E"/>
  </w:style>
  <w:style w:type="character" w:customStyle="1" w:styleId="citation-313">
    <w:name w:val="citation-313"/>
    <w:basedOn w:val="DefaultParagraphFont"/>
    <w:rsid w:val="00F57E9E"/>
  </w:style>
  <w:style w:type="character" w:customStyle="1" w:styleId="citation-312">
    <w:name w:val="citation-312"/>
    <w:basedOn w:val="DefaultParagraphFont"/>
    <w:rsid w:val="00F57E9E"/>
  </w:style>
  <w:style w:type="character" w:customStyle="1" w:styleId="citation-311">
    <w:name w:val="citation-311"/>
    <w:basedOn w:val="DefaultParagraphFont"/>
    <w:rsid w:val="00F57E9E"/>
  </w:style>
  <w:style w:type="character" w:customStyle="1" w:styleId="citation-310">
    <w:name w:val="citation-310"/>
    <w:basedOn w:val="DefaultParagraphFont"/>
    <w:rsid w:val="00F57E9E"/>
  </w:style>
  <w:style w:type="character" w:customStyle="1" w:styleId="citation-309">
    <w:name w:val="citation-309"/>
    <w:basedOn w:val="DefaultParagraphFont"/>
    <w:rsid w:val="00F57E9E"/>
  </w:style>
  <w:style w:type="character" w:customStyle="1" w:styleId="citation-330">
    <w:name w:val="citation-330"/>
    <w:basedOn w:val="DefaultParagraphFont"/>
    <w:rsid w:val="00F57E9E"/>
  </w:style>
  <w:style w:type="character" w:customStyle="1" w:styleId="citation-329">
    <w:name w:val="citation-329"/>
    <w:basedOn w:val="DefaultParagraphFont"/>
    <w:rsid w:val="00F57E9E"/>
  </w:style>
  <w:style w:type="character" w:customStyle="1" w:styleId="citation-328">
    <w:name w:val="citation-328"/>
    <w:basedOn w:val="DefaultParagraphFont"/>
    <w:rsid w:val="00F57E9E"/>
  </w:style>
  <w:style w:type="character" w:customStyle="1" w:styleId="citation-327">
    <w:name w:val="citation-327"/>
    <w:basedOn w:val="DefaultParagraphFont"/>
    <w:rsid w:val="00F57E9E"/>
  </w:style>
  <w:style w:type="character" w:customStyle="1" w:styleId="citation-307">
    <w:name w:val="citation-307"/>
    <w:basedOn w:val="DefaultParagraphFont"/>
    <w:rsid w:val="00F57E9E"/>
  </w:style>
  <w:style w:type="character" w:customStyle="1" w:styleId="citation-306">
    <w:name w:val="citation-306"/>
    <w:basedOn w:val="DefaultParagraphFont"/>
    <w:rsid w:val="00F57E9E"/>
  </w:style>
  <w:style w:type="character" w:customStyle="1" w:styleId="citation-305">
    <w:name w:val="citation-305"/>
    <w:basedOn w:val="DefaultParagraphFont"/>
    <w:rsid w:val="00BB52FC"/>
  </w:style>
  <w:style w:type="character" w:customStyle="1" w:styleId="citation-304">
    <w:name w:val="citation-304"/>
    <w:basedOn w:val="DefaultParagraphFont"/>
    <w:rsid w:val="00BB52FC"/>
  </w:style>
  <w:style w:type="character" w:customStyle="1" w:styleId="citation-302">
    <w:name w:val="citation-302"/>
    <w:basedOn w:val="DefaultParagraphFont"/>
    <w:rsid w:val="00BB52FC"/>
  </w:style>
  <w:style w:type="character" w:customStyle="1" w:styleId="citation-301">
    <w:name w:val="citation-301"/>
    <w:basedOn w:val="DefaultParagraphFont"/>
    <w:rsid w:val="00BB52FC"/>
  </w:style>
  <w:style w:type="character" w:customStyle="1" w:styleId="citation-300">
    <w:name w:val="citation-300"/>
    <w:basedOn w:val="DefaultParagraphFont"/>
    <w:rsid w:val="00BB52FC"/>
  </w:style>
  <w:style w:type="character" w:customStyle="1" w:styleId="citation-299">
    <w:name w:val="citation-299"/>
    <w:basedOn w:val="DefaultParagraphFont"/>
    <w:rsid w:val="00BB52FC"/>
  </w:style>
  <w:style w:type="character" w:customStyle="1" w:styleId="citation-297">
    <w:name w:val="citation-297"/>
    <w:basedOn w:val="DefaultParagraphFont"/>
    <w:rsid w:val="009A0ADF"/>
  </w:style>
  <w:style w:type="character" w:customStyle="1" w:styleId="citation-296">
    <w:name w:val="citation-296"/>
    <w:basedOn w:val="DefaultParagraphFont"/>
    <w:rsid w:val="009A0ADF"/>
  </w:style>
  <w:style w:type="character" w:customStyle="1" w:styleId="citation-295">
    <w:name w:val="citation-295"/>
    <w:basedOn w:val="DefaultParagraphFont"/>
    <w:rsid w:val="009A0ADF"/>
  </w:style>
  <w:style w:type="character" w:customStyle="1" w:styleId="citation-293">
    <w:name w:val="citation-293"/>
    <w:basedOn w:val="DefaultParagraphFont"/>
    <w:rsid w:val="002506A2"/>
  </w:style>
  <w:style w:type="character" w:customStyle="1" w:styleId="citation-415">
    <w:name w:val="citation-415"/>
    <w:basedOn w:val="DefaultParagraphFont"/>
    <w:rsid w:val="002506A2"/>
  </w:style>
  <w:style w:type="character" w:customStyle="1" w:styleId="citation-416">
    <w:name w:val="citation-416"/>
    <w:basedOn w:val="DefaultParagraphFont"/>
    <w:rsid w:val="002506A2"/>
  </w:style>
  <w:style w:type="character" w:customStyle="1" w:styleId="citation-413">
    <w:name w:val="citation-413"/>
    <w:basedOn w:val="DefaultParagraphFont"/>
    <w:rsid w:val="009C111B"/>
  </w:style>
  <w:style w:type="character" w:customStyle="1" w:styleId="citation-291">
    <w:name w:val="citation-291"/>
    <w:basedOn w:val="DefaultParagraphFont"/>
    <w:rsid w:val="009C111B"/>
  </w:style>
  <w:style w:type="character" w:customStyle="1" w:styleId="citation-290">
    <w:name w:val="citation-290"/>
    <w:basedOn w:val="DefaultParagraphFont"/>
    <w:rsid w:val="009C111B"/>
  </w:style>
  <w:style w:type="character" w:customStyle="1" w:styleId="citation-289">
    <w:name w:val="citation-289"/>
    <w:basedOn w:val="DefaultParagraphFont"/>
    <w:rsid w:val="009C111B"/>
  </w:style>
  <w:style w:type="character" w:customStyle="1" w:styleId="citation-480">
    <w:name w:val="citation-480"/>
    <w:basedOn w:val="DefaultParagraphFont"/>
    <w:rsid w:val="004114A9"/>
  </w:style>
  <w:style w:type="character" w:styleId="Strong">
    <w:name w:val="Strong"/>
    <w:basedOn w:val="DefaultParagraphFont"/>
    <w:uiPriority w:val="22"/>
    <w:qFormat/>
    <w:rsid w:val="002B3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Windows User</cp:lastModifiedBy>
  <cp:revision>5</cp:revision>
  <cp:lastPrinted>2021-08-19T05:28:00Z</cp:lastPrinted>
  <dcterms:created xsi:type="dcterms:W3CDTF">2026-01-27T08:50:00Z</dcterms:created>
  <dcterms:modified xsi:type="dcterms:W3CDTF">2026-02-06T10:45:00Z</dcterms:modified>
</cp:coreProperties>
</file>