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Challenges of a Microservice Application</w:t>
      </w:r>
    </w:p>
    <w:p w:rsidR="00000000" w:rsidDel="00000000" w:rsidP="00000000" w:rsidRDefault="00000000" w:rsidRPr="00000000" w14:paraId="00000002">
      <w:pPr>
        <w:rPr>
          <w:color w:val="0563c1"/>
          <w:u w:val="single"/>
        </w:rPr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https://www.youtube.com/watch?v=16fgzklcF7Y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https://www.youtube.com/watch?v=voAyroDb6xk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Good article on ServiceMesh:</w:t>
      </w:r>
    </w:p>
    <w:p w:rsidR="00000000" w:rsidDel="00000000" w:rsidP="00000000" w:rsidRDefault="00000000" w:rsidRPr="00000000" w14:paraId="00000006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https://www.altoros.com/blog/using-istio-to-unify-microservices-with-a-service-mesh-on-kubernetes/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Service Mesh manages communication between the microservices.  Why do we need it?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Imagine application which has multiple microservices which is deployed in the K8S Cluster. Some of the services includes webservice, paymentservice, shoppingcart etc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Each microservice (pod &amp; service) have its own business logic. Apart from it, following are needed as well. Microservices must talk to each other.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854927" cy="274436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927" cy="27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4857601" cy="2735424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601" cy="273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3994862" cy="2259487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862" cy="225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3997498" cy="2257989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498" cy="225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3999441" cy="2250112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441" cy="225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4124101" cy="2325464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101" cy="232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134394" cy="2324685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394" cy="232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4149161" cy="1756728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161" cy="175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4587418" cy="2584343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418" cy="258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4580939" cy="2577267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939" cy="257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4921535" cy="2771426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35" cy="277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2820587" cy="184065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587" cy="18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314277" cy="2442400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277" cy="24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4310700" cy="2432091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700" cy="2432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4540220" cy="2556271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220" cy="2556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4556840" cy="2567117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840" cy="256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943600" cy="335280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bookmarkStart w:colFirst="0" w:colLast="0" w:name="_heading=h.54j06qn6451w" w:id="1"/>
      <w:bookmarkEnd w:id="1"/>
      <w:r w:rsidDel="00000000" w:rsidR="00000000" w:rsidRPr="00000000">
        <w:rPr/>
        <w:drawing>
          <wp:inline distB="114300" distT="114300" distL="114300" distR="114300">
            <wp:extent cx="5943600" cy="4152900"/>
            <wp:effectExtent b="12700" l="12700" r="12700" t="1270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30265" cy="3339465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30265" cy="3348355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0202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0d0d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0d0d0"/>
          <w:sz w:val="20"/>
          <w:szCs w:val="20"/>
          <w:u w:val="none"/>
          <w:shd w:fill="auto" w:val="clear"/>
          <w:vertAlign w:val="baseline"/>
          <w:rtl w:val="0"/>
        </w:rPr>
        <w:t xml:space="preserve">curl -sfL https://get.k3s.io | sh -  #Installs Traefik Ingress Controller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Below command for K3S for using ISTIO:</w:t>
      </w:r>
    </w:p>
    <w:p w:rsidR="00000000" w:rsidDel="00000000" w:rsidP="00000000" w:rsidRDefault="00000000" w:rsidRPr="00000000" w14:paraId="00000026">
      <w:pPr>
        <w:rPr>
          <w:color w:val="00000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curl -sfL https://get.k3s.io | INSTALL_K3S_EXEC="--no-deploy traefik" sh -s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00"/>
        </w:rPr>
      </w:pPr>
      <w:r w:rsidDel="00000000" w:rsidR="00000000" w:rsidRPr="00000000">
        <w:rPr>
          <w:rtl w:val="0"/>
        </w:rPr>
        <w:t xml:space="preserve">cat /var/lib/rancher/k3s/server/node-token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curl -sfL https://get.k3s.io | K3S_URL=https://192.168.1.248:6443 K3S_TOKEN=&lt;token&gt; sh 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/usr/local/bin/k3s-uninstall.sh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export KUBECONFIG=/etc/rancher/k3s/k3s.yaml</w:t>
      </w:r>
    </w:p>
    <w:p w:rsidR="00000000" w:rsidDel="00000000" w:rsidP="00000000" w:rsidRDefault="00000000" w:rsidRPr="00000000" w14:paraId="00000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kubectl label namespace default istio-injection=enabled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ku port-forward svc/grafana -n istio-system 20001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ku port-forward svc/grafana -n istio-system 3000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ISTIO Profiles: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istioctl profile list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istioctl install --set profile=minimal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istioctl profile list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Uninstall istio: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istioctl x uninstall --purge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F71D7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8F71D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B72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B7245A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B7245A"/>
    <w:rPr>
      <w:rFonts w:ascii="Courier New" w:cs="Courier New" w:eastAsia="Times New Roman" w:hAnsi="Courier New"/>
      <w:sz w:val="20"/>
      <w:szCs w:val="20"/>
    </w:rPr>
  </w:style>
  <w:style w:type="character" w:styleId="token" w:customStyle="1">
    <w:name w:val="token"/>
    <w:basedOn w:val="DefaultParagraphFont"/>
    <w:rsid w:val="00B7245A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1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ltoros.com/blog/using-istio-to-unify-microservices-with-a-service-mesh-on-kubernetes/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hyperlink" Target="https://www.youtube.com/watch?v=16fgzklcF7Y" TargetMode="External"/><Relationship Id="rId8" Type="http://schemas.openxmlformats.org/officeDocument/2006/relationships/hyperlink" Target="https://www.youtube.com/watch?v=voAyroDb6xk" TargetMode="External"/><Relationship Id="rId30" Type="http://schemas.openxmlformats.org/officeDocument/2006/relationships/image" Target="media/image17.png"/><Relationship Id="rId11" Type="http://schemas.openxmlformats.org/officeDocument/2006/relationships/image" Target="media/image6.png"/><Relationship Id="rId10" Type="http://schemas.openxmlformats.org/officeDocument/2006/relationships/image" Target="media/image19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0FS6P1xe+AcVkywE5Ub4ihU4PA==">AMUW2mX59AHT0neH3h2hyHpXBSD5hJY6jm/3ofmJYAHXDebHrcP59bmdtdEafSCNfoC1I74YhZtIXsWUe1jg9kGCXbMLkYHwMwq0rP//4zJgcgAFtWRq3rG9J5pfIy5hou9+NlofIFSUmev09z7RvJJZmuPT0nwdew==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2021-07-28T06:03:00Z</dcterms:created>
  <dc:creator>Training</dc:creator>
</cp:coreProperties>
</file>