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kubectl cluster-info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kubectl get 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kubectl describe node ip-10-75-1-143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kubectl get pods -A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kubectl get events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kubectl get service -A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kubectl run testpod1 --image=nginx:latest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kubectl expose pod testpod1 --port=8000 --target-port=80 --type=NodePort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kubectl get svc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kubectl create deployment testdeploy01 --image=sreeharshav/rollingupdate:v5 --replicas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kubectl expose deployment testdeploy01 --port=9000 --target-port=80 --type=NodePort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