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5F83" w14:textId="77777777" w:rsidR="009C6556" w:rsidRDefault="00000000">
      <w:pPr>
        <w:spacing w:line="259" w:lineRule="auto"/>
        <w:ind w:left="3397" w:right="3039" w:firstLine="761"/>
      </w:pPr>
      <w:r>
        <w:rPr>
          <w:b/>
          <w:sz w:val="28"/>
        </w:rPr>
        <w:t xml:space="preserve">Ideation Phase </w:t>
      </w:r>
      <w:r>
        <w:rPr>
          <w:b/>
          <w:sz w:val="24"/>
        </w:rPr>
        <w:t>Define the Problem Statements</w:t>
      </w:r>
      <w:r>
        <w:t xml:space="preserve"> </w:t>
      </w:r>
    </w:p>
    <w:tbl>
      <w:tblPr>
        <w:tblStyle w:val="TableGrid"/>
        <w:tblW w:w="10226" w:type="dxa"/>
        <w:tblInd w:w="0" w:type="dxa"/>
        <w:tblCellMar>
          <w:top w:w="42" w:type="dxa"/>
          <w:left w:w="108" w:type="dxa"/>
          <w:bottom w:w="0" w:type="dxa"/>
          <w:right w:w="115" w:type="dxa"/>
        </w:tblCellMar>
        <w:tblLook w:val="04A0" w:firstRow="1" w:lastRow="0" w:firstColumn="1" w:lastColumn="0" w:noHBand="0" w:noVBand="1"/>
      </w:tblPr>
      <w:tblGrid>
        <w:gridCol w:w="5113"/>
        <w:gridCol w:w="5113"/>
      </w:tblGrid>
      <w:tr w:rsidR="009C6556" w14:paraId="56A5659D" w14:textId="77777777">
        <w:trPr>
          <w:trHeight w:val="269"/>
        </w:trPr>
        <w:tc>
          <w:tcPr>
            <w:tcW w:w="5113" w:type="dxa"/>
            <w:tcBorders>
              <w:top w:val="single" w:sz="4" w:space="0" w:color="000000"/>
              <w:left w:val="single" w:sz="4" w:space="0" w:color="000000"/>
              <w:bottom w:val="single" w:sz="4" w:space="0" w:color="000000"/>
              <w:right w:val="single" w:sz="4" w:space="0" w:color="000000"/>
            </w:tcBorders>
          </w:tcPr>
          <w:p w14:paraId="10E0DA8B" w14:textId="77777777" w:rsidR="009C6556" w:rsidRDefault="00000000">
            <w:pPr>
              <w:spacing w:line="259" w:lineRule="auto"/>
              <w:ind w:left="0" w:firstLine="0"/>
            </w:pPr>
            <w:r>
              <w:t xml:space="preserve">Date </w:t>
            </w:r>
          </w:p>
        </w:tc>
        <w:tc>
          <w:tcPr>
            <w:tcW w:w="5113" w:type="dxa"/>
            <w:tcBorders>
              <w:top w:val="single" w:sz="4" w:space="0" w:color="000000"/>
              <w:left w:val="single" w:sz="4" w:space="0" w:color="000000"/>
              <w:bottom w:val="single" w:sz="4" w:space="0" w:color="000000"/>
              <w:right w:val="single" w:sz="4" w:space="0" w:color="000000"/>
            </w:tcBorders>
          </w:tcPr>
          <w:p w14:paraId="1D2CB195" w14:textId="5813B94E" w:rsidR="009C6556" w:rsidRDefault="00653659">
            <w:pPr>
              <w:spacing w:line="259" w:lineRule="auto"/>
              <w:ind w:left="0" w:firstLine="0"/>
            </w:pPr>
            <w:r>
              <w:t xml:space="preserve">07 </w:t>
            </w:r>
            <w:proofErr w:type="gramStart"/>
            <w:r w:rsidR="00000000">
              <w:t>October  2026</w:t>
            </w:r>
            <w:proofErr w:type="gramEnd"/>
            <w:r w:rsidR="00000000">
              <w:t xml:space="preserve"> </w:t>
            </w:r>
          </w:p>
        </w:tc>
      </w:tr>
      <w:tr w:rsidR="009C6556" w14:paraId="1DED18A8" w14:textId="77777777">
        <w:trPr>
          <w:trHeight w:val="269"/>
        </w:trPr>
        <w:tc>
          <w:tcPr>
            <w:tcW w:w="5113" w:type="dxa"/>
            <w:tcBorders>
              <w:top w:val="single" w:sz="4" w:space="0" w:color="000000"/>
              <w:left w:val="single" w:sz="4" w:space="0" w:color="000000"/>
              <w:bottom w:val="single" w:sz="4" w:space="0" w:color="000000"/>
              <w:right w:val="single" w:sz="4" w:space="0" w:color="000000"/>
            </w:tcBorders>
          </w:tcPr>
          <w:p w14:paraId="223812A0" w14:textId="77777777" w:rsidR="009C6556" w:rsidRDefault="00000000">
            <w:pPr>
              <w:spacing w:line="259" w:lineRule="auto"/>
              <w:ind w:left="0" w:firstLine="0"/>
            </w:pPr>
            <w:r>
              <w:t xml:space="preserve">Team ID </w:t>
            </w:r>
          </w:p>
        </w:tc>
        <w:tc>
          <w:tcPr>
            <w:tcW w:w="5113" w:type="dxa"/>
            <w:tcBorders>
              <w:top w:val="single" w:sz="4" w:space="0" w:color="000000"/>
              <w:left w:val="single" w:sz="4" w:space="0" w:color="000000"/>
              <w:bottom w:val="single" w:sz="4" w:space="0" w:color="000000"/>
              <w:right w:val="single" w:sz="4" w:space="0" w:color="000000"/>
            </w:tcBorders>
          </w:tcPr>
          <w:p w14:paraId="5C2F4EC1" w14:textId="0CFC6C28" w:rsidR="009C6556" w:rsidRDefault="00653659">
            <w:pPr>
              <w:spacing w:line="259" w:lineRule="auto"/>
              <w:ind w:left="0" w:firstLine="0"/>
            </w:pPr>
            <w:r w:rsidRPr="00653659">
              <w:t>SWTID-2026-7050</w:t>
            </w:r>
          </w:p>
        </w:tc>
      </w:tr>
      <w:tr w:rsidR="009C6556" w14:paraId="12A39E72" w14:textId="77777777">
        <w:trPr>
          <w:trHeight w:val="266"/>
        </w:trPr>
        <w:tc>
          <w:tcPr>
            <w:tcW w:w="5113" w:type="dxa"/>
            <w:tcBorders>
              <w:top w:val="single" w:sz="4" w:space="0" w:color="000000"/>
              <w:left w:val="single" w:sz="4" w:space="0" w:color="000000"/>
              <w:bottom w:val="single" w:sz="4" w:space="0" w:color="000000"/>
              <w:right w:val="single" w:sz="4" w:space="0" w:color="000000"/>
            </w:tcBorders>
          </w:tcPr>
          <w:p w14:paraId="2BD7B701" w14:textId="77777777" w:rsidR="009C6556" w:rsidRDefault="00000000">
            <w:pPr>
              <w:spacing w:line="259" w:lineRule="auto"/>
              <w:ind w:left="0" w:firstLine="0"/>
            </w:pPr>
            <w:r>
              <w:t xml:space="preserve">Project Name </w:t>
            </w:r>
          </w:p>
        </w:tc>
        <w:tc>
          <w:tcPr>
            <w:tcW w:w="5113" w:type="dxa"/>
            <w:tcBorders>
              <w:top w:val="single" w:sz="4" w:space="0" w:color="000000"/>
              <w:left w:val="single" w:sz="4" w:space="0" w:color="000000"/>
              <w:bottom w:val="single" w:sz="4" w:space="0" w:color="000000"/>
              <w:right w:val="single" w:sz="4" w:space="0" w:color="000000"/>
            </w:tcBorders>
          </w:tcPr>
          <w:p w14:paraId="0D947044" w14:textId="77777777" w:rsidR="009C6556" w:rsidRDefault="00000000">
            <w:pPr>
              <w:spacing w:line="259" w:lineRule="auto"/>
              <w:ind w:left="0" w:firstLine="0"/>
            </w:pPr>
            <w:r>
              <w:t xml:space="preserve">Import Data using Transform Maps (Spreadsheet) </w:t>
            </w:r>
          </w:p>
        </w:tc>
      </w:tr>
      <w:tr w:rsidR="009C6556" w14:paraId="0CE3FC48" w14:textId="77777777">
        <w:trPr>
          <w:trHeight w:val="269"/>
        </w:trPr>
        <w:tc>
          <w:tcPr>
            <w:tcW w:w="5113" w:type="dxa"/>
            <w:tcBorders>
              <w:top w:val="single" w:sz="4" w:space="0" w:color="000000"/>
              <w:left w:val="single" w:sz="4" w:space="0" w:color="000000"/>
              <w:bottom w:val="single" w:sz="4" w:space="0" w:color="000000"/>
              <w:right w:val="single" w:sz="4" w:space="0" w:color="000000"/>
            </w:tcBorders>
          </w:tcPr>
          <w:p w14:paraId="2A0248AB" w14:textId="77777777" w:rsidR="009C6556" w:rsidRDefault="00000000">
            <w:pPr>
              <w:spacing w:line="259" w:lineRule="auto"/>
              <w:ind w:left="0" w:firstLine="0"/>
            </w:pPr>
            <w:r>
              <w:t xml:space="preserve">Maximum Marks </w:t>
            </w:r>
          </w:p>
        </w:tc>
        <w:tc>
          <w:tcPr>
            <w:tcW w:w="5113" w:type="dxa"/>
            <w:tcBorders>
              <w:top w:val="single" w:sz="4" w:space="0" w:color="000000"/>
              <w:left w:val="single" w:sz="4" w:space="0" w:color="000000"/>
              <w:bottom w:val="single" w:sz="4" w:space="0" w:color="000000"/>
              <w:right w:val="single" w:sz="4" w:space="0" w:color="000000"/>
            </w:tcBorders>
          </w:tcPr>
          <w:p w14:paraId="34AA8603" w14:textId="77777777" w:rsidR="009C6556" w:rsidRDefault="00000000">
            <w:pPr>
              <w:spacing w:line="259" w:lineRule="auto"/>
              <w:ind w:left="0" w:firstLine="0"/>
            </w:pPr>
            <w:r>
              <w:t xml:space="preserve">2 Marks </w:t>
            </w:r>
          </w:p>
        </w:tc>
      </w:tr>
    </w:tbl>
    <w:p w14:paraId="21520BCF" w14:textId="77777777" w:rsidR="009C6556" w:rsidRDefault="00000000">
      <w:pPr>
        <w:spacing w:after="215" w:line="259" w:lineRule="auto"/>
        <w:ind w:left="0" w:firstLine="0"/>
      </w:pPr>
      <w:r>
        <w:rPr>
          <w:b/>
        </w:rPr>
        <w:t>Customer Problem Statement Template:</w:t>
      </w:r>
      <w:r>
        <w:t xml:space="preserve"> </w:t>
      </w:r>
    </w:p>
    <w:p w14:paraId="639BB9C5" w14:textId="77777777" w:rsidR="009C6556" w:rsidRDefault="00000000">
      <w:pPr>
        <w:spacing w:after="207"/>
        <w:ind w:left="-5"/>
      </w:pPr>
      <w:r>
        <w:t xml:space="preserve">Create a problem statement to understand the customer's point of view. For this ServiceNow project, the customer perspective focuses on importing employee spreadsheet data accurately, mapping it to the appropriate target fields, preventing duplicate records, and validating the resulting employee data. </w:t>
      </w:r>
    </w:p>
    <w:p w14:paraId="6832B5E5" w14:textId="77777777" w:rsidR="009C6556" w:rsidRDefault="00000000">
      <w:pPr>
        <w:ind w:left="-5"/>
      </w:pPr>
      <w:r>
        <w:t xml:space="preserve">A well-articulated problem statement helps the team understand the challenges faced during spreadsheet data migration and provides a clear basis for an Import Set and Transform Map workflow. Reference: ServiceNow Import Data using Transform Maps source document </w:t>
      </w:r>
      <w:r>
        <w:rPr>
          <w:b/>
        </w:rPr>
        <w:t>Example:</w:t>
      </w:r>
      <w:r>
        <w:t xml:space="preserve"> </w:t>
      </w:r>
    </w:p>
    <w:tbl>
      <w:tblPr>
        <w:tblStyle w:val="TableGrid"/>
        <w:tblW w:w="10226" w:type="dxa"/>
        <w:tblInd w:w="0" w:type="dxa"/>
        <w:tblCellMar>
          <w:top w:w="17" w:type="dxa"/>
          <w:left w:w="108" w:type="dxa"/>
          <w:bottom w:w="0" w:type="dxa"/>
          <w:right w:w="84" w:type="dxa"/>
        </w:tblCellMar>
        <w:tblLook w:val="04A0" w:firstRow="1" w:lastRow="0" w:firstColumn="1" w:lastColumn="0" w:noHBand="0" w:noVBand="1"/>
      </w:tblPr>
      <w:tblGrid>
        <w:gridCol w:w="1704"/>
        <w:gridCol w:w="1705"/>
        <w:gridCol w:w="1704"/>
        <w:gridCol w:w="1704"/>
        <w:gridCol w:w="1705"/>
        <w:gridCol w:w="1704"/>
      </w:tblGrid>
      <w:tr w:rsidR="009C6556" w14:paraId="6E416290" w14:textId="77777777">
        <w:trPr>
          <w:trHeight w:val="173"/>
        </w:trPr>
        <w:tc>
          <w:tcPr>
            <w:tcW w:w="1704" w:type="dxa"/>
            <w:tcBorders>
              <w:top w:val="single" w:sz="4" w:space="0" w:color="000000"/>
              <w:left w:val="single" w:sz="4" w:space="0" w:color="000000"/>
              <w:bottom w:val="single" w:sz="4" w:space="0" w:color="000000"/>
              <w:right w:val="single" w:sz="4" w:space="0" w:color="000000"/>
            </w:tcBorders>
          </w:tcPr>
          <w:p w14:paraId="7C7911A4" w14:textId="77777777" w:rsidR="009C6556" w:rsidRDefault="00000000">
            <w:pPr>
              <w:spacing w:line="259" w:lineRule="auto"/>
              <w:ind w:left="0" w:firstLine="0"/>
            </w:pPr>
            <w:r>
              <w:rPr>
                <w:sz w:val="14"/>
              </w:rPr>
              <w:t>Problem Statement (PS)</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BA6BFA8" w14:textId="77777777" w:rsidR="009C6556" w:rsidRDefault="00000000">
            <w:pPr>
              <w:spacing w:line="259" w:lineRule="auto"/>
              <w:ind w:left="0" w:firstLine="0"/>
            </w:pPr>
            <w:r>
              <w:rPr>
                <w:sz w:val="14"/>
              </w:rPr>
              <w:t>I am (Customer)</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7136C44" w14:textId="77777777" w:rsidR="009C6556" w:rsidRDefault="00000000">
            <w:pPr>
              <w:spacing w:line="259" w:lineRule="auto"/>
              <w:ind w:left="0" w:firstLine="0"/>
            </w:pPr>
            <w:r>
              <w:rPr>
                <w:sz w:val="14"/>
              </w:rPr>
              <w:t>I’m trying to</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F2D5D8C" w14:textId="77777777" w:rsidR="009C6556" w:rsidRDefault="00000000">
            <w:pPr>
              <w:spacing w:line="259" w:lineRule="auto"/>
              <w:ind w:left="0" w:firstLine="0"/>
            </w:pPr>
            <w:r>
              <w:rPr>
                <w:sz w:val="14"/>
              </w:rPr>
              <w:t>But</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A6A8C77" w14:textId="77777777" w:rsidR="009C6556" w:rsidRDefault="00000000">
            <w:pPr>
              <w:spacing w:line="259" w:lineRule="auto"/>
              <w:ind w:left="0" w:firstLine="0"/>
            </w:pPr>
            <w:r>
              <w:rPr>
                <w:sz w:val="14"/>
              </w:rPr>
              <w:t>Because</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49B8B71" w14:textId="77777777" w:rsidR="009C6556" w:rsidRDefault="00000000">
            <w:pPr>
              <w:spacing w:line="259" w:lineRule="auto"/>
              <w:ind w:left="0" w:firstLine="0"/>
            </w:pPr>
            <w:r>
              <w:rPr>
                <w:sz w:val="14"/>
              </w:rPr>
              <w:t>Which makes me feel</w:t>
            </w:r>
            <w:r>
              <w:t xml:space="preserve"> </w:t>
            </w:r>
          </w:p>
        </w:tc>
      </w:tr>
      <w:tr w:rsidR="009C6556" w14:paraId="4B5E6B27" w14:textId="77777777">
        <w:trPr>
          <w:trHeight w:val="1322"/>
        </w:trPr>
        <w:tc>
          <w:tcPr>
            <w:tcW w:w="1704" w:type="dxa"/>
            <w:tcBorders>
              <w:top w:val="single" w:sz="4" w:space="0" w:color="000000"/>
              <w:left w:val="single" w:sz="4" w:space="0" w:color="000000"/>
              <w:bottom w:val="single" w:sz="4" w:space="0" w:color="000000"/>
              <w:right w:val="single" w:sz="4" w:space="0" w:color="000000"/>
            </w:tcBorders>
          </w:tcPr>
          <w:p w14:paraId="5D6F1975" w14:textId="77777777" w:rsidR="009C6556" w:rsidRDefault="00000000">
            <w:pPr>
              <w:spacing w:line="259" w:lineRule="auto"/>
              <w:ind w:left="0" w:firstLine="0"/>
            </w:pPr>
            <w:r>
              <w:rPr>
                <w:sz w:val="14"/>
              </w:rPr>
              <w:t>PS-1</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A30941E" w14:textId="77777777" w:rsidR="009C6556" w:rsidRDefault="00000000">
            <w:pPr>
              <w:spacing w:line="259" w:lineRule="auto"/>
              <w:ind w:left="0" w:firstLine="0"/>
            </w:pPr>
            <w:r>
              <w:rPr>
                <w:sz w:val="14"/>
              </w:rPr>
              <w:t>HR / ServiceNow user</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04AF0AFC" w14:textId="77777777" w:rsidR="009C6556" w:rsidRDefault="00000000">
            <w:pPr>
              <w:spacing w:line="259" w:lineRule="auto"/>
              <w:ind w:left="0" w:firstLine="0"/>
            </w:pPr>
            <w:r>
              <w:rPr>
                <w:sz w:val="14"/>
              </w:rPr>
              <w:t>import bulk employee data from an external spreadsheet into ServiceNow efficiently and accurately</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4A450EFB" w14:textId="77777777" w:rsidR="009C6556" w:rsidRDefault="00000000">
            <w:pPr>
              <w:spacing w:after="2" w:line="239" w:lineRule="auto"/>
              <w:ind w:left="0" w:firstLine="0"/>
            </w:pPr>
            <w:r>
              <w:rPr>
                <w:sz w:val="14"/>
              </w:rPr>
              <w:t xml:space="preserve">the employee data must first be loaded into an Import Set table and then mapped from </w:t>
            </w:r>
          </w:p>
          <w:p w14:paraId="565C9E2E" w14:textId="77777777" w:rsidR="009C6556" w:rsidRDefault="00000000">
            <w:pPr>
              <w:spacing w:line="259" w:lineRule="auto"/>
              <w:ind w:left="0" w:firstLine="0"/>
            </w:pPr>
            <w:r>
              <w:rPr>
                <w:sz w:val="14"/>
              </w:rPr>
              <w:t>source fields to the correct target-table fields</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3A2D333D" w14:textId="77777777" w:rsidR="009C6556" w:rsidRDefault="00000000">
            <w:pPr>
              <w:spacing w:line="259" w:lineRule="auto"/>
              <w:ind w:left="0" w:firstLine="0"/>
            </w:pPr>
            <w:r>
              <w:rPr>
                <w:sz w:val="14"/>
              </w:rPr>
              <w:t>the spreadsheet data needs a structured staging, field-mapping and transformation process before the employee records can be created in the target table</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3136D8B" w14:textId="77777777" w:rsidR="009C6556" w:rsidRDefault="00000000">
            <w:pPr>
              <w:spacing w:line="259" w:lineRule="auto"/>
              <w:ind w:left="0" w:firstLine="0"/>
            </w:pPr>
            <w:r>
              <w:rPr>
                <w:sz w:val="14"/>
              </w:rPr>
              <w:t>concerned about data integrity and the accuracy of imported employee records</w:t>
            </w:r>
            <w:r>
              <w:t xml:space="preserve"> </w:t>
            </w:r>
          </w:p>
        </w:tc>
      </w:tr>
      <w:tr w:rsidR="009C6556" w14:paraId="3091A9FE" w14:textId="77777777">
        <w:trPr>
          <w:trHeight w:val="1160"/>
        </w:trPr>
        <w:tc>
          <w:tcPr>
            <w:tcW w:w="1704" w:type="dxa"/>
            <w:tcBorders>
              <w:top w:val="single" w:sz="4" w:space="0" w:color="000000"/>
              <w:left w:val="single" w:sz="4" w:space="0" w:color="000000"/>
              <w:bottom w:val="single" w:sz="4" w:space="0" w:color="000000"/>
              <w:right w:val="single" w:sz="4" w:space="0" w:color="000000"/>
            </w:tcBorders>
          </w:tcPr>
          <w:p w14:paraId="0041822D" w14:textId="77777777" w:rsidR="009C6556" w:rsidRDefault="00000000">
            <w:pPr>
              <w:spacing w:line="259" w:lineRule="auto"/>
              <w:ind w:left="0" w:firstLine="0"/>
            </w:pPr>
            <w:r>
              <w:rPr>
                <w:sz w:val="14"/>
              </w:rPr>
              <w:t>PS-2</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6C2BA501" w14:textId="77777777" w:rsidR="009C6556" w:rsidRDefault="00000000">
            <w:pPr>
              <w:spacing w:line="259" w:lineRule="auto"/>
              <w:ind w:left="0" w:firstLine="0"/>
            </w:pPr>
            <w:r>
              <w:rPr>
                <w:sz w:val="14"/>
              </w:rPr>
              <w:t>ServiceNow administrator</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165FB18" w14:textId="77777777" w:rsidR="009C6556" w:rsidRDefault="00000000">
            <w:pPr>
              <w:spacing w:line="259" w:lineRule="auto"/>
              <w:ind w:left="0" w:firstLine="0"/>
            </w:pPr>
            <w:r>
              <w:rPr>
                <w:sz w:val="14"/>
              </w:rPr>
              <w:t>repeat employee-data imports while keeping the target employee table clean and up to date</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05EA6F4" w14:textId="77777777" w:rsidR="009C6556" w:rsidRDefault="00000000">
            <w:pPr>
              <w:spacing w:line="259" w:lineRule="auto"/>
              <w:ind w:left="0" w:right="24" w:firstLine="0"/>
            </w:pPr>
            <w:r>
              <w:rPr>
                <w:sz w:val="14"/>
              </w:rPr>
              <w:t>the same employee data can be imported more than once, with some existing records receiving changed values</w:t>
            </w:r>
            <w: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6A37B34F" w14:textId="77777777" w:rsidR="009C6556" w:rsidRDefault="00000000">
            <w:pPr>
              <w:spacing w:line="259" w:lineRule="auto"/>
              <w:ind w:left="0" w:right="22" w:firstLine="0"/>
            </w:pPr>
            <w:r>
              <w:rPr>
                <w:sz w:val="14"/>
              </w:rPr>
              <w:t>repeated imports require a reliable way to identify existing employees and update them instead of inserting duplicate records</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5E6C147" w14:textId="77777777" w:rsidR="009C6556" w:rsidRDefault="00000000">
            <w:pPr>
              <w:spacing w:line="259" w:lineRule="auto"/>
              <w:ind w:left="0" w:firstLine="0"/>
            </w:pPr>
            <w:r>
              <w:rPr>
                <w:sz w:val="14"/>
              </w:rPr>
              <w:t>concerned about duplicate records and inconsistent employee data</w:t>
            </w:r>
            <w:r>
              <w:t xml:space="preserve"> </w:t>
            </w:r>
          </w:p>
        </w:tc>
      </w:tr>
    </w:tbl>
    <w:p w14:paraId="5F335003" w14:textId="77777777" w:rsidR="009C6556" w:rsidRDefault="00000000">
      <w:pPr>
        <w:spacing w:line="259" w:lineRule="auto"/>
        <w:ind w:left="0" w:firstLine="0"/>
      </w:pPr>
      <w:r>
        <w:t xml:space="preserve"> </w:t>
      </w:r>
    </w:p>
    <w:sectPr w:rsidR="009C6556">
      <w:pgSz w:w="12240" w:h="15840"/>
      <w:pgMar w:top="1440" w:right="1342" w:bottom="144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556"/>
    <w:rsid w:val="00653659"/>
    <w:rsid w:val="009C6556"/>
    <w:rsid w:val="00D34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75F79"/>
  <w15:docId w15:val="{2AE54967-270E-4AC0-8157-FB9B006CC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6"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SANTHOSH CHINTHAPATLA</cp:lastModifiedBy>
  <cp:revision>2</cp:revision>
  <dcterms:created xsi:type="dcterms:W3CDTF">2026-10-07T08:44:00Z</dcterms:created>
  <dcterms:modified xsi:type="dcterms:W3CDTF">2026-10-07T08:44:00Z</dcterms:modified>
</cp:coreProperties>
</file>