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7C7D5" w14:textId="77777777" w:rsidR="00E26300" w:rsidRDefault="00000000">
      <w:pPr>
        <w:spacing w:after="177" w:line="259" w:lineRule="auto"/>
        <w:ind w:left="14" w:firstLine="0"/>
        <w:jc w:val="center"/>
      </w:pPr>
      <w:r>
        <w:rPr>
          <w:b/>
          <w:sz w:val="36"/>
        </w:rPr>
        <w:t>Full Stack Development with MERN</w:t>
      </w:r>
      <w:r>
        <w:t xml:space="preserve"> </w:t>
      </w:r>
    </w:p>
    <w:p w14:paraId="2EE9F5D8" w14:textId="77777777" w:rsidR="00E26300" w:rsidRDefault="00000000">
      <w:pPr>
        <w:spacing w:after="208" w:line="259" w:lineRule="auto"/>
        <w:ind w:left="14" w:firstLine="0"/>
        <w:jc w:val="center"/>
      </w:pPr>
      <w:r>
        <w:rPr>
          <w:b/>
          <w:sz w:val="30"/>
        </w:rPr>
        <w:t>Project Documentation</w:t>
      </w:r>
      <w:r>
        <w:rPr>
          <w:sz w:val="30"/>
          <w:vertAlign w:val="subscript"/>
        </w:rPr>
        <w:t xml:space="preserve"> </w:t>
      </w:r>
    </w:p>
    <w:p w14:paraId="60893389" w14:textId="77777777" w:rsidR="00E26300" w:rsidRDefault="00000000">
      <w:pPr>
        <w:pStyle w:val="Heading1"/>
        <w:ind w:left="297" w:hanging="312"/>
      </w:pPr>
      <w:r>
        <w:t>Introduction</w:t>
      </w:r>
      <w:r>
        <w:rPr>
          <w:b w:val="0"/>
          <w:sz w:val="21"/>
        </w:rPr>
        <w:t xml:space="preserve"> </w:t>
      </w:r>
    </w:p>
    <w:p w14:paraId="0A8B0755" w14:textId="77777777" w:rsidR="00E26300" w:rsidRDefault="00000000">
      <w:pPr>
        <w:numPr>
          <w:ilvl w:val="0"/>
          <w:numId w:val="1"/>
        </w:numPr>
        <w:ind w:hanging="360"/>
      </w:pPr>
      <w:r>
        <w:t xml:space="preserve">Project Title: Import Data using Transform Maps </w:t>
      </w:r>
    </w:p>
    <w:p w14:paraId="12A50553" w14:textId="31BB8F82" w:rsidR="00E26300" w:rsidRDefault="00000000">
      <w:pPr>
        <w:numPr>
          <w:ilvl w:val="0"/>
          <w:numId w:val="1"/>
        </w:numPr>
        <w:ind w:hanging="360"/>
      </w:pPr>
      <w:r>
        <w:t xml:space="preserve">Team Members: </w:t>
      </w:r>
      <w:proofErr w:type="spellStart"/>
      <w:r w:rsidR="00B63767">
        <w:t>Kattiboina</w:t>
      </w:r>
      <w:proofErr w:type="spellEnd"/>
      <w:r w:rsidR="00B63767">
        <w:t xml:space="preserve"> </w:t>
      </w:r>
      <w:proofErr w:type="spellStart"/>
      <w:r w:rsidR="00B63767">
        <w:t>Udaykiran</w:t>
      </w:r>
      <w:proofErr w:type="spellEnd"/>
    </w:p>
    <w:p w14:paraId="5FC9F287" w14:textId="4F50CBF2" w:rsidR="00E26300" w:rsidRDefault="00000000">
      <w:pPr>
        <w:numPr>
          <w:ilvl w:val="0"/>
          <w:numId w:val="1"/>
        </w:numPr>
        <w:ind w:hanging="360"/>
      </w:pPr>
      <w:r>
        <w:t>Team Members:</w:t>
      </w:r>
      <w:r w:rsidR="00B63767">
        <w:t xml:space="preserve"> Eareti Chaithanya</w:t>
      </w:r>
    </w:p>
    <w:p w14:paraId="616A19C8" w14:textId="0ED960E0" w:rsidR="00E26300" w:rsidRDefault="00000000">
      <w:pPr>
        <w:numPr>
          <w:ilvl w:val="0"/>
          <w:numId w:val="1"/>
        </w:numPr>
        <w:ind w:hanging="360"/>
      </w:pPr>
      <w:r>
        <w:t xml:space="preserve">Team Members: </w:t>
      </w:r>
      <w:proofErr w:type="spellStart"/>
      <w:r w:rsidR="00B63767">
        <w:t>Chinthapatla</w:t>
      </w:r>
      <w:proofErr w:type="spellEnd"/>
      <w:r w:rsidR="00B63767">
        <w:t xml:space="preserve"> Santhosh</w:t>
      </w:r>
    </w:p>
    <w:p w14:paraId="3E6BE759" w14:textId="7C3E8C86" w:rsidR="00E26300" w:rsidRDefault="00000000">
      <w:pPr>
        <w:numPr>
          <w:ilvl w:val="0"/>
          <w:numId w:val="1"/>
        </w:numPr>
        <w:spacing w:after="32"/>
        <w:ind w:hanging="360"/>
      </w:pPr>
      <w:r>
        <w:t>Team Members:</w:t>
      </w:r>
      <w:r w:rsidR="00B63767">
        <w:t xml:space="preserve"> Kommineni Vijaykumar</w:t>
      </w:r>
      <w:r>
        <w:t xml:space="preserve"> </w:t>
      </w:r>
    </w:p>
    <w:p w14:paraId="30FB940B" w14:textId="4A1F7EBE" w:rsidR="00B63767" w:rsidRDefault="00B63767">
      <w:pPr>
        <w:numPr>
          <w:ilvl w:val="0"/>
          <w:numId w:val="1"/>
        </w:numPr>
        <w:spacing w:after="32"/>
        <w:ind w:hanging="360"/>
      </w:pPr>
      <w:r>
        <w:t>Team Members:</w:t>
      </w:r>
      <w:r>
        <w:t xml:space="preserve"> </w:t>
      </w:r>
      <w:proofErr w:type="spellStart"/>
      <w:r>
        <w:t>Oduru</w:t>
      </w:r>
      <w:proofErr w:type="spellEnd"/>
      <w:r>
        <w:t xml:space="preserve"> Chandu</w:t>
      </w:r>
    </w:p>
    <w:p w14:paraId="4C970511" w14:textId="77777777" w:rsidR="00E26300" w:rsidRDefault="00000000">
      <w:pPr>
        <w:spacing w:after="232"/>
        <w:ind w:left="-5"/>
      </w:pPr>
      <w:r>
        <w:t xml:space="preserve">This project demonstrates importing structured employee data from an external spreadsheet into ServiceNow using Import Sets and Transform Maps. </w:t>
      </w:r>
    </w:p>
    <w:p w14:paraId="58AA3ECE" w14:textId="77777777" w:rsidR="00E26300" w:rsidRDefault="00000000">
      <w:pPr>
        <w:pStyle w:val="Heading1"/>
        <w:ind w:left="299" w:hanging="314"/>
      </w:pPr>
      <w:r>
        <w:t>Project Overview</w:t>
      </w:r>
      <w:r>
        <w:rPr>
          <w:b w:val="0"/>
          <w:sz w:val="21"/>
        </w:rPr>
        <w:t xml:space="preserve"> </w:t>
      </w:r>
    </w:p>
    <w:p w14:paraId="163858AE" w14:textId="77777777" w:rsidR="00E26300" w:rsidRDefault="00000000">
      <w:pPr>
        <w:numPr>
          <w:ilvl w:val="0"/>
          <w:numId w:val="2"/>
        </w:numPr>
        <w:ind w:hanging="360"/>
      </w:pPr>
      <w:r>
        <w:t xml:space="preserve">Purpose: To provide a controlled workflow for loading bulk employee data from a spreadsheet into ServiceNow, transforming it into target records, validating the results, preventing duplicates, and presenting the data through reports and an analytics dashboard. </w:t>
      </w:r>
    </w:p>
    <w:p w14:paraId="0AAEB7A6" w14:textId="77777777" w:rsidR="00E26300" w:rsidRDefault="00000000">
      <w:pPr>
        <w:numPr>
          <w:ilvl w:val="0"/>
          <w:numId w:val="2"/>
        </w:numPr>
        <w:spacing w:after="253"/>
        <w:ind w:hanging="360"/>
      </w:pPr>
      <w:r>
        <w:t xml:space="preserve">Features: Spreadsheet preparation; Employee Test target table; Employee Import staging table; Transform Map; Auto Map Matching Fields; Mapping Assist; transformation and validation; </w:t>
      </w:r>
      <w:proofErr w:type="spellStart"/>
      <w:r>
        <w:t>Coalescebased</w:t>
      </w:r>
      <w:proofErr w:type="spellEnd"/>
      <w:r>
        <w:t xml:space="preserve"> duplicate prevention; repeated imports; Transform History; department, location and </w:t>
      </w:r>
      <w:proofErr w:type="spellStart"/>
      <w:r>
        <w:t>employeelist</w:t>
      </w:r>
      <w:proofErr w:type="spellEnd"/>
      <w:r>
        <w:t xml:space="preserve"> reports; Employee Analytics Dashboard. </w:t>
      </w:r>
    </w:p>
    <w:p w14:paraId="6BC803C3" w14:textId="77777777" w:rsidR="00E26300" w:rsidRDefault="00000000">
      <w:pPr>
        <w:pStyle w:val="Heading1"/>
        <w:ind w:left="301" w:hanging="316"/>
      </w:pPr>
      <w:r>
        <w:t>Architecture</w:t>
      </w:r>
      <w:r>
        <w:rPr>
          <w:b w:val="0"/>
          <w:sz w:val="21"/>
        </w:rPr>
        <w:t xml:space="preserve"> </w:t>
      </w:r>
    </w:p>
    <w:p w14:paraId="73455356" w14:textId="77777777" w:rsidR="00E26300" w:rsidRDefault="00000000">
      <w:pPr>
        <w:numPr>
          <w:ilvl w:val="0"/>
          <w:numId w:val="3"/>
        </w:numPr>
        <w:ind w:hanging="360"/>
      </w:pPr>
      <w:r>
        <w:t xml:space="preserve">Frontend: Not specified in the source. The source describes ServiceNow forms, reports, and dashboards rather than a separate React frontend. </w:t>
      </w:r>
    </w:p>
    <w:p w14:paraId="459B020D" w14:textId="77777777" w:rsidR="00E26300" w:rsidRDefault="00000000">
      <w:pPr>
        <w:numPr>
          <w:ilvl w:val="0"/>
          <w:numId w:val="3"/>
        </w:numPr>
        <w:ind w:hanging="360"/>
      </w:pPr>
      <w:r>
        <w:t xml:space="preserve">Backend / Application Platform: ServiceNow Import Sets, Load Data, Transform Maps, Mapping Assist, Auto Map Matching Fields, Transform Engine, Transform History, reports and dashboards. </w:t>
      </w:r>
    </w:p>
    <w:p w14:paraId="66AA97A5" w14:textId="77777777" w:rsidR="00E26300" w:rsidRDefault="00000000">
      <w:pPr>
        <w:numPr>
          <w:ilvl w:val="0"/>
          <w:numId w:val="3"/>
        </w:numPr>
        <w:spacing w:after="252"/>
        <w:ind w:hanging="360"/>
      </w:pPr>
      <w:r>
        <w:t>Database / Data Tables: Employee Import staging table (</w:t>
      </w:r>
      <w:proofErr w:type="spellStart"/>
      <w:r>
        <w:t>u_employee_import</w:t>
      </w:r>
      <w:proofErr w:type="spellEnd"/>
      <w:r>
        <w:t>) receives source spreadsheet data. Employee Test target table (</w:t>
      </w:r>
      <w:proofErr w:type="spellStart"/>
      <w:r>
        <w:t>u_employee_test</w:t>
      </w:r>
      <w:proofErr w:type="spellEnd"/>
      <w:r>
        <w:t xml:space="preserve">) stores transformed employee records. The source does not specify MongoDB or another external database. </w:t>
      </w:r>
    </w:p>
    <w:p w14:paraId="39887680" w14:textId="77777777" w:rsidR="00E26300" w:rsidRDefault="00000000">
      <w:pPr>
        <w:pStyle w:val="Heading1"/>
        <w:ind w:left="299" w:hanging="314"/>
      </w:pPr>
      <w:r>
        <w:t>Setup Instructions</w:t>
      </w:r>
      <w:r>
        <w:rPr>
          <w:b w:val="0"/>
          <w:sz w:val="21"/>
        </w:rPr>
        <w:t xml:space="preserve"> </w:t>
      </w:r>
    </w:p>
    <w:p w14:paraId="4336D302" w14:textId="77777777" w:rsidR="00E26300" w:rsidRDefault="00000000">
      <w:pPr>
        <w:numPr>
          <w:ilvl w:val="0"/>
          <w:numId w:val="4"/>
        </w:numPr>
        <w:ind w:hanging="360"/>
      </w:pPr>
      <w:r>
        <w:t xml:space="preserve">Prerequisites: ServiceNow environment with the required permissions and access to the sample employee spreadsheet. </w:t>
      </w:r>
    </w:p>
    <w:p w14:paraId="2949CAA5" w14:textId="77777777" w:rsidR="00E26300" w:rsidRDefault="00000000">
      <w:pPr>
        <w:numPr>
          <w:ilvl w:val="0"/>
          <w:numId w:val="4"/>
        </w:numPr>
        <w:ind w:hanging="360"/>
      </w:pPr>
      <w:r>
        <w:t xml:space="preserve">Installation / Configuration: Prepare the spreadsheet; create the Employee Test table and fields; create the Employee Import </w:t>
      </w:r>
      <w:proofErr w:type="spellStart"/>
      <w:r>
        <w:t>Import</w:t>
      </w:r>
      <w:proofErr w:type="spellEnd"/>
      <w:r>
        <w:t xml:space="preserve"> Set table; load the spreadsheet; create the Sample Spreadsheet Import Transform Map; map source fields to target fields; save and run the transform. </w:t>
      </w:r>
    </w:p>
    <w:p w14:paraId="0EEFEA65" w14:textId="77777777" w:rsidR="00E26300" w:rsidRDefault="00000000">
      <w:pPr>
        <w:numPr>
          <w:ilvl w:val="0"/>
          <w:numId w:val="4"/>
        </w:numPr>
        <w:spacing w:after="218"/>
        <w:ind w:hanging="360"/>
      </w:pPr>
      <w:r>
        <w:t xml:space="preserve">Environment Variables: Not specified in the source document. </w:t>
      </w:r>
    </w:p>
    <w:p w14:paraId="24FFDEFD" w14:textId="77777777" w:rsidR="00E26300" w:rsidRDefault="00000000">
      <w:pPr>
        <w:pStyle w:val="Heading1"/>
        <w:ind w:left="299" w:hanging="314"/>
      </w:pPr>
      <w:r>
        <w:t>Folder Structure</w:t>
      </w:r>
      <w:r>
        <w:rPr>
          <w:b w:val="0"/>
          <w:sz w:val="21"/>
        </w:rPr>
        <w:t xml:space="preserve"> </w:t>
      </w:r>
    </w:p>
    <w:p w14:paraId="071A4F87" w14:textId="77777777" w:rsidR="00E26300" w:rsidRDefault="00000000">
      <w:pPr>
        <w:numPr>
          <w:ilvl w:val="0"/>
          <w:numId w:val="5"/>
        </w:numPr>
        <w:ind w:hanging="360"/>
      </w:pPr>
      <w:r>
        <w:t xml:space="preserve">Client: Not applicable / not specified because the project is implemented through ServiceNow configuration. </w:t>
      </w:r>
    </w:p>
    <w:p w14:paraId="1769A9B0" w14:textId="77777777" w:rsidR="00E26300" w:rsidRDefault="00000000">
      <w:pPr>
        <w:numPr>
          <w:ilvl w:val="0"/>
          <w:numId w:val="5"/>
        </w:numPr>
        <w:spacing w:after="251"/>
        <w:ind w:hanging="360"/>
      </w:pPr>
      <w:r>
        <w:t xml:space="preserve">Server: Not applicable as a separate Node.js server; ServiceNow provides the application environment, Import Set processing and transformation workflow. </w:t>
      </w:r>
    </w:p>
    <w:p w14:paraId="4B9F8EE4" w14:textId="77777777" w:rsidR="00E26300" w:rsidRDefault="00000000">
      <w:pPr>
        <w:pStyle w:val="Heading1"/>
        <w:ind w:left="299" w:hanging="314"/>
      </w:pPr>
      <w:r>
        <w:lastRenderedPageBreak/>
        <w:t>Running the Application</w:t>
      </w:r>
      <w:r>
        <w:rPr>
          <w:b w:val="0"/>
          <w:sz w:val="21"/>
        </w:rPr>
        <w:t xml:space="preserve"> </w:t>
      </w:r>
    </w:p>
    <w:p w14:paraId="4339A562" w14:textId="77777777" w:rsidR="00E26300" w:rsidRDefault="00000000">
      <w:pPr>
        <w:numPr>
          <w:ilvl w:val="0"/>
          <w:numId w:val="6"/>
        </w:numPr>
        <w:ind w:hanging="360"/>
      </w:pPr>
      <w:r>
        <w:t xml:space="preserve">Prepare and load the employee spreadsheet through ServiceNow Load Data. </w:t>
      </w:r>
    </w:p>
    <w:p w14:paraId="158A714D" w14:textId="77777777" w:rsidR="00E26300" w:rsidRDefault="00000000">
      <w:pPr>
        <w:numPr>
          <w:ilvl w:val="0"/>
          <w:numId w:val="6"/>
        </w:numPr>
        <w:ind w:hanging="360"/>
      </w:pPr>
      <w:r>
        <w:t xml:space="preserve">Select the existing Employee Import table for subsequent spreadsheet imports. </w:t>
      </w:r>
    </w:p>
    <w:p w14:paraId="7B29627F" w14:textId="77777777" w:rsidR="00E26300" w:rsidRDefault="00000000">
      <w:pPr>
        <w:numPr>
          <w:ilvl w:val="0"/>
          <w:numId w:val="6"/>
        </w:numPr>
        <w:ind w:hanging="360"/>
      </w:pPr>
      <w:r>
        <w:t xml:space="preserve">Run Transform to process the staged rows into Employee Test. </w:t>
      </w:r>
    </w:p>
    <w:p w14:paraId="7DB4A5EF" w14:textId="77777777" w:rsidR="00E26300" w:rsidRDefault="00000000">
      <w:pPr>
        <w:numPr>
          <w:ilvl w:val="0"/>
          <w:numId w:val="6"/>
        </w:numPr>
        <w:ind w:hanging="360"/>
      </w:pPr>
      <w:r>
        <w:t xml:space="preserve">Use Transform History to inspect inserted, updated, or ignored rows. </w:t>
      </w:r>
    </w:p>
    <w:p w14:paraId="164EAF26" w14:textId="77777777" w:rsidR="00E26300" w:rsidRDefault="00000000">
      <w:pPr>
        <w:numPr>
          <w:ilvl w:val="0"/>
          <w:numId w:val="6"/>
        </w:numPr>
        <w:spacing w:after="220"/>
        <w:ind w:hanging="360"/>
      </w:pPr>
      <w:r>
        <w:t xml:space="preserve">Use the Employee Analytics Dashboard to view the resulting reports. </w:t>
      </w:r>
    </w:p>
    <w:p w14:paraId="63A1F8E1" w14:textId="77777777" w:rsidR="00E26300" w:rsidRDefault="00000000">
      <w:pPr>
        <w:pStyle w:val="Heading1"/>
        <w:ind w:left="301" w:hanging="316"/>
      </w:pPr>
      <w:r>
        <w:t>API Documentation</w:t>
      </w:r>
      <w:r>
        <w:rPr>
          <w:b w:val="0"/>
          <w:sz w:val="21"/>
        </w:rPr>
        <w:t xml:space="preserve"> </w:t>
      </w:r>
    </w:p>
    <w:p w14:paraId="57D5B2CB" w14:textId="77777777" w:rsidR="00E26300" w:rsidRDefault="00000000">
      <w:pPr>
        <w:numPr>
          <w:ilvl w:val="0"/>
          <w:numId w:val="7"/>
        </w:numPr>
        <w:ind w:hanging="360"/>
      </w:pPr>
      <w:r>
        <w:t xml:space="preserve">No external REST/API endpoints are documented in the supplied source. </w:t>
      </w:r>
    </w:p>
    <w:p w14:paraId="3C38F488" w14:textId="77777777" w:rsidR="00E26300" w:rsidRDefault="00000000">
      <w:pPr>
        <w:numPr>
          <w:ilvl w:val="0"/>
          <w:numId w:val="7"/>
        </w:numPr>
        <w:spacing w:after="252"/>
        <w:ind w:hanging="360"/>
      </w:pPr>
      <w:r>
        <w:t xml:space="preserve">The documented integration mechanism is ServiceNow Import Sets and Transform Maps for spreadsheet-to-table data movement. </w:t>
      </w:r>
    </w:p>
    <w:p w14:paraId="7009D6A0" w14:textId="77777777" w:rsidR="00E26300" w:rsidRDefault="00000000">
      <w:pPr>
        <w:pStyle w:val="Heading1"/>
        <w:ind w:left="301" w:hanging="316"/>
      </w:pPr>
      <w:r>
        <w:t>Authentication</w:t>
      </w:r>
      <w:r>
        <w:rPr>
          <w:b w:val="0"/>
          <w:sz w:val="21"/>
        </w:rPr>
        <w:t xml:space="preserve"> </w:t>
      </w:r>
    </w:p>
    <w:p w14:paraId="447BB46E" w14:textId="77777777" w:rsidR="00E26300" w:rsidRDefault="00000000">
      <w:pPr>
        <w:numPr>
          <w:ilvl w:val="0"/>
          <w:numId w:val="8"/>
        </w:numPr>
        <w:ind w:hanging="360"/>
      </w:pPr>
      <w:r>
        <w:t xml:space="preserve">Authentication and authorization implementation details are not specified in the source document. </w:t>
      </w:r>
    </w:p>
    <w:p w14:paraId="58C5C6FC" w14:textId="77777777" w:rsidR="00E26300" w:rsidRDefault="00000000">
      <w:pPr>
        <w:numPr>
          <w:ilvl w:val="0"/>
          <w:numId w:val="8"/>
        </w:numPr>
        <w:spacing w:after="252"/>
        <w:ind w:hanging="360"/>
      </w:pPr>
      <w:r>
        <w:t xml:space="preserve">The source mentions that dashboards can be restricted to users, groups, or roles, but it does not define a separate authentication/token/session design. </w:t>
      </w:r>
    </w:p>
    <w:p w14:paraId="366FA862" w14:textId="77777777" w:rsidR="00E26300" w:rsidRDefault="00000000">
      <w:pPr>
        <w:pStyle w:val="Heading1"/>
        <w:ind w:left="299" w:hanging="314"/>
      </w:pPr>
      <w:r>
        <w:t>User Interface</w:t>
      </w:r>
      <w:r>
        <w:rPr>
          <w:b w:val="0"/>
          <w:sz w:val="21"/>
        </w:rPr>
        <w:t xml:space="preserve"> </w:t>
      </w:r>
    </w:p>
    <w:p w14:paraId="749B9496" w14:textId="77777777" w:rsidR="00E26300" w:rsidRDefault="00000000">
      <w:pPr>
        <w:spacing w:after="64"/>
        <w:ind w:left="345" w:hanging="360"/>
      </w:pPr>
      <w:r>
        <w:rPr>
          <w:rFonts w:ascii="Segoe UI Symbol" w:eastAsia="Segoe UI Symbol" w:hAnsi="Segoe UI Symbol" w:cs="Segoe UI Symbol"/>
        </w:rPr>
        <w:t></w:t>
      </w:r>
      <w:r>
        <w:t xml:space="preserve"> </w:t>
      </w:r>
      <w:r>
        <w:tab/>
        <w:t xml:space="preserve">ServiceNow interfaces shown in the source include the Employee Import table, Transform Map configuration, Employee Test records, Transform History, report configuration, and Employee Analytics Dashboard. </w:t>
      </w:r>
    </w:p>
    <w:p w14:paraId="0FA0284B" w14:textId="77777777" w:rsidR="00E26300" w:rsidRDefault="00000000">
      <w:pPr>
        <w:ind w:left="-5"/>
      </w:pPr>
      <w:r>
        <w:t xml:space="preserve">Representative screenshots are taken from the supplied source document to demonstrate the documented workflow. </w:t>
      </w:r>
    </w:p>
    <w:p w14:paraId="0E368B02" w14:textId="77777777" w:rsidR="00E26300" w:rsidRDefault="00E26300">
      <w:pPr>
        <w:sectPr w:rsidR="00E26300">
          <w:footerReference w:type="even" r:id="rId7"/>
          <w:footerReference w:type="default" r:id="rId8"/>
          <w:footerReference w:type="first" r:id="rId9"/>
          <w:pgSz w:w="12240" w:h="15840"/>
          <w:pgMar w:top="1017" w:right="1168" w:bottom="1252" w:left="1152" w:header="720" w:footer="720" w:gutter="0"/>
          <w:cols w:space="720"/>
        </w:sectPr>
      </w:pPr>
    </w:p>
    <w:p w14:paraId="5D7F8352" w14:textId="77777777" w:rsidR="00E26300" w:rsidRDefault="00000000">
      <w:pPr>
        <w:spacing w:after="256" w:line="259" w:lineRule="auto"/>
        <w:ind w:left="504" w:firstLine="0"/>
      </w:pPr>
      <w:r>
        <w:rPr>
          <w:noProof/>
        </w:rPr>
        <w:lastRenderedPageBreak/>
        <w:drawing>
          <wp:inline distT="0" distB="0" distL="0" distR="0" wp14:anchorId="28833187" wp14:editId="4C0FDD50">
            <wp:extent cx="5303266" cy="6863081"/>
            <wp:effectExtent l="0" t="0" r="0" b="0"/>
            <wp:docPr id="207" name="Picture 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266" cy="6863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DD872" w14:textId="77777777" w:rsidR="00E26300" w:rsidRDefault="00000000">
      <w:pPr>
        <w:spacing w:after="128" w:line="259" w:lineRule="auto"/>
        <w:ind w:left="5612"/>
      </w:pPr>
      <w:r>
        <w:rPr>
          <w:i/>
          <w:sz w:val="16"/>
        </w:rPr>
        <w:lastRenderedPageBreak/>
        <w:t>source page 1.</w:t>
      </w:r>
    </w:p>
    <w:p w14:paraId="7CC590AF" w14:textId="77777777" w:rsidR="00E26300" w:rsidRDefault="00000000">
      <w:pPr>
        <w:spacing w:after="256" w:line="259" w:lineRule="auto"/>
        <w:ind w:left="504" w:firstLine="0"/>
      </w:pPr>
      <w:r>
        <w:rPr>
          <w:noProof/>
        </w:rPr>
        <w:lastRenderedPageBreak/>
        <w:drawing>
          <wp:inline distT="0" distB="0" distL="0" distR="0" wp14:anchorId="17AA14AA" wp14:editId="72E785FC">
            <wp:extent cx="5303266" cy="6863081"/>
            <wp:effectExtent l="0" t="0" r="0" b="0"/>
            <wp:docPr id="217" name="Picture 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266" cy="6863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C92C5" w14:textId="77777777" w:rsidR="00E26300" w:rsidRDefault="00000000">
      <w:pPr>
        <w:spacing w:after="128" w:line="259" w:lineRule="auto"/>
        <w:ind w:left="5612"/>
      </w:pPr>
      <w:r>
        <w:rPr>
          <w:i/>
          <w:sz w:val="16"/>
        </w:rPr>
        <w:lastRenderedPageBreak/>
        <w:t>source page 5.</w:t>
      </w:r>
    </w:p>
    <w:p w14:paraId="0EA75986" w14:textId="77777777" w:rsidR="00E26300" w:rsidRDefault="00000000">
      <w:pPr>
        <w:spacing w:after="256" w:line="259" w:lineRule="auto"/>
        <w:ind w:left="504" w:firstLine="0"/>
      </w:pPr>
      <w:r>
        <w:rPr>
          <w:noProof/>
        </w:rPr>
        <w:lastRenderedPageBreak/>
        <w:drawing>
          <wp:inline distT="0" distB="0" distL="0" distR="0" wp14:anchorId="370C18A5" wp14:editId="661A54C5">
            <wp:extent cx="5303266" cy="6863081"/>
            <wp:effectExtent l="0" t="0" r="0" b="0"/>
            <wp:docPr id="227" name="Picture 2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22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266" cy="6863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227DF" w14:textId="77777777" w:rsidR="00E26300" w:rsidRDefault="00000000">
      <w:pPr>
        <w:spacing w:after="128" w:line="259" w:lineRule="auto"/>
        <w:ind w:left="5612"/>
      </w:pPr>
      <w:r>
        <w:rPr>
          <w:i/>
          <w:sz w:val="16"/>
        </w:rPr>
        <w:lastRenderedPageBreak/>
        <w:t>source page 6.</w:t>
      </w:r>
    </w:p>
    <w:p w14:paraId="4A6066B6" w14:textId="77777777" w:rsidR="00E26300" w:rsidRDefault="00000000">
      <w:pPr>
        <w:spacing w:after="256" w:line="259" w:lineRule="auto"/>
        <w:ind w:left="504" w:firstLine="0"/>
      </w:pPr>
      <w:r>
        <w:rPr>
          <w:noProof/>
        </w:rPr>
        <w:lastRenderedPageBreak/>
        <w:drawing>
          <wp:inline distT="0" distB="0" distL="0" distR="0" wp14:anchorId="1B32F9D0" wp14:editId="0DA657CA">
            <wp:extent cx="5303266" cy="6863081"/>
            <wp:effectExtent l="0" t="0" r="0" b="0"/>
            <wp:docPr id="237" name="Picture 2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Picture 23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266" cy="6863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11FA4" w14:textId="77777777" w:rsidR="00E26300" w:rsidRDefault="00000000">
      <w:pPr>
        <w:spacing w:after="128" w:line="259" w:lineRule="auto"/>
        <w:ind w:left="5612"/>
      </w:pPr>
      <w:r>
        <w:rPr>
          <w:i/>
          <w:sz w:val="16"/>
        </w:rPr>
        <w:lastRenderedPageBreak/>
        <w:t>source page 8.</w:t>
      </w:r>
    </w:p>
    <w:p w14:paraId="1637DA61" w14:textId="77777777" w:rsidR="00E26300" w:rsidRDefault="00000000">
      <w:pPr>
        <w:spacing w:after="256" w:line="259" w:lineRule="auto"/>
        <w:ind w:left="504" w:firstLine="0"/>
      </w:pPr>
      <w:r>
        <w:rPr>
          <w:noProof/>
        </w:rPr>
        <w:lastRenderedPageBreak/>
        <w:drawing>
          <wp:inline distT="0" distB="0" distL="0" distR="0" wp14:anchorId="41828ED7" wp14:editId="48AE9942">
            <wp:extent cx="5303266" cy="6863081"/>
            <wp:effectExtent l="0" t="0" r="0" b="0"/>
            <wp:docPr id="247" name="Picture 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Picture 24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266" cy="6863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18231" w14:textId="77777777" w:rsidR="00E26300" w:rsidRDefault="00000000">
      <w:pPr>
        <w:spacing w:after="128" w:line="259" w:lineRule="auto"/>
        <w:ind w:left="5612"/>
      </w:pPr>
      <w:r>
        <w:rPr>
          <w:i/>
          <w:sz w:val="16"/>
        </w:rPr>
        <w:lastRenderedPageBreak/>
        <w:t>source page 15.</w:t>
      </w:r>
    </w:p>
    <w:p w14:paraId="55AC9287" w14:textId="77777777" w:rsidR="00E26300" w:rsidRDefault="00E26300">
      <w:pPr>
        <w:sectPr w:rsidR="00E26300">
          <w:footerReference w:type="even" r:id="rId15"/>
          <w:footerReference w:type="default" r:id="rId16"/>
          <w:footerReference w:type="first" r:id="rId17"/>
          <w:pgSz w:w="12240" w:h="15840"/>
          <w:pgMar w:top="1008" w:right="1440" w:bottom="1440" w:left="1440" w:header="720" w:footer="3578" w:gutter="0"/>
          <w:pgNumType w:start="1"/>
          <w:cols w:space="720"/>
        </w:sectPr>
      </w:pPr>
    </w:p>
    <w:p w14:paraId="587E2147" w14:textId="77777777" w:rsidR="00E26300" w:rsidRDefault="00000000">
      <w:pPr>
        <w:spacing w:after="256" w:line="259" w:lineRule="auto"/>
        <w:ind w:left="792" w:firstLine="0"/>
      </w:pPr>
      <w:r>
        <w:rPr>
          <w:noProof/>
        </w:rPr>
        <w:lastRenderedPageBreak/>
        <w:drawing>
          <wp:inline distT="0" distB="0" distL="0" distR="0" wp14:anchorId="6D3A59EE" wp14:editId="7299014F">
            <wp:extent cx="5303266" cy="6863081"/>
            <wp:effectExtent l="0" t="0" r="0" b="0"/>
            <wp:docPr id="258" name="Picture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Picture 25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266" cy="6863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F91A2" w14:textId="77777777" w:rsidR="00E26300" w:rsidRDefault="00000000">
      <w:pPr>
        <w:tabs>
          <w:tab w:val="center" w:pos="4269"/>
          <w:tab w:val="center" w:pos="6434"/>
        </w:tabs>
        <w:spacing w:after="128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i/>
          <w:sz w:val="16"/>
        </w:rPr>
        <w:t xml:space="preserve">Figure 6. Source workflow screenshot </w:t>
      </w:r>
      <w:r>
        <w:rPr>
          <w:i/>
          <w:sz w:val="16"/>
        </w:rPr>
        <w:tab/>
        <w:t>source page 17.</w:t>
      </w:r>
    </w:p>
    <w:p w14:paraId="2B12E2D2" w14:textId="77777777" w:rsidR="00E26300" w:rsidRDefault="00000000">
      <w:pPr>
        <w:spacing w:after="256" w:line="259" w:lineRule="auto"/>
        <w:ind w:left="792" w:firstLine="0"/>
      </w:pPr>
      <w:r>
        <w:rPr>
          <w:noProof/>
        </w:rPr>
        <w:lastRenderedPageBreak/>
        <w:drawing>
          <wp:inline distT="0" distB="0" distL="0" distR="0" wp14:anchorId="72D42BA8" wp14:editId="509BC4E4">
            <wp:extent cx="5303266" cy="6863081"/>
            <wp:effectExtent l="0" t="0" r="0" b="0"/>
            <wp:docPr id="268" name="Picture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Picture 26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266" cy="6863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46C95" w14:textId="77777777" w:rsidR="00E26300" w:rsidRDefault="00000000">
      <w:pPr>
        <w:tabs>
          <w:tab w:val="center" w:pos="4269"/>
          <w:tab w:val="center" w:pos="6434"/>
        </w:tabs>
        <w:spacing w:after="128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i/>
          <w:sz w:val="16"/>
        </w:rPr>
        <w:t xml:space="preserve">Figure 7. Source workflow screenshot </w:t>
      </w:r>
      <w:r>
        <w:rPr>
          <w:i/>
          <w:sz w:val="16"/>
        </w:rPr>
        <w:tab/>
        <w:t>source page 24.</w:t>
      </w:r>
    </w:p>
    <w:p w14:paraId="6F163EE2" w14:textId="77777777" w:rsidR="00E26300" w:rsidRDefault="00000000">
      <w:pPr>
        <w:spacing w:after="168" w:line="259" w:lineRule="auto"/>
        <w:ind w:left="0" w:right="647" w:firstLine="0"/>
        <w:jc w:val="right"/>
      </w:pPr>
      <w:r>
        <w:rPr>
          <w:noProof/>
        </w:rPr>
        <w:lastRenderedPageBreak/>
        <w:drawing>
          <wp:inline distT="0" distB="0" distL="0" distR="0" wp14:anchorId="02DD3839" wp14:editId="7BC28A91">
            <wp:extent cx="5303266" cy="6863081"/>
            <wp:effectExtent l="0" t="0" r="0" b="0"/>
            <wp:docPr id="300" name="Picture 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Picture 30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266" cy="6863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774B21" w14:textId="77777777" w:rsidR="00E26300" w:rsidRDefault="00000000">
      <w:pPr>
        <w:spacing w:after="276" w:line="259" w:lineRule="auto"/>
        <w:ind w:left="87" w:firstLine="0"/>
        <w:jc w:val="center"/>
      </w:pPr>
      <w:r>
        <w:rPr>
          <w:i/>
          <w:sz w:val="16"/>
        </w:rPr>
        <w:t>Figure 8. Source workflow screenshot — source page 30.</w:t>
      </w:r>
      <w:r>
        <w:t xml:space="preserve"> </w:t>
      </w:r>
    </w:p>
    <w:p w14:paraId="528A0189" w14:textId="77777777" w:rsidR="00E26300" w:rsidRDefault="00000000">
      <w:pPr>
        <w:pStyle w:val="Heading1"/>
        <w:ind w:left="455" w:hanging="470"/>
      </w:pPr>
      <w:r>
        <w:t>Testing</w:t>
      </w:r>
      <w:r>
        <w:rPr>
          <w:b w:val="0"/>
          <w:sz w:val="21"/>
        </w:rPr>
        <w:t xml:space="preserve"> </w:t>
      </w:r>
    </w:p>
    <w:p w14:paraId="1369C8BA" w14:textId="77777777" w:rsidR="00E26300" w:rsidRDefault="00000000">
      <w:pPr>
        <w:numPr>
          <w:ilvl w:val="0"/>
          <w:numId w:val="9"/>
        </w:numPr>
        <w:ind w:hanging="360"/>
      </w:pPr>
      <w:r>
        <w:t xml:space="preserve">Functional testing: Validate that transformed records appear in Employee Test. </w:t>
      </w:r>
    </w:p>
    <w:p w14:paraId="5C4646E2" w14:textId="77777777" w:rsidR="00E26300" w:rsidRDefault="00000000">
      <w:pPr>
        <w:numPr>
          <w:ilvl w:val="0"/>
          <w:numId w:val="9"/>
        </w:numPr>
        <w:ind w:hanging="360"/>
      </w:pPr>
      <w:r>
        <w:t xml:space="preserve">Import validation: Use Transform History to inspect inserted, updated, and ignored rows. </w:t>
      </w:r>
    </w:p>
    <w:p w14:paraId="0F1A389A" w14:textId="77777777" w:rsidR="00E26300" w:rsidRDefault="00000000">
      <w:pPr>
        <w:numPr>
          <w:ilvl w:val="0"/>
          <w:numId w:val="9"/>
        </w:numPr>
        <w:ind w:hanging="360"/>
      </w:pPr>
      <w:r>
        <w:t xml:space="preserve">Duplicate prevention: Enable Coalesce so repeated imports update the same employee records rather than creating duplicate records. </w:t>
      </w:r>
    </w:p>
    <w:p w14:paraId="7BFA2004" w14:textId="77777777" w:rsidR="00E26300" w:rsidRDefault="00000000">
      <w:pPr>
        <w:numPr>
          <w:ilvl w:val="0"/>
          <w:numId w:val="9"/>
        </w:numPr>
        <w:ind w:hanging="360"/>
      </w:pPr>
      <w:r>
        <w:lastRenderedPageBreak/>
        <w:t xml:space="preserve">Repeated import scenario: The source demonstrates new rows being inserted, existing rows being updated when values change, and repeated identical rows being ignored. </w:t>
      </w:r>
    </w:p>
    <w:p w14:paraId="45AB42DF" w14:textId="77777777" w:rsidR="00E26300" w:rsidRDefault="00E26300">
      <w:pPr>
        <w:sectPr w:rsidR="00E26300">
          <w:footerReference w:type="even" r:id="rId21"/>
          <w:footerReference w:type="default" r:id="rId22"/>
          <w:footerReference w:type="first" r:id="rId23"/>
          <w:pgSz w:w="12240" w:h="15840"/>
          <w:pgMar w:top="1008" w:right="1236" w:bottom="1223" w:left="1152" w:header="720" w:footer="720" w:gutter="0"/>
          <w:cols w:space="720"/>
          <w:titlePg/>
        </w:sectPr>
      </w:pPr>
    </w:p>
    <w:p w14:paraId="563143F2" w14:textId="77777777" w:rsidR="00E26300" w:rsidRDefault="00000000">
      <w:pPr>
        <w:numPr>
          <w:ilvl w:val="0"/>
          <w:numId w:val="9"/>
        </w:numPr>
        <w:spacing w:after="249"/>
        <w:ind w:hanging="360"/>
      </w:pPr>
      <w:r>
        <w:lastRenderedPageBreak/>
        <w:t xml:space="preserve">Quantitative performance metrics such as latency, throughput, CPU usage, or memory usage are not specified in the source. </w:t>
      </w:r>
    </w:p>
    <w:p w14:paraId="3B087A13" w14:textId="77777777" w:rsidR="00E26300" w:rsidRDefault="00000000">
      <w:pPr>
        <w:pStyle w:val="Heading1"/>
        <w:ind w:left="453" w:hanging="468"/>
      </w:pPr>
      <w:r>
        <w:t>Screenshots or Demo</w:t>
      </w:r>
      <w:r>
        <w:rPr>
          <w:b w:val="0"/>
          <w:sz w:val="21"/>
        </w:rPr>
        <w:t xml:space="preserve"> </w:t>
      </w:r>
    </w:p>
    <w:p w14:paraId="4F3FF89A" w14:textId="77777777" w:rsidR="00E26300" w:rsidRDefault="00000000">
      <w:pPr>
        <w:numPr>
          <w:ilvl w:val="0"/>
          <w:numId w:val="10"/>
        </w:numPr>
        <w:ind w:hanging="360"/>
      </w:pPr>
      <w:r>
        <w:t xml:space="preserve">The supplied source document contains screenshots of the import, transformation, validation, reporting, and dashboard workflow. </w:t>
      </w:r>
    </w:p>
    <w:p w14:paraId="643113A5" w14:textId="77777777" w:rsidR="00E26300" w:rsidRDefault="00000000">
      <w:pPr>
        <w:numPr>
          <w:ilvl w:val="0"/>
          <w:numId w:val="10"/>
        </w:numPr>
        <w:spacing w:after="220"/>
        <w:ind w:hanging="360"/>
      </w:pPr>
      <w:r>
        <w:t xml:space="preserve">No external demo URL is specified in the source. </w:t>
      </w:r>
    </w:p>
    <w:p w14:paraId="49CB89C4" w14:textId="77777777" w:rsidR="00E26300" w:rsidRDefault="00000000">
      <w:pPr>
        <w:pStyle w:val="Heading1"/>
        <w:ind w:left="455" w:hanging="470"/>
      </w:pPr>
      <w:r>
        <w:t>Known Issues</w:t>
      </w:r>
      <w:r>
        <w:rPr>
          <w:b w:val="0"/>
          <w:sz w:val="21"/>
        </w:rPr>
        <w:t xml:space="preserve"> </w:t>
      </w:r>
    </w:p>
    <w:p w14:paraId="20710277" w14:textId="77777777" w:rsidR="00E26300" w:rsidRDefault="00000000">
      <w:pPr>
        <w:numPr>
          <w:ilvl w:val="0"/>
          <w:numId w:val="11"/>
        </w:numPr>
        <w:ind w:hanging="360"/>
      </w:pPr>
      <w:r>
        <w:t>The workflow depends on correctly prepared spreadsheet data and correctly configured source-</w:t>
      </w:r>
      <w:proofErr w:type="spellStart"/>
      <w:r>
        <w:t>totarget</w:t>
      </w:r>
      <w:proofErr w:type="spellEnd"/>
      <w:r>
        <w:t xml:space="preserve"> mappings. </w:t>
      </w:r>
    </w:p>
    <w:p w14:paraId="2A78560A" w14:textId="77777777" w:rsidR="00E26300" w:rsidRDefault="00000000">
      <w:pPr>
        <w:numPr>
          <w:ilvl w:val="0"/>
          <w:numId w:val="11"/>
        </w:numPr>
        <w:ind w:hanging="360"/>
      </w:pPr>
      <w:r>
        <w:t xml:space="preserve">The source does not document automated API integration, production deployment details, quantified performance testing, or a dedicated external authentication design. </w:t>
      </w:r>
    </w:p>
    <w:p w14:paraId="65898A0F" w14:textId="77777777" w:rsidR="00E26300" w:rsidRDefault="00000000">
      <w:pPr>
        <w:numPr>
          <w:ilvl w:val="0"/>
          <w:numId w:val="11"/>
        </w:numPr>
        <w:spacing w:after="220"/>
        <w:ind w:hanging="360"/>
      </w:pPr>
      <w:r>
        <w:t xml:space="preserve">No other specific software bugs are documented in the source. </w:t>
      </w:r>
    </w:p>
    <w:p w14:paraId="688245C7" w14:textId="77777777" w:rsidR="00E26300" w:rsidRDefault="00000000">
      <w:pPr>
        <w:pStyle w:val="Heading1"/>
        <w:ind w:left="455" w:hanging="470"/>
      </w:pPr>
      <w:r>
        <w:t>Future Enhancements</w:t>
      </w:r>
      <w:r>
        <w:rPr>
          <w:b w:val="0"/>
          <w:sz w:val="21"/>
        </w:rPr>
        <w:t xml:space="preserve"> </w:t>
      </w:r>
    </w:p>
    <w:p w14:paraId="68BBC572" w14:textId="77777777" w:rsidR="00E26300" w:rsidRDefault="00000000">
      <w:pPr>
        <w:numPr>
          <w:ilvl w:val="0"/>
          <w:numId w:val="12"/>
        </w:numPr>
        <w:ind w:hanging="360"/>
      </w:pPr>
      <w:r>
        <w:t xml:space="preserve">Automate scheduled or recurring imports from additional external data sources. </w:t>
      </w:r>
    </w:p>
    <w:p w14:paraId="0692A4AC" w14:textId="77777777" w:rsidR="00E26300" w:rsidRDefault="00000000">
      <w:pPr>
        <w:numPr>
          <w:ilvl w:val="0"/>
          <w:numId w:val="12"/>
        </w:numPr>
        <w:ind w:hanging="360"/>
      </w:pPr>
      <w:r>
        <w:t xml:space="preserve">Add more data-quality validation rules before transformation. </w:t>
      </w:r>
    </w:p>
    <w:p w14:paraId="42C4106F" w14:textId="77777777" w:rsidR="00E26300" w:rsidRDefault="00000000">
      <w:pPr>
        <w:numPr>
          <w:ilvl w:val="0"/>
          <w:numId w:val="12"/>
        </w:numPr>
        <w:ind w:hanging="360"/>
      </w:pPr>
      <w:r>
        <w:t xml:space="preserve">Expand dashboard and report metrics for employee and import monitoring. </w:t>
      </w:r>
    </w:p>
    <w:p w14:paraId="76B743C5" w14:textId="77777777" w:rsidR="00E26300" w:rsidRDefault="00000000">
      <w:pPr>
        <w:numPr>
          <w:ilvl w:val="0"/>
          <w:numId w:val="12"/>
        </w:numPr>
        <w:ind w:hanging="360"/>
      </w:pPr>
      <w:r>
        <w:t xml:space="preserve">Introduce formal performance and security testing for production use. </w:t>
      </w:r>
    </w:p>
    <w:p w14:paraId="6FAFC769" w14:textId="77777777" w:rsidR="00E26300" w:rsidRDefault="00000000">
      <w:pPr>
        <w:numPr>
          <w:ilvl w:val="0"/>
          <w:numId w:val="12"/>
        </w:numPr>
        <w:spacing w:after="29"/>
        <w:ind w:hanging="360"/>
      </w:pPr>
      <w:r>
        <w:t xml:space="preserve">These are proposed extensions; they are not described as implemented features in the source. </w:t>
      </w:r>
    </w:p>
    <w:p w14:paraId="4582083F" w14:textId="77777777" w:rsidR="00E26300" w:rsidRDefault="00000000">
      <w:pPr>
        <w:ind w:left="-5"/>
      </w:pPr>
      <w:r>
        <w:t xml:space="preserve">Source basis: Import Data using Transform Maps (Spreadsheet). All project-specific details above are restricted to information supported by that source; unsupported template fields are explicitly marked as not specified. </w:t>
      </w:r>
    </w:p>
    <w:sectPr w:rsidR="00E26300">
      <w:footerReference w:type="even" r:id="rId24"/>
      <w:footerReference w:type="default" r:id="rId25"/>
      <w:footerReference w:type="first" r:id="rId26"/>
      <w:pgSz w:w="12240" w:h="15840"/>
      <w:pgMar w:top="1440" w:right="1224" w:bottom="1440" w:left="115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C6E28" w14:textId="77777777" w:rsidR="00484B80" w:rsidRDefault="00484B80">
      <w:pPr>
        <w:spacing w:after="0" w:line="240" w:lineRule="auto"/>
      </w:pPr>
      <w:r>
        <w:separator/>
      </w:r>
    </w:p>
  </w:endnote>
  <w:endnote w:type="continuationSeparator" w:id="0">
    <w:p w14:paraId="5126B786" w14:textId="77777777" w:rsidR="00484B80" w:rsidRDefault="00484B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AB563" w14:textId="77777777" w:rsidR="00E26300" w:rsidRDefault="00E26300">
    <w:pPr>
      <w:spacing w:after="160" w:line="259" w:lineRule="auto"/>
      <w:ind w:lef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5D49C" w14:textId="77777777" w:rsidR="00E26300" w:rsidRDefault="00E26300">
    <w:pPr>
      <w:spacing w:after="160" w:line="259" w:lineRule="auto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DF206" w14:textId="77777777" w:rsidR="00E26300" w:rsidRDefault="00E26300">
    <w:pPr>
      <w:spacing w:after="160" w:line="259" w:lineRule="auto"/>
      <w:ind w:lef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71741" w14:textId="77777777" w:rsidR="00E26300" w:rsidRDefault="00000000">
    <w:pPr>
      <w:spacing w:after="168" w:line="259" w:lineRule="auto"/>
      <w:ind w:left="0" w:right="443" w:firstLine="0"/>
      <w:jc w:val="right"/>
    </w:pPr>
    <w:r>
      <w:t xml:space="preserve"> </w:t>
    </w:r>
  </w:p>
  <w:p w14:paraId="3DC40898" w14:textId="77777777" w:rsidR="00E26300" w:rsidRDefault="00000000">
    <w:pPr>
      <w:tabs>
        <w:tab w:val="center" w:pos="4132"/>
        <w:tab w:val="center" w:pos="6673"/>
      </w:tabs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ab/>
    </w:r>
    <w:r>
      <w:rPr>
        <w:i/>
        <w:sz w:val="16"/>
      </w:rPr>
      <w:t xml:space="preserve">Figure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i/>
        <w:sz w:val="16"/>
      </w:rPr>
      <w:t>1</w:t>
    </w:r>
    <w:r>
      <w:rPr>
        <w:i/>
        <w:sz w:val="16"/>
      </w:rPr>
      <w:fldChar w:fldCharType="end"/>
    </w:r>
    <w:r>
      <w:rPr>
        <w:i/>
        <w:sz w:val="16"/>
      </w:rPr>
      <w:t xml:space="preserve">. Source workflow screenshot — </w:t>
    </w:r>
    <w:r>
      <w:rPr>
        <w:i/>
        <w:sz w:val="16"/>
      </w:rPr>
      <w:tab/>
    </w:r>
    <w: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23893" w14:textId="77777777" w:rsidR="00E26300" w:rsidRDefault="00000000">
    <w:pPr>
      <w:spacing w:after="168" w:line="259" w:lineRule="auto"/>
      <w:ind w:left="0" w:right="443" w:firstLine="0"/>
      <w:jc w:val="right"/>
    </w:pPr>
    <w:r>
      <w:t xml:space="preserve"> </w:t>
    </w:r>
  </w:p>
  <w:p w14:paraId="2BC160BB" w14:textId="77777777" w:rsidR="00E26300" w:rsidRDefault="00000000">
    <w:pPr>
      <w:tabs>
        <w:tab w:val="center" w:pos="4132"/>
        <w:tab w:val="center" w:pos="6673"/>
      </w:tabs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ab/>
    </w:r>
    <w:r>
      <w:rPr>
        <w:i/>
        <w:sz w:val="16"/>
      </w:rPr>
      <w:t xml:space="preserve">Figure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i/>
        <w:sz w:val="16"/>
      </w:rPr>
      <w:t>1</w:t>
    </w:r>
    <w:r>
      <w:rPr>
        <w:i/>
        <w:sz w:val="16"/>
      </w:rPr>
      <w:fldChar w:fldCharType="end"/>
    </w:r>
    <w:r>
      <w:rPr>
        <w:i/>
        <w:sz w:val="16"/>
      </w:rPr>
      <w:t xml:space="preserve">. Source workflow screenshot — </w:t>
    </w:r>
    <w:r>
      <w:rPr>
        <w:i/>
        <w:sz w:val="16"/>
      </w:rPr>
      <w:tab/>
    </w:r>
    <w: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900AD" w14:textId="77777777" w:rsidR="00E26300" w:rsidRDefault="00000000">
    <w:pPr>
      <w:spacing w:after="168" w:line="259" w:lineRule="auto"/>
      <w:ind w:left="0" w:right="443" w:firstLine="0"/>
      <w:jc w:val="right"/>
    </w:pPr>
    <w:r>
      <w:t xml:space="preserve"> </w:t>
    </w:r>
  </w:p>
  <w:p w14:paraId="626BB873" w14:textId="77777777" w:rsidR="00E26300" w:rsidRDefault="00000000">
    <w:pPr>
      <w:tabs>
        <w:tab w:val="center" w:pos="4132"/>
        <w:tab w:val="center" w:pos="6673"/>
      </w:tabs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ab/>
    </w:r>
    <w:r>
      <w:rPr>
        <w:i/>
        <w:sz w:val="16"/>
      </w:rPr>
      <w:t xml:space="preserve">Figure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i/>
        <w:sz w:val="16"/>
      </w:rPr>
      <w:t>1</w:t>
    </w:r>
    <w:r>
      <w:rPr>
        <w:i/>
        <w:sz w:val="16"/>
      </w:rPr>
      <w:fldChar w:fldCharType="end"/>
    </w:r>
    <w:r>
      <w:rPr>
        <w:i/>
        <w:sz w:val="16"/>
      </w:rPr>
      <w:t xml:space="preserve">. Source workflow screenshot — </w:t>
    </w:r>
    <w:r>
      <w:rPr>
        <w:i/>
        <w:sz w:val="16"/>
      </w:rPr>
      <w:tab/>
    </w:r>
    <w: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0E5D7" w14:textId="77777777" w:rsidR="00E26300" w:rsidRDefault="00E26300">
    <w:pPr>
      <w:spacing w:after="160" w:line="259" w:lineRule="auto"/>
      <w:ind w:left="0" w:firstLine="0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27C48" w14:textId="77777777" w:rsidR="00E26300" w:rsidRDefault="00000000">
    <w:pPr>
      <w:spacing w:after="175" w:line="259" w:lineRule="auto"/>
      <w:ind w:left="0" w:right="647" w:firstLine="0"/>
      <w:jc w:val="right"/>
    </w:pPr>
    <w:r>
      <w:t xml:space="preserve"> </w:t>
    </w:r>
  </w:p>
  <w:p w14:paraId="20C694B7" w14:textId="77777777" w:rsidR="00E26300" w:rsidRDefault="00000000">
    <w:pPr>
      <w:tabs>
        <w:tab w:val="center" w:pos="5736"/>
        <w:tab w:val="center" w:pos="7007"/>
      </w:tabs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ab/>
    </w:r>
    <w:r>
      <w:rPr>
        <w:i/>
        <w:sz w:val="16"/>
      </w:rPr>
      <w:t xml:space="preserve">— </w:t>
    </w:r>
    <w:r>
      <w:rPr>
        <w:i/>
        <w:sz w:val="16"/>
      </w:rPr>
      <w:tab/>
    </w:r>
    <w:r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DFDA3" w14:textId="77777777" w:rsidR="00E26300" w:rsidRDefault="00000000">
    <w:pPr>
      <w:spacing w:after="175" w:line="259" w:lineRule="auto"/>
      <w:ind w:left="0" w:right="647" w:firstLine="0"/>
      <w:jc w:val="right"/>
    </w:pPr>
    <w:r>
      <w:t xml:space="preserve"> </w:t>
    </w:r>
  </w:p>
  <w:p w14:paraId="43981D06" w14:textId="77777777" w:rsidR="00E26300" w:rsidRDefault="00000000">
    <w:pPr>
      <w:tabs>
        <w:tab w:val="center" w:pos="5736"/>
        <w:tab w:val="center" w:pos="7007"/>
      </w:tabs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ab/>
    </w:r>
    <w:r>
      <w:rPr>
        <w:i/>
        <w:sz w:val="16"/>
      </w:rPr>
      <w:t xml:space="preserve">— </w:t>
    </w:r>
    <w:r>
      <w:rPr>
        <w:i/>
        <w:sz w:val="16"/>
      </w:rPr>
      <w:tab/>
    </w:r>
    <w:r>
      <w:t xml:space="preserve"> 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18DA2" w14:textId="77777777" w:rsidR="00E26300" w:rsidRDefault="00E26300">
    <w:pPr>
      <w:spacing w:after="160" w:line="259" w:lineRule="auto"/>
      <w:ind w:left="0" w:firstLine="0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37C8D" w14:textId="77777777" w:rsidR="00E26300" w:rsidRDefault="00E26300">
    <w:pPr>
      <w:spacing w:after="160" w:line="259" w:lineRule="auto"/>
      <w:ind w:left="0" w:firstLine="0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74629" w14:textId="77777777" w:rsidR="00E26300" w:rsidRDefault="00E26300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3FC6E" w14:textId="77777777" w:rsidR="00484B80" w:rsidRDefault="00484B80">
      <w:pPr>
        <w:spacing w:after="0" w:line="240" w:lineRule="auto"/>
      </w:pPr>
      <w:r>
        <w:separator/>
      </w:r>
    </w:p>
  </w:footnote>
  <w:footnote w:type="continuationSeparator" w:id="0">
    <w:p w14:paraId="7DC23053" w14:textId="77777777" w:rsidR="00484B80" w:rsidRDefault="00484B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10BB6"/>
    <w:multiLevelType w:val="hybridMultilevel"/>
    <w:tmpl w:val="E5FC883C"/>
    <w:lvl w:ilvl="0" w:tplc="D0887C5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C20745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CC066F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EB2DA0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A582B2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08EBE7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E9E757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1CC151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ADA8B9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076C33"/>
    <w:multiLevelType w:val="hybridMultilevel"/>
    <w:tmpl w:val="6EC033A8"/>
    <w:lvl w:ilvl="0" w:tplc="2B12C85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F547D0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CE277F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EB6398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F0C0F7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C3888C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31060D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FECA11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CF012E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D7354D"/>
    <w:multiLevelType w:val="hybridMultilevel"/>
    <w:tmpl w:val="2DC44732"/>
    <w:lvl w:ilvl="0" w:tplc="B7F0F22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14C158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1A6D03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154608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D7E0D5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98057E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5DCB26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FE0C75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556A25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6613317"/>
    <w:multiLevelType w:val="hybridMultilevel"/>
    <w:tmpl w:val="8604B7E0"/>
    <w:lvl w:ilvl="0" w:tplc="B984768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9F206B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E10A6F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BF0617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77C711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EFAD5E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E3A68C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65C99C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2CCE67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D2D7BF1"/>
    <w:multiLevelType w:val="hybridMultilevel"/>
    <w:tmpl w:val="5DAAB25E"/>
    <w:lvl w:ilvl="0" w:tplc="6CC2DC72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BA8505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63A1F6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6B2CC2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31CF07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1A0261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880602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D4E963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22A28F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11B3D4D"/>
    <w:multiLevelType w:val="hybridMultilevel"/>
    <w:tmpl w:val="DBB2C048"/>
    <w:lvl w:ilvl="0" w:tplc="0FDE196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9506AE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97CBDB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2E4F4E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09E373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ACAD30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28A285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B4AB35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57CB3E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70F2EC1"/>
    <w:multiLevelType w:val="hybridMultilevel"/>
    <w:tmpl w:val="BFEC51CC"/>
    <w:lvl w:ilvl="0" w:tplc="7A46728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3C211B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B0E22F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29ABCD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B2C5A5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8263AD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69A5AF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B64027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57A895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B6C6846"/>
    <w:multiLevelType w:val="hybridMultilevel"/>
    <w:tmpl w:val="19BC8076"/>
    <w:lvl w:ilvl="0" w:tplc="B5749E1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6A679C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0BC634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5DC645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61C03F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9E0B66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E78F15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CD63A5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D807A4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3156AC2"/>
    <w:multiLevelType w:val="hybridMultilevel"/>
    <w:tmpl w:val="E27AE854"/>
    <w:lvl w:ilvl="0" w:tplc="744882B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D74D7F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E1AA7C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096FB1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9E203D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2A6877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A261CE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3500B1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5BA4B5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6BB669B"/>
    <w:multiLevelType w:val="hybridMultilevel"/>
    <w:tmpl w:val="20A487CE"/>
    <w:lvl w:ilvl="0" w:tplc="4E46606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7B033C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0EE4BC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1E2D12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764C0F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BF6795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7BA5D0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27C6A8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B06F0F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134375F"/>
    <w:multiLevelType w:val="hybridMultilevel"/>
    <w:tmpl w:val="F34E966A"/>
    <w:lvl w:ilvl="0" w:tplc="F3E6898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B5E405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2DCD8B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EFA7DD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AB686C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08AA7F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D48F42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45EE07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2E8D9F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F483C48"/>
    <w:multiLevelType w:val="hybridMultilevel"/>
    <w:tmpl w:val="A25AD43C"/>
    <w:lvl w:ilvl="0" w:tplc="818E872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A0C47F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7D6E94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BD0131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98EDEA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A58E40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472F7B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492A9F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25E099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F617A14"/>
    <w:multiLevelType w:val="hybridMultilevel"/>
    <w:tmpl w:val="36D600EA"/>
    <w:lvl w:ilvl="0" w:tplc="7D023E6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A6CD70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76AD0F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A801C1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468054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7EC74B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AFCCE8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52820C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E7619D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78595373">
    <w:abstractNumId w:val="2"/>
  </w:num>
  <w:num w:numId="2" w16cid:durableId="645940798">
    <w:abstractNumId w:val="1"/>
  </w:num>
  <w:num w:numId="3" w16cid:durableId="868835567">
    <w:abstractNumId w:val="6"/>
  </w:num>
  <w:num w:numId="4" w16cid:durableId="1680044507">
    <w:abstractNumId w:val="12"/>
  </w:num>
  <w:num w:numId="5" w16cid:durableId="1344434493">
    <w:abstractNumId w:val="0"/>
  </w:num>
  <w:num w:numId="6" w16cid:durableId="869031182">
    <w:abstractNumId w:val="7"/>
  </w:num>
  <w:num w:numId="7" w16cid:durableId="1367751286">
    <w:abstractNumId w:val="10"/>
  </w:num>
  <w:num w:numId="8" w16cid:durableId="1681858531">
    <w:abstractNumId w:val="11"/>
  </w:num>
  <w:num w:numId="9" w16cid:durableId="1664622994">
    <w:abstractNumId w:val="3"/>
  </w:num>
  <w:num w:numId="10" w16cid:durableId="989987360">
    <w:abstractNumId w:val="9"/>
  </w:num>
  <w:num w:numId="11" w16cid:durableId="1773431574">
    <w:abstractNumId w:val="5"/>
  </w:num>
  <w:num w:numId="12" w16cid:durableId="280460711">
    <w:abstractNumId w:val="8"/>
  </w:num>
  <w:num w:numId="13" w16cid:durableId="14078061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300"/>
    <w:rsid w:val="00484B80"/>
    <w:rsid w:val="00B63767"/>
    <w:rsid w:val="00CF1FAD"/>
    <w:rsid w:val="00E26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D9FE1"/>
  <w15:docId w15:val="{6B217345-5889-4461-8B33-01F907A31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71" w:lineRule="auto"/>
      <w:ind w:left="10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3"/>
      </w:numPr>
      <w:spacing w:after="5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4.jpg"/><Relationship Id="rId18" Type="http://schemas.openxmlformats.org/officeDocument/2006/relationships/image" Target="media/image6.jpg"/><Relationship Id="rId26" Type="http://schemas.openxmlformats.org/officeDocument/2006/relationships/footer" Target="footer12.xml"/><Relationship Id="rId3" Type="http://schemas.openxmlformats.org/officeDocument/2006/relationships/settings" Target="settings.xml"/><Relationship Id="rId21" Type="http://schemas.openxmlformats.org/officeDocument/2006/relationships/footer" Target="footer7.xml"/><Relationship Id="rId7" Type="http://schemas.openxmlformats.org/officeDocument/2006/relationships/footer" Target="footer1.xml"/><Relationship Id="rId12" Type="http://schemas.openxmlformats.org/officeDocument/2006/relationships/image" Target="media/image3.jpg"/><Relationship Id="rId17" Type="http://schemas.openxmlformats.org/officeDocument/2006/relationships/footer" Target="footer6.xml"/><Relationship Id="rId25" Type="http://schemas.openxmlformats.org/officeDocument/2006/relationships/footer" Target="footer11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image" Target="media/image8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g"/><Relationship Id="rId24" Type="http://schemas.openxmlformats.org/officeDocument/2006/relationships/footer" Target="footer10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footer" Target="footer9.xml"/><Relationship Id="rId28" Type="http://schemas.openxmlformats.org/officeDocument/2006/relationships/theme" Target="theme/theme1.xml"/><Relationship Id="rId10" Type="http://schemas.openxmlformats.org/officeDocument/2006/relationships/image" Target="media/image1.jpg"/><Relationship Id="rId19" Type="http://schemas.openxmlformats.org/officeDocument/2006/relationships/image" Target="media/image7.jpg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image" Target="media/image5.jpg"/><Relationship Id="rId22" Type="http://schemas.openxmlformats.org/officeDocument/2006/relationships/footer" Target="footer8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842</Words>
  <Characters>4802</Characters>
  <Application>Microsoft Office Word</Application>
  <DocSecurity>0</DocSecurity>
  <Lines>40</Lines>
  <Paragraphs>11</Paragraphs>
  <ScaleCrop>false</ScaleCrop>
  <Company/>
  <LinksUpToDate>false</LinksUpToDate>
  <CharactersWithSpaces>5633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SANTHOSH CHINTHAPATLA</cp:lastModifiedBy>
  <cp:revision>2</cp:revision>
  <dcterms:created xsi:type="dcterms:W3CDTF">2026-10-07T09:30:00Z</dcterms:created>
  <dcterms:modified xsi:type="dcterms:W3CDTF">2026-10-07T09:30:00Z</dcterms:modified>
</cp:coreProperties>
</file>