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6A2D" w14:textId="77777777" w:rsidR="00063A98" w:rsidRDefault="00063A98" w:rsidP="00063A98">
      <w:pPr>
        <w:ind w:left="2160" w:firstLine="720"/>
        <w:rPr>
          <w:b/>
          <w:bCs/>
          <w:u w:val="single"/>
        </w:rPr>
      </w:pPr>
      <w:r w:rsidRPr="00913724">
        <w:rPr>
          <w:b/>
          <w:bCs/>
          <w:u w:val="single"/>
        </w:rPr>
        <w:t xml:space="preserve">USA Gun Violence Data Analysis    </w:t>
      </w:r>
    </w:p>
    <w:p w14:paraId="3BDD69B7" w14:textId="149F32EA" w:rsidR="00C35B21" w:rsidRPr="00913724" w:rsidRDefault="00C35B21" w:rsidP="00C35B21">
      <w:pPr>
        <w:rPr>
          <w:b/>
          <w:bCs/>
          <w:u w:val="single"/>
        </w:rPr>
      </w:pPr>
      <w:r>
        <w:rPr>
          <w:b/>
          <w:bCs/>
          <w:u w:val="single"/>
        </w:rPr>
        <w:t>Abstract</w:t>
      </w:r>
    </w:p>
    <w:p w14:paraId="12619B81" w14:textId="33C63508" w:rsidR="00611A04" w:rsidRPr="00913724" w:rsidRDefault="00611A04" w:rsidP="00063A98">
      <w:pPr>
        <w:rPr>
          <w:b/>
          <w:bCs/>
          <w:u w:val="single"/>
        </w:rPr>
      </w:pPr>
      <w:r w:rsidRPr="00913724">
        <w:rPr>
          <w:b/>
          <w:bCs/>
          <w:u w:val="single"/>
        </w:rPr>
        <w:t>Introduction:</w:t>
      </w:r>
    </w:p>
    <w:p w14:paraId="0A84B8CE" w14:textId="282B1E2A" w:rsidR="00611A04" w:rsidRDefault="00611A04" w:rsidP="00063A98">
      <w:r w:rsidRPr="00611A04">
        <w:t>The Gun Violence dataset is a comprehensive collection of data on incidents involving weapons in a variety of circumstances. This dataset is an invaluable resource for studying the scope, trends, and dynamics of gun-related occurrences, including their locations, impact, conditions, and other relevant elements. It is useful in the fields of public safety, criminal justice, policy creation, and lobbying, and it provides critical insights into the complicated subject of gun violence.</w:t>
      </w:r>
    </w:p>
    <w:p w14:paraId="0436CCCD" w14:textId="7B35FA5A" w:rsidR="00611A04" w:rsidRDefault="00611A04" w:rsidP="00063A98">
      <w:r w:rsidRPr="00611A04">
        <w:t>A data set usually includes details such as the time and date of the occurrence, the location (city, state, and coordinates), the total number of casualties (fatalities and injuries), the type of gun violence event (e.g., mass shooting, suicide, robbery), law enforcement involvement, and various contextual details. Furthermore, the dataset could include information about the victims, suspects, and firearms utilized.</w:t>
      </w:r>
    </w:p>
    <w:p w14:paraId="62FA47FE" w14:textId="48569291" w:rsidR="00611A04" w:rsidRDefault="00611A04" w:rsidP="00063A98">
      <w:r w:rsidRPr="00611A04">
        <w:t>Furthermore, the dataset can be used to enhance public awareness, educate communities, and promote educated public debate about gun violence and its consequences. Understanding the complexities of gun violence is vital for creating a safer society and encouraging evidence-based solutions to this critical issue. The Gun Violence dataset is critical to attaining these goals and furthering research and policy efforts targeted at decreasing the devastation caused by gun violence.</w:t>
      </w:r>
    </w:p>
    <w:p w14:paraId="3CF2198C" w14:textId="3A307D05" w:rsidR="00611A04" w:rsidRDefault="00611A04" w:rsidP="00063A98">
      <w:pPr>
        <w:rPr>
          <w:b/>
          <w:bCs/>
          <w:u w:val="single"/>
        </w:rPr>
      </w:pPr>
      <w:r w:rsidRPr="00611A04">
        <w:rPr>
          <w:b/>
          <w:bCs/>
          <w:u w:val="single"/>
        </w:rPr>
        <w:t xml:space="preserve">Literature </w:t>
      </w:r>
      <w:r>
        <w:rPr>
          <w:b/>
          <w:bCs/>
          <w:u w:val="single"/>
        </w:rPr>
        <w:t>Review</w:t>
      </w:r>
      <w:r w:rsidRPr="00611A04">
        <w:rPr>
          <w:b/>
          <w:bCs/>
          <w:u w:val="single"/>
        </w:rPr>
        <w:t>:</w:t>
      </w:r>
    </w:p>
    <w:p w14:paraId="3DBD6B01" w14:textId="77777777" w:rsidR="00C972C4" w:rsidRPr="00C972C4" w:rsidRDefault="00C972C4" w:rsidP="00C972C4">
      <w:pPr>
        <w:rPr>
          <w:b/>
          <w:bCs/>
          <w:u w:val="single"/>
        </w:rPr>
      </w:pPr>
      <w:r w:rsidRPr="00C972C4">
        <w:rPr>
          <w:b/>
          <w:bCs/>
          <w:u w:val="single"/>
        </w:rPr>
        <w:t>Dataset link:</w:t>
      </w:r>
    </w:p>
    <w:p w14:paraId="26BECC50" w14:textId="77777777" w:rsidR="00C972C4" w:rsidRPr="00C972C4" w:rsidRDefault="00C972C4" w:rsidP="00C972C4">
      <w:pPr>
        <w:rPr>
          <w:b/>
          <w:bCs/>
          <w:u w:val="single"/>
        </w:rPr>
      </w:pPr>
      <w:r w:rsidRPr="00C972C4">
        <w:rPr>
          <w:b/>
          <w:bCs/>
          <w:u w:val="single"/>
        </w:rPr>
        <w:t>OPEN DATASET: </w:t>
      </w:r>
    </w:p>
    <w:p w14:paraId="74E80D87" w14:textId="74F4609A" w:rsidR="002E1CBE" w:rsidRDefault="00C972C4" w:rsidP="002E1CBE">
      <w:r>
        <w:br/>
      </w:r>
      <w:hyperlink r:id="rId6" w:history="1">
        <w:r w:rsidRPr="00B01128">
          <w:rPr>
            <w:rStyle w:val="Hyperlink"/>
          </w:rPr>
          <w:t>https://www.kaggle.com/code/thewiredbear/gun-violence-characteristic-analysis/input</w:t>
        </w:r>
      </w:hyperlink>
      <w:r>
        <w:br/>
      </w:r>
    </w:p>
    <w:p w14:paraId="055BF4D9" w14:textId="77777777" w:rsidR="002E1CBE" w:rsidRPr="002E1CBE" w:rsidRDefault="002E1CBE" w:rsidP="002E1CBE">
      <w:pPr>
        <w:rPr>
          <w:b/>
          <w:bCs/>
          <w:u w:val="single"/>
        </w:rPr>
      </w:pPr>
      <w:r w:rsidRPr="002E1CBE">
        <w:rPr>
          <w:b/>
          <w:bCs/>
          <w:u w:val="single"/>
        </w:rPr>
        <w:t>Dataset Details:</w:t>
      </w:r>
    </w:p>
    <w:p w14:paraId="18D8F65A" w14:textId="77777777" w:rsidR="00C972C4" w:rsidRDefault="00C5419B" w:rsidP="00C972C4">
      <w:r w:rsidRPr="00C5419B">
        <w:t>This dataset contains 239678 records and 29 columns. The dataset allows for the research and investigation of a variety of aspects of gun violence, including the number and distribution of incidents, the relationship with sociodemographic variables, its effect on groups, and the success of various prevention and intervention activities. It serves as the basis for policy development based on evidence, supporting legislators, academics, and activists in devising successful methods to reduce the negative societal effects of gun violence.</w:t>
      </w:r>
      <w:r w:rsidR="00C972C4" w:rsidRPr="00C972C4">
        <w:t xml:space="preserve"> </w:t>
      </w:r>
    </w:p>
    <w:p w14:paraId="433E3A83" w14:textId="7459171F" w:rsidR="00C972C4" w:rsidRDefault="00C972C4" w:rsidP="00C972C4">
      <w:r>
        <w:t>We will work with data from 260k firearms occurrences in the United States. The data ranges from January 2013 to March 2018.</w:t>
      </w:r>
    </w:p>
    <w:p w14:paraId="2208568B" w14:textId="45578723" w:rsidR="00A7192F" w:rsidRDefault="00C972C4" w:rsidP="00C972C4">
      <w:r>
        <w:t>The information came from gunviolencearchive.org. This database was compiled using public records and news sources.</w:t>
      </w:r>
    </w:p>
    <w:p w14:paraId="53A02B2A" w14:textId="05DBF90B" w:rsidR="00C972C4" w:rsidRDefault="00A66C16" w:rsidP="00C972C4">
      <w:r>
        <w:t xml:space="preserve">Detailed </w:t>
      </w:r>
      <w:r w:rsidRPr="00A66C16">
        <w:rPr>
          <w:rFonts w:hint="cs"/>
        </w:rPr>
        <w:t>Dataset Column</w:t>
      </w:r>
      <w:r>
        <w:t xml:space="preserve">s </w:t>
      </w:r>
    </w:p>
    <w:p w14:paraId="1234EE12" w14:textId="77777777" w:rsidR="00C972C4" w:rsidRDefault="00C972C4" w:rsidP="002E1CBE"/>
    <w:p w14:paraId="2C3BFE0A" w14:textId="2B43C25D" w:rsidR="00C972C4" w:rsidRDefault="00C972C4" w:rsidP="002E1CBE">
      <w:pPr>
        <w:rPr>
          <w:b/>
          <w:bCs/>
          <w:u w:val="single"/>
        </w:rPr>
      </w:pPr>
      <w:r>
        <w:rPr>
          <w:b/>
          <w:bCs/>
          <w:u w:val="single"/>
        </w:rPr>
        <w:lastRenderedPageBreak/>
        <w:t>Dataset Columns:</w:t>
      </w:r>
    </w:p>
    <w:tbl>
      <w:tblPr>
        <w:tblW w:w="2740" w:type="dxa"/>
        <w:tblLook w:val="04A0" w:firstRow="1" w:lastRow="0" w:firstColumn="1" w:lastColumn="0" w:noHBand="0" w:noVBand="1"/>
      </w:tblPr>
      <w:tblGrid>
        <w:gridCol w:w="2740"/>
      </w:tblGrid>
      <w:tr w:rsidR="00C972C4" w:rsidRPr="00C972C4" w14:paraId="76A22A93" w14:textId="77777777" w:rsidTr="00C972C4">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D5E2A"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incident_id</w:t>
            </w:r>
            <w:proofErr w:type="spellEnd"/>
          </w:p>
        </w:tc>
      </w:tr>
      <w:tr w:rsidR="00C972C4" w:rsidRPr="00C972C4" w14:paraId="5DFA73F4"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64847E2"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date</w:t>
            </w:r>
          </w:p>
        </w:tc>
      </w:tr>
      <w:tr w:rsidR="00C972C4" w:rsidRPr="00C972C4" w14:paraId="51FD8EF7"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C3F4316"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state</w:t>
            </w:r>
          </w:p>
        </w:tc>
      </w:tr>
      <w:tr w:rsidR="00C972C4" w:rsidRPr="00C972C4" w14:paraId="6582CA85"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76269D5"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city_or_county</w:t>
            </w:r>
            <w:proofErr w:type="spellEnd"/>
          </w:p>
        </w:tc>
      </w:tr>
      <w:tr w:rsidR="00C972C4" w:rsidRPr="00C972C4" w14:paraId="51F8D317"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5A04EB8"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address</w:t>
            </w:r>
          </w:p>
        </w:tc>
      </w:tr>
      <w:tr w:rsidR="00C972C4" w:rsidRPr="00C972C4" w14:paraId="5BAE3154"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1C708EC"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n_killed</w:t>
            </w:r>
            <w:proofErr w:type="spellEnd"/>
          </w:p>
        </w:tc>
      </w:tr>
      <w:tr w:rsidR="00C972C4" w:rsidRPr="00C972C4" w14:paraId="63B7E661"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4A75D6D"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n_injured</w:t>
            </w:r>
            <w:proofErr w:type="spellEnd"/>
          </w:p>
        </w:tc>
      </w:tr>
      <w:tr w:rsidR="00C972C4" w:rsidRPr="00C972C4" w14:paraId="2EF79D2A"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10DF187"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incident_url</w:t>
            </w:r>
            <w:proofErr w:type="spellEnd"/>
          </w:p>
        </w:tc>
      </w:tr>
      <w:tr w:rsidR="00C972C4" w:rsidRPr="00C972C4" w14:paraId="17107236"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C5514EB"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source_url</w:t>
            </w:r>
            <w:proofErr w:type="spellEnd"/>
          </w:p>
        </w:tc>
      </w:tr>
      <w:tr w:rsidR="00C972C4" w:rsidRPr="00C972C4" w14:paraId="565225B3"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CFA3863"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incident_url_fields_missing</w:t>
            </w:r>
            <w:proofErr w:type="spellEnd"/>
          </w:p>
        </w:tc>
      </w:tr>
      <w:tr w:rsidR="00C972C4" w:rsidRPr="00C972C4" w14:paraId="64768DBB"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87D280F"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congressional_district</w:t>
            </w:r>
            <w:proofErr w:type="spellEnd"/>
          </w:p>
        </w:tc>
      </w:tr>
      <w:tr w:rsidR="00C972C4" w:rsidRPr="00C972C4" w14:paraId="2678DC84"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328274F"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gun_stolen</w:t>
            </w:r>
            <w:proofErr w:type="spellEnd"/>
          </w:p>
        </w:tc>
      </w:tr>
      <w:tr w:rsidR="00C972C4" w:rsidRPr="00C972C4" w14:paraId="5C572ECD"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5B06D21"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gun_type</w:t>
            </w:r>
            <w:proofErr w:type="spellEnd"/>
          </w:p>
        </w:tc>
      </w:tr>
      <w:tr w:rsidR="00C972C4" w:rsidRPr="00C972C4" w14:paraId="25BF0029"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7AB67EF"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incident_characteristics</w:t>
            </w:r>
            <w:proofErr w:type="spellEnd"/>
          </w:p>
        </w:tc>
      </w:tr>
      <w:tr w:rsidR="00C972C4" w:rsidRPr="00C972C4" w14:paraId="66C05ABA"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B75F18C"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latitude</w:t>
            </w:r>
          </w:p>
        </w:tc>
      </w:tr>
      <w:tr w:rsidR="00C972C4" w:rsidRPr="00C972C4" w14:paraId="5EFAF195"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C658DB9"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location_description</w:t>
            </w:r>
            <w:proofErr w:type="spellEnd"/>
          </w:p>
        </w:tc>
      </w:tr>
      <w:tr w:rsidR="00C972C4" w:rsidRPr="00C972C4" w14:paraId="5A24D984"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C12D93D"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longitude</w:t>
            </w:r>
          </w:p>
        </w:tc>
      </w:tr>
      <w:tr w:rsidR="00C972C4" w:rsidRPr="00C972C4" w14:paraId="3373345D"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2B98D6B"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n_guns_involved</w:t>
            </w:r>
            <w:proofErr w:type="spellEnd"/>
          </w:p>
        </w:tc>
      </w:tr>
      <w:tr w:rsidR="00C972C4" w:rsidRPr="00C972C4" w14:paraId="29F2C2CD"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5AC9C3D"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notes</w:t>
            </w:r>
          </w:p>
        </w:tc>
      </w:tr>
      <w:tr w:rsidR="00C972C4" w:rsidRPr="00C972C4" w14:paraId="57E8F0AF"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12808DD"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participant_age</w:t>
            </w:r>
            <w:proofErr w:type="spellEnd"/>
          </w:p>
        </w:tc>
      </w:tr>
      <w:tr w:rsidR="00C972C4" w:rsidRPr="00C972C4" w14:paraId="53CD8FD6"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E6640B8"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participant_age_group</w:t>
            </w:r>
            <w:proofErr w:type="spellEnd"/>
          </w:p>
        </w:tc>
      </w:tr>
      <w:tr w:rsidR="00C972C4" w:rsidRPr="00C972C4" w14:paraId="647A155E"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013D90A"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participant_gender</w:t>
            </w:r>
            <w:proofErr w:type="spellEnd"/>
          </w:p>
        </w:tc>
      </w:tr>
      <w:tr w:rsidR="00C972C4" w:rsidRPr="00C972C4" w14:paraId="2934CD82"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A92B4F4"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participant_name</w:t>
            </w:r>
            <w:proofErr w:type="spellEnd"/>
          </w:p>
        </w:tc>
      </w:tr>
      <w:tr w:rsidR="00C972C4" w:rsidRPr="00C972C4" w14:paraId="07ED19E0"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9BCB809"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participant_relationship</w:t>
            </w:r>
            <w:proofErr w:type="spellEnd"/>
          </w:p>
        </w:tc>
      </w:tr>
      <w:tr w:rsidR="00C972C4" w:rsidRPr="00C972C4" w14:paraId="42396E52"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E06495E"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participant_status</w:t>
            </w:r>
            <w:proofErr w:type="spellEnd"/>
          </w:p>
        </w:tc>
      </w:tr>
      <w:tr w:rsidR="00C972C4" w:rsidRPr="00C972C4" w14:paraId="23986040"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04A0B18"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participant_type</w:t>
            </w:r>
            <w:proofErr w:type="spellEnd"/>
          </w:p>
        </w:tc>
      </w:tr>
      <w:tr w:rsidR="00C972C4" w:rsidRPr="00C972C4" w14:paraId="5783BC68"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7B14A7F" w14:textId="77777777" w:rsidR="00C972C4" w:rsidRPr="00C972C4" w:rsidRDefault="00C972C4" w:rsidP="00C972C4">
            <w:pPr>
              <w:spacing w:after="0" w:line="240" w:lineRule="auto"/>
              <w:rPr>
                <w:rFonts w:ascii="Calibri" w:eastAsia="Times New Roman" w:hAnsi="Calibri" w:cs="Calibri"/>
                <w:color w:val="000000"/>
                <w:kern w:val="0"/>
                <w14:ligatures w14:val="none"/>
              </w:rPr>
            </w:pPr>
            <w:r w:rsidRPr="00C972C4">
              <w:rPr>
                <w:rFonts w:ascii="Calibri" w:eastAsia="Times New Roman" w:hAnsi="Calibri" w:cs="Calibri"/>
                <w:color w:val="000000"/>
                <w:kern w:val="0"/>
                <w14:ligatures w14:val="none"/>
              </w:rPr>
              <w:t>sources</w:t>
            </w:r>
          </w:p>
        </w:tc>
      </w:tr>
      <w:tr w:rsidR="00C972C4" w:rsidRPr="00C972C4" w14:paraId="6BB73734"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3DFCC8D"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state_house_district</w:t>
            </w:r>
            <w:proofErr w:type="spellEnd"/>
          </w:p>
        </w:tc>
      </w:tr>
      <w:tr w:rsidR="00C972C4" w:rsidRPr="00C972C4" w14:paraId="658BEB9B" w14:textId="77777777" w:rsidTr="00C972C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ECDBB00" w14:textId="77777777" w:rsidR="00C972C4" w:rsidRPr="00C972C4" w:rsidRDefault="00C972C4" w:rsidP="00C972C4">
            <w:pPr>
              <w:spacing w:after="0" w:line="240" w:lineRule="auto"/>
              <w:rPr>
                <w:rFonts w:ascii="Calibri" w:eastAsia="Times New Roman" w:hAnsi="Calibri" w:cs="Calibri"/>
                <w:color w:val="000000"/>
                <w:kern w:val="0"/>
                <w14:ligatures w14:val="none"/>
              </w:rPr>
            </w:pPr>
            <w:proofErr w:type="spellStart"/>
            <w:r w:rsidRPr="00C972C4">
              <w:rPr>
                <w:rFonts w:ascii="Calibri" w:eastAsia="Times New Roman" w:hAnsi="Calibri" w:cs="Calibri"/>
                <w:color w:val="000000"/>
                <w:kern w:val="0"/>
                <w14:ligatures w14:val="none"/>
              </w:rPr>
              <w:t>state_senate_district</w:t>
            </w:r>
            <w:proofErr w:type="spellEnd"/>
          </w:p>
        </w:tc>
      </w:tr>
    </w:tbl>
    <w:p w14:paraId="25D07497" w14:textId="77777777" w:rsidR="00C972C4" w:rsidRDefault="00C972C4" w:rsidP="002E1CBE">
      <w:pPr>
        <w:rPr>
          <w:b/>
          <w:bCs/>
          <w:u w:val="single"/>
        </w:rPr>
      </w:pPr>
    </w:p>
    <w:p w14:paraId="13466F05" w14:textId="77777777" w:rsidR="00C972C4" w:rsidRDefault="00C972C4" w:rsidP="002E1CBE">
      <w:pPr>
        <w:rPr>
          <w:b/>
          <w:bCs/>
          <w:u w:val="single"/>
        </w:rPr>
      </w:pPr>
    </w:p>
    <w:p w14:paraId="551571CA" w14:textId="77777777" w:rsidR="00C972C4" w:rsidRDefault="00C972C4" w:rsidP="002E1CBE">
      <w:pPr>
        <w:rPr>
          <w:b/>
          <w:bCs/>
          <w:u w:val="single"/>
        </w:rPr>
      </w:pPr>
    </w:p>
    <w:p w14:paraId="551D3007" w14:textId="77777777" w:rsidR="00C972C4" w:rsidRDefault="00C972C4" w:rsidP="002E1CBE">
      <w:pPr>
        <w:rPr>
          <w:b/>
          <w:bCs/>
          <w:u w:val="single"/>
        </w:rPr>
      </w:pPr>
    </w:p>
    <w:p w14:paraId="325E5FFA" w14:textId="77777777" w:rsidR="00C972C4" w:rsidRDefault="00C972C4" w:rsidP="002E1CBE">
      <w:pPr>
        <w:rPr>
          <w:b/>
          <w:bCs/>
          <w:u w:val="single"/>
        </w:rPr>
      </w:pPr>
    </w:p>
    <w:p w14:paraId="0D7D4C96" w14:textId="77777777" w:rsidR="00C972C4" w:rsidRDefault="00C972C4" w:rsidP="002E1CBE">
      <w:pPr>
        <w:rPr>
          <w:b/>
          <w:bCs/>
          <w:u w:val="single"/>
        </w:rPr>
      </w:pPr>
    </w:p>
    <w:p w14:paraId="0BD8F8EA" w14:textId="77777777" w:rsidR="00C972C4" w:rsidRDefault="00C972C4" w:rsidP="002E1CBE">
      <w:pPr>
        <w:rPr>
          <w:b/>
          <w:bCs/>
          <w:u w:val="single"/>
        </w:rPr>
      </w:pPr>
    </w:p>
    <w:p w14:paraId="604A488E" w14:textId="77777777" w:rsidR="00C972C4" w:rsidRDefault="00C972C4" w:rsidP="002E1CBE">
      <w:pPr>
        <w:rPr>
          <w:b/>
          <w:bCs/>
          <w:u w:val="single"/>
        </w:rPr>
      </w:pPr>
    </w:p>
    <w:p w14:paraId="34ECCF1D" w14:textId="101DBF8D" w:rsidR="00A7192F" w:rsidRDefault="00A7192F" w:rsidP="002E1CBE">
      <w:pPr>
        <w:rPr>
          <w:b/>
          <w:bCs/>
          <w:u w:val="single"/>
        </w:rPr>
      </w:pPr>
      <w:r>
        <w:rPr>
          <w:b/>
          <w:bCs/>
          <w:u w:val="single"/>
        </w:rPr>
        <w:lastRenderedPageBreak/>
        <w:t>Dataset Records:</w:t>
      </w:r>
    </w:p>
    <w:p w14:paraId="7BD26359" w14:textId="77777777" w:rsidR="00A7192F" w:rsidRDefault="00A7192F" w:rsidP="002E1CBE">
      <w:pPr>
        <w:rPr>
          <w:b/>
          <w:bCs/>
          <w:u w:val="single"/>
        </w:rPr>
      </w:pPr>
      <w:r>
        <w:rPr>
          <w:noProof/>
        </w:rPr>
        <w:drawing>
          <wp:inline distT="0" distB="0" distL="0" distR="0" wp14:anchorId="5592A0DF" wp14:editId="1F4040CA">
            <wp:extent cx="5943600" cy="3552825"/>
            <wp:effectExtent l="0" t="0" r="0" b="9525"/>
            <wp:docPr id="87023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3143" name="Picture 1" descr="A screenshot of a computer&#10;&#10;Description automatically generated"/>
                    <pic:cNvPicPr/>
                  </pic:nvPicPr>
                  <pic:blipFill>
                    <a:blip r:embed="rId7"/>
                    <a:stretch>
                      <a:fillRect/>
                    </a:stretch>
                  </pic:blipFill>
                  <pic:spPr>
                    <a:xfrm>
                      <a:off x="0" y="0"/>
                      <a:ext cx="5943600" cy="3552825"/>
                    </a:xfrm>
                    <a:prstGeom prst="rect">
                      <a:avLst/>
                    </a:prstGeom>
                  </pic:spPr>
                </pic:pic>
              </a:graphicData>
            </a:graphic>
          </wp:inline>
        </w:drawing>
      </w:r>
    </w:p>
    <w:p w14:paraId="6B0253C8" w14:textId="77777777" w:rsidR="00913724" w:rsidRDefault="00913724" w:rsidP="002E1CBE">
      <w:pPr>
        <w:rPr>
          <w:b/>
          <w:bCs/>
          <w:u w:val="single"/>
        </w:rPr>
      </w:pPr>
    </w:p>
    <w:p w14:paraId="1A9D24F5" w14:textId="7629A7FD" w:rsidR="00913724" w:rsidRPr="00913724" w:rsidRDefault="00913724" w:rsidP="00913724">
      <w:pPr>
        <w:rPr>
          <w:b/>
          <w:bCs/>
          <w:u w:val="single"/>
        </w:rPr>
      </w:pPr>
      <w:r w:rsidRPr="00913724">
        <w:rPr>
          <w:b/>
          <w:bCs/>
          <w:u w:val="single"/>
        </w:rPr>
        <w:t>Methodology</w:t>
      </w:r>
      <w:r>
        <w:rPr>
          <w:b/>
          <w:bCs/>
          <w:u w:val="single"/>
        </w:rPr>
        <w:t>:</w:t>
      </w:r>
    </w:p>
    <w:p w14:paraId="199F90D7" w14:textId="77777777" w:rsidR="00913724" w:rsidRPr="00913724" w:rsidRDefault="00913724" w:rsidP="00913724">
      <w:pPr>
        <w:rPr>
          <w:b/>
          <w:bCs/>
        </w:rPr>
      </w:pPr>
      <w:r w:rsidRPr="00913724">
        <w:rPr>
          <w:b/>
          <w:bCs/>
        </w:rPr>
        <w:t xml:space="preserve"> Data Collection: </w:t>
      </w:r>
    </w:p>
    <w:p w14:paraId="198446AC" w14:textId="77777777" w:rsidR="00913724" w:rsidRPr="00913724" w:rsidRDefault="00913724" w:rsidP="00913724">
      <w:r w:rsidRPr="00913724">
        <w:t xml:space="preserve">We obtained a dataset containing relevant information on incidents, gender, state, urban, rural areas, events, age types, density, range, Year. </w:t>
      </w:r>
    </w:p>
    <w:p w14:paraId="029801AA" w14:textId="77777777" w:rsidR="00913724" w:rsidRPr="00913724" w:rsidRDefault="00913724" w:rsidP="00913724">
      <w:pPr>
        <w:rPr>
          <w:b/>
          <w:bCs/>
        </w:rPr>
      </w:pPr>
      <w:r w:rsidRPr="00913724">
        <w:rPr>
          <w:b/>
          <w:bCs/>
        </w:rPr>
        <w:t>Data Preprocessing:</w:t>
      </w:r>
    </w:p>
    <w:p w14:paraId="1C848DAF" w14:textId="77777777" w:rsidR="00913724" w:rsidRPr="00913724" w:rsidRDefault="00913724" w:rsidP="00913724">
      <w:r w:rsidRPr="00913724">
        <w:t xml:space="preserve"> Data preprocessing involved handling null values, removing repeated values and normalizing numerical features. Categorical variables were encoded, and outliers were addressed to ensure the quality of the dataset for analysis.</w:t>
      </w:r>
    </w:p>
    <w:p w14:paraId="243C2B86" w14:textId="77777777" w:rsidR="00913724" w:rsidRPr="00913724" w:rsidRDefault="00913724" w:rsidP="00913724">
      <w:pPr>
        <w:rPr>
          <w:b/>
          <w:bCs/>
        </w:rPr>
      </w:pPr>
      <w:r w:rsidRPr="00913724">
        <w:rPr>
          <w:b/>
          <w:bCs/>
        </w:rPr>
        <w:t>Exploratory Data Analysis:</w:t>
      </w:r>
    </w:p>
    <w:p w14:paraId="335E7FF5" w14:textId="77777777" w:rsidR="00913724" w:rsidRPr="00913724" w:rsidRDefault="00913724" w:rsidP="00913724">
      <w:r w:rsidRPr="00913724">
        <w:t xml:space="preserve"> Exploratory Data Analysis was performed to gain initial insights into the dataset. Descriptive statistics, visualizations, and correlation analyses were utilized to understand the distribution of variables and relationships within the data.</w:t>
      </w:r>
    </w:p>
    <w:p w14:paraId="025B1C31" w14:textId="5F0D2864" w:rsidR="00913724" w:rsidRPr="00395D33" w:rsidRDefault="009411B4" w:rsidP="009411B4">
      <w:r w:rsidRPr="00395D33">
        <w:t>Overall, by using a combination of visualization and</w:t>
      </w:r>
      <w:r w:rsidR="00395D33">
        <w:t xml:space="preserve"> </w:t>
      </w:r>
      <w:r w:rsidRPr="00395D33">
        <w:t>transformation methods, we were able to gain a more</w:t>
      </w:r>
      <w:r w:rsidR="00395D33">
        <w:t xml:space="preserve"> </w:t>
      </w:r>
      <w:r w:rsidRPr="00395D33">
        <w:t xml:space="preserve">comprehensive understanding of </w:t>
      </w:r>
      <w:r w:rsidR="00154C37">
        <w:t>cases</w:t>
      </w:r>
      <w:r w:rsidRPr="00395D33">
        <w:t>.</w:t>
      </w:r>
      <w:r w:rsidR="00395D33">
        <w:t xml:space="preserve"> </w:t>
      </w:r>
      <w:r w:rsidRPr="00395D33">
        <w:t>The use of bar charts, line graphs, and scatter plots helped to</w:t>
      </w:r>
      <w:r w:rsidR="00395D33">
        <w:t xml:space="preserve"> </w:t>
      </w:r>
      <w:r w:rsidRPr="00395D33">
        <w:t>identify patterns and trends in the data that could be used to</w:t>
      </w:r>
      <w:r w:rsidR="00395D33">
        <w:t xml:space="preserve"> </w:t>
      </w:r>
      <w:r w:rsidRPr="00395D33">
        <w:t>make informed decisions. The use of Pandas and</w:t>
      </w:r>
      <w:r w:rsidR="00395D33">
        <w:t xml:space="preserve"> </w:t>
      </w:r>
      <w:r w:rsidRPr="00395D33">
        <w:t>Python allowed for efficient data transformation and removal of</w:t>
      </w:r>
      <w:r w:rsidR="00395D33">
        <w:t xml:space="preserve"> </w:t>
      </w:r>
      <w:r w:rsidRPr="00395D33">
        <w:t>irrelevant data, ensuring the accuracy and relevance of the</w:t>
      </w:r>
      <w:r w:rsidR="00395D33">
        <w:t xml:space="preserve"> </w:t>
      </w:r>
      <w:r w:rsidRPr="00395D33">
        <w:t>analysis.</w:t>
      </w:r>
    </w:p>
    <w:sectPr w:rsidR="00913724" w:rsidRPr="00395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C55D1"/>
    <w:multiLevelType w:val="hybridMultilevel"/>
    <w:tmpl w:val="B246A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C1FA2"/>
    <w:multiLevelType w:val="hybridMultilevel"/>
    <w:tmpl w:val="933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64416">
    <w:abstractNumId w:val="0"/>
  </w:num>
  <w:num w:numId="2" w16cid:durableId="2084252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BE"/>
    <w:rsid w:val="0005515F"/>
    <w:rsid w:val="00063A98"/>
    <w:rsid w:val="00154C37"/>
    <w:rsid w:val="001C477F"/>
    <w:rsid w:val="001E6183"/>
    <w:rsid w:val="002E1CBE"/>
    <w:rsid w:val="00395D33"/>
    <w:rsid w:val="003967F8"/>
    <w:rsid w:val="003A2AAC"/>
    <w:rsid w:val="003C3169"/>
    <w:rsid w:val="003F69F0"/>
    <w:rsid w:val="00462992"/>
    <w:rsid w:val="004B184C"/>
    <w:rsid w:val="00540333"/>
    <w:rsid w:val="00611A04"/>
    <w:rsid w:val="00913724"/>
    <w:rsid w:val="009411B4"/>
    <w:rsid w:val="009918DA"/>
    <w:rsid w:val="00A66C16"/>
    <w:rsid w:val="00A7192F"/>
    <w:rsid w:val="00AB4051"/>
    <w:rsid w:val="00BE22EA"/>
    <w:rsid w:val="00C35B21"/>
    <w:rsid w:val="00C5419B"/>
    <w:rsid w:val="00C972C4"/>
    <w:rsid w:val="00D82DBF"/>
    <w:rsid w:val="00E04426"/>
    <w:rsid w:val="00E05A52"/>
    <w:rsid w:val="00E9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D986"/>
  <w15:chartTrackingRefBased/>
  <w15:docId w15:val="{543BAA4E-CC13-430D-9A02-130DD28D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BE"/>
    <w:pPr>
      <w:ind w:left="720"/>
      <w:contextualSpacing/>
    </w:pPr>
  </w:style>
  <w:style w:type="character" w:styleId="Hyperlink">
    <w:name w:val="Hyperlink"/>
    <w:basedOn w:val="DefaultParagraphFont"/>
    <w:uiPriority w:val="99"/>
    <w:unhideWhenUsed/>
    <w:rsid w:val="00C972C4"/>
    <w:rPr>
      <w:color w:val="0563C1" w:themeColor="hyperlink"/>
      <w:u w:val="single"/>
    </w:rPr>
  </w:style>
  <w:style w:type="character" w:styleId="UnresolvedMention">
    <w:name w:val="Unresolved Mention"/>
    <w:basedOn w:val="DefaultParagraphFont"/>
    <w:uiPriority w:val="99"/>
    <w:semiHidden/>
    <w:unhideWhenUsed/>
    <w:rsid w:val="00C97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3446">
      <w:bodyDiv w:val="1"/>
      <w:marLeft w:val="0"/>
      <w:marRight w:val="0"/>
      <w:marTop w:val="0"/>
      <w:marBottom w:val="0"/>
      <w:divBdr>
        <w:top w:val="none" w:sz="0" w:space="0" w:color="auto"/>
        <w:left w:val="none" w:sz="0" w:space="0" w:color="auto"/>
        <w:bottom w:val="none" w:sz="0" w:space="0" w:color="auto"/>
        <w:right w:val="none" w:sz="0" w:space="0" w:color="auto"/>
      </w:divBdr>
    </w:div>
    <w:div w:id="728845639">
      <w:bodyDiv w:val="1"/>
      <w:marLeft w:val="0"/>
      <w:marRight w:val="0"/>
      <w:marTop w:val="0"/>
      <w:marBottom w:val="0"/>
      <w:divBdr>
        <w:top w:val="none" w:sz="0" w:space="0" w:color="auto"/>
        <w:left w:val="none" w:sz="0" w:space="0" w:color="auto"/>
        <w:bottom w:val="none" w:sz="0" w:space="0" w:color="auto"/>
        <w:right w:val="none" w:sz="0" w:space="0" w:color="auto"/>
      </w:divBdr>
    </w:div>
    <w:div w:id="804126774">
      <w:bodyDiv w:val="1"/>
      <w:marLeft w:val="0"/>
      <w:marRight w:val="0"/>
      <w:marTop w:val="0"/>
      <w:marBottom w:val="0"/>
      <w:divBdr>
        <w:top w:val="none" w:sz="0" w:space="0" w:color="auto"/>
        <w:left w:val="none" w:sz="0" w:space="0" w:color="auto"/>
        <w:bottom w:val="none" w:sz="0" w:space="0" w:color="auto"/>
        <w:right w:val="none" w:sz="0" w:space="0" w:color="auto"/>
      </w:divBdr>
    </w:div>
    <w:div w:id="935290605">
      <w:bodyDiv w:val="1"/>
      <w:marLeft w:val="0"/>
      <w:marRight w:val="0"/>
      <w:marTop w:val="0"/>
      <w:marBottom w:val="0"/>
      <w:divBdr>
        <w:top w:val="none" w:sz="0" w:space="0" w:color="auto"/>
        <w:left w:val="none" w:sz="0" w:space="0" w:color="auto"/>
        <w:bottom w:val="none" w:sz="0" w:space="0" w:color="auto"/>
        <w:right w:val="none" w:sz="0" w:space="0" w:color="auto"/>
      </w:divBdr>
    </w:div>
    <w:div w:id="1548252753">
      <w:bodyDiv w:val="1"/>
      <w:marLeft w:val="0"/>
      <w:marRight w:val="0"/>
      <w:marTop w:val="0"/>
      <w:marBottom w:val="0"/>
      <w:divBdr>
        <w:top w:val="none" w:sz="0" w:space="0" w:color="auto"/>
        <w:left w:val="none" w:sz="0" w:space="0" w:color="auto"/>
        <w:bottom w:val="none" w:sz="0" w:space="0" w:color="auto"/>
        <w:right w:val="none" w:sz="0" w:space="0" w:color="auto"/>
      </w:divBdr>
    </w:div>
    <w:div w:id="19280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de/thewiredbear/gun-violence-characteristic-analysis/inpu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87825-70BA-4625-879C-96F98C82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 Venu Sai Ram</dc:creator>
  <cp:keywords/>
  <dc:description/>
  <cp:lastModifiedBy>Koyya, Venu Sai Ram</cp:lastModifiedBy>
  <cp:revision>25</cp:revision>
  <dcterms:created xsi:type="dcterms:W3CDTF">2023-12-10T15:41:00Z</dcterms:created>
  <dcterms:modified xsi:type="dcterms:W3CDTF">2024-02-05T15:31:00Z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2023-10-18T03:32:42Z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f6fa0138-7fe2-4bdc-b88a-1f9eac5b70dd</vt:lpwstr>
  </property>
  <property fmtid="{D5CDD505-2E9C-101B-9397-08002B2CF9AE}" pid="8" name="MSIP_Label_defa4170-0d19-0005-0004-bc88714345d2_ContentBits">
    <vt:lpwstr>0</vt:lpwstr>
  </property>
</Properties>
</file>