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02222f39ac416fb58dd3572dfdb314890aa925"/>
    <w:p>
      <w:pPr>
        <w:pStyle w:val="Heading1"/>
      </w:pPr>
      <w:r>
        <w:t xml:space="preserve">Adjusting the Seat Positions in Aventro Motors Vehicles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Proper seat adjustment is essential for driving comfort, safety, and visibility. Aventro Motors vehicles are equipped with manual and/or electronic seat adjustment controls, depending on the model and trim. This guide walks you through adjusting your seat position for the safest and most comfortable driving experience.</w:t>
      </w:r>
    </w:p>
    <w:p>
      <w:r>
        <w:pict>
          <v:rect style="width:0;height:1.5pt" o:hralign="center" o:hrstd="t" o:hr="t"/>
        </w:pict>
      </w:r>
    </w:p>
    <w:bookmarkEnd w:id="20"/>
    <w:bookmarkStart w:id="26" w:name="steps-for-adjusting-the-seat-positions"/>
    <w:p>
      <w:pPr>
        <w:pStyle w:val="Heading2"/>
      </w:pPr>
      <w:r>
        <w:t xml:space="preserve">Steps for Adjusting the Seat Positions</w:t>
      </w:r>
    </w:p>
    <w:bookmarkStart w:id="21" w:name="X569be1cd04c847420431738a1982f742f5518eb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Adjusting the Seat Distance from the Pedals</w:t>
      </w:r>
    </w:p>
    <w:p>
      <w:pPr>
        <w:numPr>
          <w:ilvl w:val="0"/>
          <w:numId w:val="1001"/>
        </w:numPr>
        <w:pStyle w:val="Compact"/>
      </w:pPr>
      <w:r>
        <w:t xml:space="preserve">Locate the seat adjustment lever under the front edge of the seat.</w:t>
      </w:r>
    </w:p>
    <w:p>
      <w:pPr>
        <w:numPr>
          <w:ilvl w:val="0"/>
          <w:numId w:val="1001"/>
        </w:numPr>
        <w:pStyle w:val="Compact"/>
      </w:pPr>
      <w:r>
        <w:t xml:space="preserve">Pull the lever up to unlock the seat.</w:t>
      </w:r>
    </w:p>
    <w:p>
      <w:pPr>
        <w:numPr>
          <w:ilvl w:val="0"/>
          <w:numId w:val="1001"/>
        </w:numPr>
        <w:pStyle w:val="Compact"/>
      </w:pPr>
      <w:r>
        <w:t xml:space="preserve">Slide the seat forward or backward until your feet reach the pedals comfortably while keeping a slight bend at your knees.</w:t>
      </w:r>
    </w:p>
    <w:p>
      <w:pPr>
        <w:numPr>
          <w:ilvl w:val="0"/>
          <w:numId w:val="1001"/>
        </w:numPr>
        <w:pStyle w:val="Compact"/>
      </w:pPr>
      <w:r>
        <w:t xml:space="preserve">Release the lever to lock the seat in position.</w:t>
      </w:r>
    </w:p>
    <w:p>
      <w:pPr>
        <w:numPr>
          <w:ilvl w:val="0"/>
          <w:numId w:val="1001"/>
        </w:numPr>
        <w:pStyle w:val="Compact"/>
      </w:pPr>
      <w:r>
        <w:t xml:space="preserve">Gently rock the seat to ensure it is securely locked.</w:t>
      </w:r>
    </w:p>
    <w:bookmarkEnd w:id="21"/>
    <w:bookmarkStart w:id="22" w:name="adjusting-the-seat-height-if-equipped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Adjusting the Seat Height (if equipped)</w:t>
      </w:r>
    </w:p>
    <w:p>
      <w:pPr>
        <w:numPr>
          <w:ilvl w:val="0"/>
          <w:numId w:val="1002"/>
        </w:numPr>
        <w:pStyle w:val="Compact"/>
      </w:pPr>
      <w:r>
        <w:t xml:space="preserve">Locate the seat height adjustment lever or electronic control (usually on the side of the seat).</w:t>
      </w:r>
    </w:p>
    <w:p>
      <w:pPr>
        <w:numPr>
          <w:ilvl w:val="0"/>
          <w:numId w:val="1002"/>
        </w:numPr>
        <w:pStyle w:val="Compact"/>
      </w:pPr>
      <w:r>
        <w:t xml:space="preserve">For manual systems, pump the lever up or down.</w:t>
      </w:r>
    </w:p>
    <w:p>
      <w:pPr>
        <w:numPr>
          <w:ilvl w:val="0"/>
          <w:numId w:val="1002"/>
        </w:numPr>
        <w:pStyle w:val="Compact"/>
      </w:pPr>
      <w:r>
        <w:t xml:space="preserve">For electronic systems, use the corresponding switch to raise or lower the seat.</w:t>
      </w:r>
    </w:p>
    <w:p>
      <w:pPr>
        <w:numPr>
          <w:ilvl w:val="0"/>
          <w:numId w:val="1002"/>
        </w:numPr>
        <w:pStyle w:val="Compact"/>
      </w:pPr>
      <w:r>
        <w:t xml:space="preserve">Adjust until you have a clear view over the steering wheel and dashboard, with adequate headspace.</w:t>
      </w:r>
    </w:p>
    <w:bookmarkEnd w:id="22"/>
    <w:bookmarkStart w:id="23" w:name="adjusting-the-seat-backrest-angle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Adjusting the Seat Backrest Angle</w:t>
      </w:r>
    </w:p>
    <w:p>
      <w:pPr>
        <w:numPr>
          <w:ilvl w:val="0"/>
          <w:numId w:val="1003"/>
        </w:numPr>
        <w:pStyle w:val="Compact"/>
      </w:pPr>
      <w:r>
        <w:t xml:space="preserve">Find the seat backrest adjustment lever or rotary knob at the side of the seat.</w:t>
      </w:r>
    </w:p>
    <w:p>
      <w:pPr>
        <w:numPr>
          <w:ilvl w:val="0"/>
          <w:numId w:val="1003"/>
        </w:numPr>
        <w:pStyle w:val="Compact"/>
      </w:pPr>
      <w:r>
        <w:t xml:space="preserve">Lean forward slightly and pull or rotate the control to release the backrest.</w:t>
      </w:r>
    </w:p>
    <w:p>
      <w:pPr>
        <w:numPr>
          <w:ilvl w:val="0"/>
          <w:numId w:val="1003"/>
        </w:numPr>
        <w:pStyle w:val="Compact"/>
      </w:pPr>
      <w:r>
        <w:t xml:space="preserve">Adjust the backrest angle so you are sitting upright, with your shoulders touching the seatback.</w:t>
      </w:r>
    </w:p>
    <w:p>
      <w:pPr>
        <w:numPr>
          <w:ilvl w:val="0"/>
          <w:numId w:val="1003"/>
        </w:numPr>
        <w:pStyle w:val="Compact"/>
      </w:pPr>
      <w:r>
        <w:t xml:space="preserve">The ideal angle is slightly reclined for comfort, but never more than 30° from upright.</w:t>
      </w:r>
    </w:p>
    <w:p>
      <w:pPr>
        <w:numPr>
          <w:ilvl w:val="0"/>
          <w:numId w:val="1003"/>
        </w:numPr>
        <w:pStyle w:val="Compact"/>
      </w:pPr>
      <w:r>
        <w:t xml:space="preserve">Ensure the backrest is firmly locked in position before driving.</w:t>
      </w:r>
    </w:p>
    <w:bookmarkEnd w:id="23"/>
    <w:bookmarkStart w:id="24" w:name="adjusting-the-headrest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Adjusting the Headrest</w:t>
      </w:r>
    </w:p>
    <w:p>
      <w:pPr>
        <w:numPr>
          <w:ilvl w:val="0"/>
          <w:numId w:val="1004"/>
        </w:numPr>
        <w:pStyle w:val="Compact"/>
      </w:pPr>
      <w:r>
        <w:t xml:space="preserve">Hold both sides of the headrest.</w:t>
      </w:r>
    </w:p>
    <w:p>
      <w:pPr>
        <w:numPr>
          <w:ilvl w:val="0"/>
          <w:numId w:val="1004"/>
        </w:numPr>
        <w:pStyle w:val="Compact"/>
      </w:pPr>
      <w:r>
        <w:t xml:space="preserve">Press the adjustment button (usually at the base) and move the headrest up or down.</w:t>
      </w:r>
    </w:p>
    <w:p>
      <w:pPr>
        <w:numPr>
          <w:ilvl w:val="0"/>
          <w:numId w:val="1004"/>
        </w:numPr>
        <w:pStyle w:val="Compact"/>
      </w:pPr>
      <w:r>
        <w:t xml:space="preserve">The top of the headrest should be level with the top of your head.</w:t>
      </w:r>
    </w:p>
    <w:p>
      <w:pPr>
        <w:numPr>
          <w:ilvl w:val="0"/>
          <w:numId w:val="1004"/>
        </w:numPr>
        <w:pStyle w:val="Compact"/>
      </w:pPr>
      <w:r>
        <w:t xml:space="preserve">The headrest should be as close to the back of your head as possible for optimal safety.</w:t>
      </w:r>
    </w:p>
    <w:bookmarkEnd w:id="24"/>
    <w:bookmarkStart w:id="25" w:name="adjusting-the-lumbar-support-if-equipped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Adjusting the Lumbar Support (if equipped)</w:t>
      </w:r>
    </w:p>
    <w:p>
      <w:pPr>
        <w:numPr>
          <w:ilvl w:val="0"/>
          <w:numId w:val="1005"/>
        </w:numPr>
        <w:pStyle w:val="Compact"/>
      </w:pPr>
      <w:r>
        <w:t xml:space="preserve">Use the lumbar support lever, dial, or electronic switch (side of seatback).</w:t>
      </w:r>
    </w:p>
    <w:p>
      <w:pPr>
        <w:numPr>
          <w:ilvl w:val="0"/>
          <w:numId w:val="1005"/>
        </w:numPr>
        <w:pStyle w:val="Compact"/>
      </w:pPr>
      <w:r>
        <w:t xml:space="preserve">Increase or decrease support as needed for comfort and spine alignment.</w:t>
      </w:r>
    </w:p>
    <w:p>
      <w:pPr>
        <w:numPr>
          <w:ilvl w:val="0"/>
          <w:numId w:val="1005"/>
        </w:numPr>
        <w:pStyle w:val="Compact"/>
      </w:pPr>
      <w:r>
        <w:t xml:space="preserve">Proper lumbar support helps reduce fatigue on long drives.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ips-for-safe-seat-adjustment"/>
    <w:p>
      <w:pPr>
        <w:pStyle w:val="Heading2"/>
      </w:pPr>
      <w:r>
        <w:t xml:space="preserve">Tips for Safe Seat Adjustment</w:t>
      </w:r>
    </w:p>
    <w:p>
      <w:pPr>
        <w:numPr>
          <w:ilvl w:val="0"/>
          <w:numId w:val="1006"/>
        </w:numPr>
        <w:pStyle w:val="Compact"/>
      </w:pPr>
      <w:r>
        <w:t xml:space="preserve">Adjust your seat before starting the engine and while the car is stationary.</w:t>
      </w:r>
    </w:p>
    <w:p>
      <w:pPr>
        <w:numPr>
          <w:ilvl w:val="0"/>
          <w:numId w:val="1006"/>
        </w:numPr>
        <w:pStyle w:val="Compact"/>
      </w:pPr>
      <w:r>
        <w:t xml:space="preserve">Ensure all adjustments are firmly locked in place before driving.</w:t>
      </w:r>
    </w:p>
    <w:p>
      <w:pPr>
        <w:numPr>
          <w:ilvl w:val="0"/>
          <w:numId w:val="1006"/>
        </w:numPr>
        <w:pStyle w:val="Compact"/>
      </w:pPr>
      <w:r>
        <w:t xml:space="preserve">The distance between your chest and the steering wheel should be at least 25 cm (10 inches).</w:t>
      </w:r>
    </w:p>
    <w:p>
      <w:pPr>
        <w:numPr>
          <w:ilvl w:val="0"/>
          <w:numId w:val="1006"/>
        </w:numPr>
        <w:pStyle w:val="Compact"/>
      </w:pPr>
      <w:r>
        <w:t xml:space="preserve">Adjust the steering wheel if required, for optimal hand positioning.</w:t>
      </w:r>
    </w:p>
    <w:p>
      <w:pPr>
        <w:numPr>
          <w:ilvl w:val="0"/>
          <w:numId w:val="1006"/>
        </w:numPr>
        <w:pStyle w:val="Compact"/>
      </w:pPr>
      <w:r>
        <w:t xml:space="preserve">All passengers should also adjust their seats and headrests.</w:t>
      </w:r>
    </w:p>
    <w:p>
      <w:r>
        <w:pict>
          <v:rect style="width:0;height:1.5pt" o:hralign="center" o:hrstd="t" o:hr="t"/>
        </w:pict>
      </w:r>
    </w:p>
    <w:bookmarkEnd w:id="27"/>
    <w:bookmarkStart w:id="28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 not moving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for obstructions under the seat.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Electronic controls not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vehicle battery or fuses.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 does not lock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Re-engage lever or consult service center.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Headrest stuck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 and hold release button firmly.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need-assistance"/>
    <w:p>
      <w:pPr>
        <w:pStyle w:val="Heading2"/>
      </w:pPr>
      <w:r>
        <w:t xml:space="preserve">Need Assistance?</w:t>
      </w:r>
    </w:p>
    <w:p>
      <w:pPr>
        <w:pStyle w:val="FirstParagraph"/>
      </w:pPr>
      <w:r>
        <w:t xml:space="preserve">For in-depth troubleshooting or if you experience issues with seat adjustment mechanisms, contact your nearest</w:t>
      </w:r>
      <w:r>
        <w:t xml:space="preserve"> </w:t>
      </w:r>
      <w:r>
        <w:rPr>
          <w:bCs/>
          <w:b/>
        </w:rPr>
        <w:t xml:space="preserve">Aventro Service Center</w:t>
      </w:r>
      <w:r>
        <w:t xml:space="preserve"> </w:t>
      </w:r>
      <w:r>
        <w:t xml:space="preserve">or call Aventro Motors Customer Support at</w:t>
      </w:r>
      <w:r>
        <w:t xml:space="preserve"> </w:t>
      </w:r>
      <w:r>
        <w:rPr>
          <w:bCs/>
          <w:b/>
        </w:rPr>
        <w:t xml:space="preserve">+91 124 1234567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Drive safe, drive smart with Aventro!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2025-07-30T08:16:28Z</dcterms:created>
  <dcterms:modified xsi:type="dcterms:W3CDTF">2025-07-30T08:16:28Z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