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ventro-motors-pvt.-ltd."/>
    <w:p>
      <w:pPr>
        <w:pStyle w:val="Heading1"/>
      </w:pPr>
      <w:r>
        <w:t xml:space="preserve">Aventro Motors Pvt. Ltd.</w:t>
      </w:r>
    </w:p>
    <w:bookmarkStart w:id="20" w:name="X471eac882adbb255f31edf881eca6d2b6d6d64f"/>
    <w:p>
      <w:pPr>
        <w:pStyle w:val="Heading3"/>
      </w:pPr>
      <w:r>
        <w:t xml:space="preserve">Corporate &amp; Government Discounts Policy (Raw Draft)</w:t>
      </w:r>
    </w:p>
    <w:p>
      <w:r>
        <w:pict>
          <v:rect style="width:0;height:1.5pt" o:hralign="center" o:hrstd="t" o:hr="t"/>
        </w:pict>
      </w:r>
    </w:p>
    <w:bookmarkEnd w:id="20"/>
    <w:bookmarkStart w:id="25" w:name="corporate-discounts"/>
    <w:p>
      <w:pPr>
        <w:pStyle w:val="Heading2"/>
      </w:pPr>
      <w:r>
        <w:t xml:space="preserve">1. Corporate Discounts</w:t>
      </w:r>
    </w:p>
    <w:bookmarkStart w:id="21" w:name="eligibility"/>
    <w:p>
      <w:pPr>
        <w:pStyle w:val="Heading3"/>
      </w:pPr>
      <w:r>
        <w:t xml:space="preserve">Eligibility</w:t>
      </w:r>
    </w:p>
    <w:p>
      <w:pPr>
        <w:numPr>
          <w:ilvl w:val="0"/>
          <w:numId w:val="1001"/>
        </w:numPr>
        <w:pStyle w:val="Compact"/>
      </w:pPr>
      <w:r>
        <w:t xml:space="preserve">Available to employees of approved corporate entities/partners possessing a valid company ID.</w:t>
      </w:r>
    </w:p>
    <w:p>
      <w:pPr>
        <w:numPr>
          <w:ilvl w:val="0"/>
          <w:numId w:val="1001"/>
        </w:numPr>
        <w:pStyle w:val="Compact"/>
      </w:pPr>
      <w:r>
        <w:t xml:space="preserve">Bulk purchase schemes for corporate fleet requirements; eligibility as per agreement/MOU.</w:t>
      </w:r>
    </w:p>
    <w:bookmarkEnd w:id="21"/>
    <w:bookmarkStart w:id="22" w:name="discount-structure"/>
    <w:p>
      <w:pPr>
        <w:pStyle w:val="Heading3"/>
      </w:pPr>
      <w:r>
        <w:t xml:space="preserve">Discount 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General Corporate Discount:</w:t>
      </w:r>
      <w:r>
        <w:br/>
      </w:r>
      <w:r>
        <w:t xml:space="preserve">2% - 5% off on ex-showroom price (varying by model, quantity, and corporate tie-up).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Fleet Purchase Discount:</w:t>
      </w:r>
      <w:r>
        <w:br/>
      </w:r>
      <w:r>
        <w:t xml:space="preserve">5% - 8% off for purchase of 5+ vehicles in a single order.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Additional Benefits:</w:t>
      </w:r>
    </w:p>
    <w:p>
      <w:pPr>
        <w:numPr>
          <w:ilvl w:val="1"/>
          <w:numId w:val="1003"/>
        </w:numPr>
        <w:pStyle w:val="Compact"/>
      </w:pPr>
      <w:r>
        <w:t xml:space="preserve">Free 1st year maintenance package.</w:t>
      </w:r>
    </w:p>
    <w:p>
      <w:pPr>
        <w:numPr>
          <w:ilvl w:val="1"/>
          <w:numId w:val="1003"/>
        </w:numPr>
        <w:pStyle w:val="Compact"/>
      </w:pPr>
      <w:r>
        <w:t xml:space="preserve">Complimentary accessories kit on select models.</w:t>
      </w:r>
    </w:p>
    <w:p>
      <w:pPr>
        <w:numPr>
          <w:ilvl w:val="1"/>
          <w:numId w:val="1003"/>
        </w:numPr>
        <w:pStyle w:val="Compact"/>
      </w:pPr>
      <w:r>
        <w:t xml:space="preserve">Priority delivery slots.</w:t>
      </w:r>
    </w:p>
    <w:bookmarkEnd w:id="22"/>
    <w:bookmarkStart w:id="23" w:name="documents-required"/>
    <w:p>
      <w:pPr>
        <w:pStyle w:val="Heading3"/>
      </w:pPr>
      <w:r>
        <w:t xml:space="preserve">Documents Required</w:t>
      </w:r>
    </w:p>
    <w:p>
      <w:pPr>
        <w:numPr>
          <w:ilvl w:val="0"/>
          <w:numId w:val="1004"/>
        </w:numPr>
        <w:pStyle w:val="Compact"/>
      </w:pPr>
      <w:r>
        <w:t xml:space="preserve">Valid Corporate ID Proof / Letter from HR or Procurement Head.</w:t>
      </w:r>
    </w:p>
    <w:p>
      <w:pPr>
        <w:numPr>
          <w:ilvl w:val="0"/>
          <w:numId w:val="1004"/>
        </w:numPr>
        <w:pStyle w:val="Compact"/>
      </w:pPr>
      <w:r>
        <w:t xml:space="preserve">Company-issued Purchase Order (PO) or undertaking.</w:t>
      </w:r>
    </w:p>
    <w:p>
      <w:pPr>
        <w:numPr>
          <w:ilvl w:val="0"/>
          <w:numId w:val="1004"/>
        </w:numPr>
        <w:pStyle w:val="Compact"/>
      </w:pPr>
      <w:r>
        <w:t xml:space="preserve">Employee ID Proof (for individual employee schemes).</w:t>
      </w:r>
    </w:p>
    <w:bookmarkEnd w:id="23"/>
    <w:bookmarkStart w:id="24" w:name="terms-conditions"/>
    <w:p>
      <w:pPr>
        <w:pStyle w:val="Heading3"/>
      </w:pPr>
      <w:r>
        <w:t xml:space="preserve">Terms &amp; Conditions</w:t>
      </w:r>
    </w:p>
    <w:p>
      <w:pPr>
        <w:numPr>
          <w:ilvl w:val="0"/>
          <w:numId w:val="1005"/>
        </w:numPr>
        <w:pStyle w:val="Compact"/>
      </w:pPr>
      <w:r>
        <w:t xml:space="preserve">Corporate discounts cannot be clubbed with some seasonal offers, promotional rebates, or exchange bonuses.</w:t>
      </w:r>
    </w:p>
    <w:p>
      <w:pPr>
        <w:numPr>
          <w:ilvl w:val="0"/>
          <w:numId w:val="1005"/>
        </w:numPr>
        <w:pStyle w:val="Compact"/>
      </w:pPr>
      <w:r>
        <w:t xml:space="preserve">Discount amount and benefits at discretion of Aventro Motors Pvt. Ltd. and can vary by region/dealership.</w:t>
      </w:r>
    </w:p>
    <w:p>
      <w:pPr>
        <w:numPr>
          <w:ilvl w:val="0"/>
          <w:numId w:val="1005"/>
        </w:numPr>
        <w:pStyle w:val="Compact"/>
      </w:pPr>
      <w:r>
        <w:t xml:space="preserve">GST &amp; other statutory levies payable on discounted price.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government-discounts"/>
    <w:p>
      <w:pPr>
        <w:pStyle w:val="Heading2"/>
      </w:pPr>
      <w:r>
        <w:t xml:space="preserve">2. Government Discounts</w:t>
      </w:r>
    </w:p>
    <w:bookmarkStart w:id="26" w:name="eligibility-1"/>
    <w:p>
      <w:pPr>
        <w:pStyle w:val="Heading3"/>
      </w:pPr>
      <w:r>
        <w:t xml:space="preserve">Eligibility</w:t>
      </w:r>
    </w:p>
    <w:p>
      <w:pPr>
        <w:numPr>
          <w:ilvl w:val="0"/>
          <w:numId w:val="1006"/>
        </w:numPr>
        <w:pStyle w:val="Compact"/>
      </w:pPr>
      <w:r>
        <w:t xml:space="preserve">Applicable to Central/State Government organizations, PSUs, Public Sector Banks, Municipal Corporations, and accredited government officials.</w:t>
      </w:r>
    </w:p>
    <w:p>
      <w:pPr>
        <w:numPr>
          <w:ilvl w:val="0"/>
          <w:numId w:val="1006"/>
        </w:numPr>
        <w:pStyle w:val="Compact"/>
      </w:pPr>
      <w:r>
        <w:t xml:space="preserve">Available for both official and personal purchases (subject to organization’s rules).</w:t>
      </w:r>
    </w:p>
    <w:bookmarkEnd w:id="26"/>
    <w:bookmarkStart w:id="27" w:name="discount-structure-1"/>
    <w:p>
      <w:pPr>
        <w:pStyle w:val="Heading3"/>
      </w:pPr>
      <w:r>
        <w:t xml:space="preserve">Discount Structure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Direct Government Order:</w:t>
      </w:r>
      <w:r>
        <w:br/>
      </w:r>
      <w:r>
        <w:t xml:space="preserve">3% - 7% off on ex-showroom price.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Public Sector Employees:</w:t>
      </w:r>
      <w:r>
        <w:br/>
      </w:r>
      <w:r>
        <w:t xml:space="preserve">2% - 5% off on ex-showroom price (on submission of valid official ID).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Defence/Police/Paramilitary Personnel:</w:t>
      </w:r>
      <w:r>
        <w:br/>
      </w:r>
      <w:r>
        <w:t xml:space="preserve">Additional ₹10,000 - ₹20,000 benefit (model-specific).</w:t>
      </w:r>
    </w:p>
    <w:bookmarkEnd w:id="27"/>
    <w:bookmarkStart w:id="28" w:name="additional-perks"/>
    <w:p>
      <w:pPr>
        <w:pStyle w:val="Heading3"/>
      </w:pPr>
      <w:r>
        <w:t xml:space="preserve">Additional Perks</w:t>
      </w:r>
    </w:p>
    <w:p>
      <w:pPr>
        <w:numPr>
          <w:ilvl w:val="0"/>
          <w:numId w:val="1008"/>
        </w:numPr>
        <w:pStyle w:val="Compact"/>
      </w:pPr>
      <w:r>
        <w:t xml:space="preserve">Priority processing for order and registration.</w:t>
      </w:r>
    </w:p>
    <w:p>
      <w:pPr>
        <w:numPr>
          <w:ilvl w:val="0"/>
          <w:numId w:val="1008"/>
        </w:numPr>
        <w:pStyle w:val="Compact"/>
      </w:pPr>
      <w:r>
        <w:t xml:space="preserve">Fast-track delivery support.</w:t>
      </w:r>
    </w:p>
    <w:p>
      <w:pPr>
        <w:numPr>
          <w:ilvl w:val="0"/>
          <w:numId w:val="1008"/>
        </w:numPr>
        <w:pStyle w:val="Compact"/>
      </w:pPr>
      <w:r>
        <w:t xml:space="preserve">Complimentary basic kit.</w:t>
      </w:r>
    </w:p>
    <w:bookmarkEnd w:id="28"/>
    <w:bookmarkStart w:id="29" w:name="documents-required-1"/>
    <w:p>
      <w:pPr>
        <w:pStyle w:val="Heading3"/>
      </w:pPr>
      <w:r>
        <w:t xml:space="preserve">Documents Required</w:t>
      </w:r>
    </w:p>
    <w:p>
      <w:pPr>
        <w:numPr>
          <w:ilvl w:val="0"/>
          <w:numId w:val="1009"/>
        </w:numPr>
        <w:pStyle w:val="Compact"/>
      </w:pPr>
      <w:r>
        <w:t xml:space="preserve">Official Purchase Order or Sanction Letter (institutional purchase).</w:t>
      </w:r>
    </w:p>
    <w:p>
      <w:pPr>
        <w:numPr>
          <w:ilvl w:val="0"/>
          <w:numId w:val="1009"/>
        </w:numPr>
        <w:pStyle w:val="Compact"/>
      </w:pPr>
      <w:r>
        <w:t xml:space="preserve">Valid Government photo ID/Service Card (for personal purchase).</w:t>
      </w:r>
    </w:p>
    <w:p>
      <w:pPr>
        <w:numPr>
          <w:ilvl w:val="0"/>
          <w:numId w:val="1009"/>
        </w:numPr>
        <w:pStyle w:val="Compact"/>
      </w:pPr>
      <w:r>
        <w:t xml:space="preserve">Departmental recommendation letter (if needed).</w:t>
      </w:r>
    </w:p>
    <w:bookmarkEnd w:id="29"/>
    <w:bookmarkStart w:id="30" w:name="terms-conditions-1"/>
    <w:p>
      <w:pPr>
        <w:pStyle w:val="Heading3"/>
      </w:pPr>
      <w:r>
        <w:t xml:space="preserve">Terms &amp; Conditions</w:t>
      </w:r>
    </w:p>
    <w:p>
      <w:pPr>
        <w:numPr>
          <w:ilvl w:val="0"/>
          <w:numId w:val="1010"/>
        </w:numPr>
        <w:pStyle w:val="Compact"/>
      </w:pPr>
      <w:r>
        <w:t xml:space="preserve">Discounts subject to availability of models/variants and as per prevailing policy.</w:t>
      </w:r>
    </w:p>
    <w:p>
      <w:pPr>
        <w:numPr>
          <w:ilvl w:val="0"/>
          <w:numId w:val="1010"/>
        </w:numPr>
        <w:pStyle w:val="Compact"/>
      </w:pPr>
      <w:r>
        <w:t xml:space="preserve">Not valid for resale prior to 1 year from delivery (especially for institutional sales).</w:t>
      </w:r>
    </w:p>
    <w:p>
      <w:pPr>
        <w:numPr>
          <w:ilvl w:val="0"/>
          <w:numId w:val="1010"/>
        </w:numPr>
        <w:pStyle w:val="Compact"/>
      </w:pPr>
      <w:r>
        <w:t xml:space="preserve">Cannot be combined with some private exchange/finance offers.</w:t>
      </w:r>
    </w:p>
    <w:p>
      <w:pPr>
        <w:numPr>
          <w:ilvl w:val="0"/>
          <w:numId w:val="1010"/>
        </w:numPr>
        <w:pStyle w:val="Compact"/>
      </w:pPr>
      <w:r>
        <w:t xml:space="preserve">Final discretion rests with Aventro Motors Pvt. Ltd.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updated discount slabs and eligibility, contact Aventro Motors corporate sales team:</w:t>
      </w:r>
      <w:r>
        <w:t xml:space="preserve"> </w:t>
      </w:r>
      <w:r>
        <w:t xml:space="preserve">- Email: info@aventromotors.com</w:t>
      </w:r>
      <w:r>
        <w:br/>
      </w:r>
      <w:r>
        <w:t xml:space="preserve">- Corporate &amp; Govt Sales Desk: +91 124 1234567</w:t>
      </w:r>
    </w:p>
    <w:p>
      <w:pPr>
        <w:pStyle w:val="BlockText"/>
      </w:pPr>
      <w:r>
        <w:rPr>
          <w:iCs/>
          <w:i/>
        </w:rPr>
        <w:t xml:space="preserve">Note:</w:t>
      </w:r>
      <w:r>
        <w:t xml:space="preserve"> </w:t>
      </w:r>
      <w:r>
        <w:t xml:space="preserve">All discounts are subject to periodic revision and may change without prior notice. Ask your nearest dealer for prevailing offers.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2025-07-30T08:17:34Z</dcterms:created>
  <dcterms:modified xsi:type="dcterms:W3CDTF">2025-07-30T08:17:34Z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