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ow-to-handle-engine-wont-start-issue"/>
    <w:p>
      <w:pPr>
        <w:pStyle w:val="Heading1"/>
      </w:pPr>
      <w:r>
        <w:t xml:space="preserve">How to Handle</w:t>
      </w:r>
      <w:r>
        <w:t xml:space="preserve"> </w:t>
      </w:r>
      <w:r>
        <w:t xml:space="preserve">“</w:t>
      </w:r>
      <w:r>
        <w:t xml:space="preserve">Engine Won’t Start</w:t>
      </w:r>
      <w:r>
        <w:t xml:space="preserve">”</w:t>
      </w:r>
      <w:r>
        <w:t xml:space="preserve"> </w:t>
      </w:r>
      <w:r>
        <w:t xml:space="preserve">Issue</w:t>
      </w:r>
    </w:p>
    <w:p>
      <w:pPr>
        <w:pStyle w:val="FirstParagraph"/>
      </w:pPr>
      <w:r>
        <w:t xml:space="preserve">When your Aventro vehicle’s engine refuses to start, it can be frustrating. Use this step-by-step guide to help diagnose and resolve the problem, or to gather information before contacting an Aventro Service Center.</w:t>
      </w:r>
    </w:p>
    <w:p>
      <w:r>
        <w:pict>
          <v:rect style="width:0;height:1.5pt" o:hralign="center" o:hrstd="t" o:hr="t"/>
        </w:pict>
      </w:r>
    </w:p>
    <w:bookmarkStart w:id="20" w:name="check-the-basics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Check the Basics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Gear Position:</w:t>
      </w:r>
      <w:r>
        <w:t xml:space="preserve"> </w:t>
      </w:r>
      <w:r>
        <w:t xml:space="preserve">Ensure the car is in</w:t>
      </w:r>
      <w:r>
        <w:t xml:space="preserve"> </w:t>
      </w:r>
      <w:r>
        <w:t xml:space="preserve">‘</w:t>
      </w:r>
      <w:r>
        <w:t xml:space="preserve">Park</w:t>
      </w:r>
      <w:r>
        <w:t xml:space="preserve">’</w:t>
      </w:r>
      <w:r>
        <w:t xml:space="preserve"> </w:t>
      </w:r>
      <w:r>
        <w:t xml:space="preserve">(automatic) or</w:t>
      </w:r>
      <w:r>
        <w:t xml:space="preserve"> </w:t>
      </w:r>
      <w:r>
        <w:t xml:space="preserve">‘</w:t>
      </w:r>
      <w:r>
        <w:t xml:space="preserve">Neutral</w:t>
      </w:r>
      <w:r>
        <w:t xml:space="preserve">’</w:t>
      </w:r>
      <w:r>
        <w:t xml:space="preserve"> </w:t>
      </w:r>
      <w:r>
        <w:t xml:space="preserve">(manual).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Steering Lock:</w:t>
      </w:r>
      <w:r>
        <w:t xml:space="preserve"> </w:t>
      </w:r>
      <w:r>
        <w:t xml:space="preserve">Gently turn the steering wheel while turning the key if steering is locked.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Key/Start Button:</w:t>
      </w:r>
      <w:r>
        <w:t xml:space="preserve"> </w:t>
      </w:r>
      <w:r>
        <w:t xml:space="preserve">Switch ignition off and retry. For push-button start, press brake/clutch while starting.</w:t>
      </w:r>
    </w:p>
    <w:p>
      <w:r>
        <w:pict>
          <v:rect style="width:0;height:1.5pt" o:hralign="center" o:hrstd="t" o:hr="t"/>
        </w:pict>
      </w:r>
    </w:p>
    <w:bookmarkEnd w:id="20"/>
    <w:bookmarkStart w:id="21" w:name="battery-check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Battery Check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Symptoms:</w:t>
      </w:r>
      <w:r>
        <w:t xml:space="preserve"> </w:t>
      </w:r>
      <w:r>
        <w:t xml:space="preserve">No lights/display, slow/absent cranking sounds, clicking noise.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Actions:</w:t>
      </w:r>
    </w:p>
    <w:p>
      <w:pPr>
        <w:numPr>
          <w:ilvl w:val="1"/>
          <w:numId w:val="1003"/>
        </w:numPr>
        <w:pStyle w:val="Compact"/>
      </w:pPr>
      <w:r>
        <w:t xml:space="preserve">Inspect dashboard for dim or no lights.</w:t>
      </w:r>
    </w:p>
    <w:p>
      <w:pPr>
        <w:numPr>
          <w:ilvl w:val="1"/>
          <w:numId w:val="1003"/>
        </w:numPr>
        <w:pStyle w:val="Compact"/>
      </w:pPr>
      <w:r>
        <w:t xml:space="preserve">Try using headlights or infotainment; if dim or off, battery may be the culprit.</w:t>
      </w:r>
    </w:p>
    <w:p>
      <w:pPr>
        <w:numPr>
          <w:ilvl w:val="1"/>
          <w:numId w:val="1003"/>
        </w:numPr>
        <w:pStyle w:val="Compact"/>
      </w:pPr>
      <w:r>
        <w:t xml:space="preserve">If available, try jump-starting with a healthy battery.</w:t>
      </w:r>
    </w:p>
    <w:p>
      <w:pPr>
        <w:numPr>
          <w:ilvl w:val="1"/>
          <w:numId w:val="1003"/>
        </w:numPr>
        <w:pStyle w:val="Compact"/>
      </w:pPr>
      <w:r>
        <w:t xml:space="preserve">For Electric variants: Ensure Battery Pack has adequate charge. Attempt Fast Charging if possible.</w:t>
      </w:r>
    </w:p>
    <w:p>
      <w:r>
        <w:pict>
          <v:rect style="width:0;height:1.5pt" o:hralign="center" o:hrstd="t" o:hr="t"/>
        </w:pict>
      </w:r>
    </w:p>
    <w:bookmarkEnd w:id="21"/>
    <w:bookmarkStart w:id="22" w:name="fuel-system-inspection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Fuel System Inspection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Low Fuel/Empty Tank:</w:t>
      </w:r>
      <w:r>
        <w:t xml:space="preserve"> </w:t>
      </w:r>
      <w:r>
        <w:t xml:space="preserve">Check fuel gauge and fill if necessary.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Diesel Vehicles:</w:t>
      </w:r>
      <w:r>
        <w:t xml:space="preserve"> </w:t>
      </w:r>
      <w:r>
        <w:t xml:space="preserve">Ensure there’s no air lock or recent filter change.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Hybrid/Electric:</w:t>
      </w:r>
      <w:r>
        <w:t xml:space="preserve"> </w:t>
      </w:r>
      <w:r>
        <w:t xml:space="preserve">Ensure main battery charge is sufficient.</w:t>
      </w:r>
    </w:p>
    <w:p>
      <w:r>
        <w:pict>
          <v:rect style="width:0;height:1.5pt" o:hralign="center" o:hrstd="t" o:hr="t"/>
        </w:pict>
      </w:r>
    </w:p>
    <w:bookmarkEnd w:id="22"/>
    <w:bookmarkStart w:id="23" w:name="starter-motor-electricals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Starter Motor &amp; Electricals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Symptoms:</w:t>
      </w:r>
      <w:r>
        <w:t xml:space="preserve"> </w:t>
      </w:r>
      <w:r>
        <w:t xml:space="preserve">Single click or silence, even with good battery.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Actions:</w:t>
      </w:r>
    </w:p>
    <w:p>
      <w:pPr>
        <w:numPr>
          <w:ilvl w:val="1"/>
          <w:numId w:val="1006"/>
        </w:numPr>
        <w:pStyle w:val="Compact"/>
      </w:pPr>
      <w:r>
        <w:t xml:space="preserve">Check for blown fuses (refer to user manual location).</w:t>
      </w:r>
    </w:p>
    <w:p>
      <w:pPr>
        <w:numPr>
          <w:ilvl w:val="1"/>
          <w:numId w:val="1006"/>
        </w:numPr>
        <w:pStyle w:val="Compact"/>
      </w:pPr>
      <w:r>
        <w:t xml:space="preserve">Test if interior lights stay bright when key is turned; if yes, suspect starter relay/motor.</w:t>
      </w:r>
    </w:p>
    <w:p>
      <w:r>
        <w:pict>
          <v:rect style="width:0;height:1.5pt" o:hralign="center" o:hrstd="t" o:hr="t"/>
        </w:pict>
      </w:r>
    </w:p>
    <w:bookmarkEnd w:id="23"/>
    <w:bookmarkStart w:id="24" w:name="check-engine-warning-lights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Check Engine Warning Lights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Look for:</w:t>
      </w:r>
      <w:r>
        <w:t xml:space="preserve"> </w:t>
      </w:r>
      <w:r>
        <w:t xml:space="preserve">Engine/Malfunction lights on dashboard.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If warning lights appear, note down symbol/color for service personnel.</w:t>
      </w:r>
    </w:p>
    <w:p>
      <w:r>
        <w:pict>
          <v:rect style="width:0;height:1.5pt" o:hralign="center" o:hrstd="t" o:hr="t"/>
        </w:pict>
      </w:r>
    </w:p>
    <w:bookmarkEnd w:id="24"/>
    <w:bookmarkStart w:id="25" w:name="listen-for-sounds"/>
    <w:p>
      <w:pPr>
        <w:pStyle w:val="Heading2"/>
      </w:pPr>
      <w:r>
        <w:t xml:space="preserve">6.</w:t>
      </w:r>
      <w:r>
        <w:t xml:space="preserve"> </w:t>
      </w:r>
      <w:r>
        <w:rPr>
          <w:bCs/>
          <w:b/>
        </w:rPr>
        <w:t xml:space="preserve">Listen for Sounds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Rapid Clicking:</w:t>
      </w:r>
      <w:r>
        <w:t xml:space="preserve"> </w:t>
      </w:r>
      <w:r>
        <w:t xml:space="preserve">Battery/starter issues.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Engine Cranking (but not starting):</w:t>
      </w:r>
      <w:r>
        <w:t xml:space="preserve"> </w:t>
      </w:r>
      <w:r>
        <w:t xml:space="preserve">Possible fuel, ignition, or electrical problems.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Sound at all:</w:t>
      </w:r>
      <w:r>
        <w:t xml:space="preserve"> </w:t>
      </w:r>
      <w:r>
        <w:t xml:space="preserve">Battery, ignition switch, or starter.</w:t>
      </w:r>
    </w:p>
    <w:p>
      <w:r>
        <w:pict>
          <v:rect style="width:0;height:1.5pt" o:hralign="center" o:hrstd="t" o:hr="t"/>
        </w:pict>
      </w:r>
    </w:p>
    <w:bookmarkEnd w:id="25"/>
    <w:bookmarkStart w:id="26" w:name="check-engine-components"/>
    <w:p>
      <w:pPr>
        <w:pStyle w:val="Heading2"/>
      </w:pPr>
      <w:r>
        <w:t xml:space="preserve">7.</w:t>
      </w:r>
      <w:r>
        <w:t xml:space="preserve"> </w:t>
      </w:r>
      <w:r>
        <w:rPr>
          <w:bCs/>
          <w:b/>
        </w:rPr>
        <w:t xml:space="preserve">Check Engine Components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Loose Battery Terminals:</w:t>
      </w:r>
      <w:r>
        <w:t xml:space="preserve"> </w:t>
      </w:r>
      <w:r>
        <w:t xml:space="preserve">Tighten if needed.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Corroded Terminals:</w:t>
      </w:r>
      <w:r>
        <w:t xml:space="preserve"> </w:t>
      </w:r>
      <w:r>
        <w:t xml:space="preserve">Clean carefully.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Fuses:</w:t>
      </w:r>
      <w:r>
        <w:t xml:space="preserve"> </w:t>
      </w:r>
      <w:r>
        <w:t xml:space="preserve">Replace if blown (carry spare fuses if possible).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Relays:</w:t>
      </w:r>
      <w:r>
        <w:t xml:space="preserve"> </w:t>
      </w:r>
      <w:r>
        <w:t xml:space="preserve">Swap with identical relays if available for testing.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Security Systems:</w:t>
      </w:r>
      <w:r>
        <w:t xml:space="preserve"> </w:t>
      </w:r>
      <w:r>
        <w:t xml:space="preserve">Deactivate aftermarket alarms/immobilizers, if installed.</w:t>
      </w:r>
    </w:p>
    <w:p>
      <w:r>
        <w:pict>
          <v:rect style="width:0;height:1.5pt" o:hralign="center" o:hrstd="t" o:hr="t"/>
        </w:pict>
      </w:r>
    </w:p>
    <w:bookmarkEnd w:id="26"/>
    <w:bookmarkStart w:id="27" w:name="call-aventro-roadside-assistance"/>
    <w:p>
      <w:pPr>
        <w:pStyle w:val="Heading2"/>
      </w:pPr>
      <w:r>
        <w:t xml:space="preserve">8.</w:t>
      </w:r>
      <w:r>
        <w:t xml:space="preserve"> </w:t>
      </w:r>
      <w:r>
        <w:rPr>
          <w:bCs/>
          <w:b/>
        </w:rPr>
        <w:t xml:space="preserve">Call Aventro Roadside Assistance</w:t>
      </w:r>
    </w:p>
    <w:p>
      <w:pPr>
        <w:numPr>
          <w:ilvl w:val="0"/>
          <w:numId w:val="1010"/>
        </w:numPr>
        <w:pStyle w:val="Compact"/>
      </w:pPr>
      <w:r>
        <w:t xml:space="preserve">If the car still won’t start after these checks, contact</w:t>
      </w:r>
      <w:r>
        <w:t xml:space="preserve"> </w:t>
      </w:r>
      <w:r>
        <w:rPr>
          <w:bCs/>
          <w:b/>
        </w:rPr>
        <w:t xml:space="preserve">Aventro Roadside Assistance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Find nearest</w:t>
      </w:r>
      <w:r>
        <w:t xml:space="preserve"> </w:t>
      </w:r>
      <w:hyperlink w:anchor="service-center-locations">
        <w:r>
          <w:rPr>
            <w:rStyle w:val="Hyperlink"/>
          </w:rPr>
          <w:t xml:space="preserve">Aventro Service Center</w:t>
        </w:r>
      </w:hyperlink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Helpline:</w:t>
      </w:r>
      <w:r>
        <w:t xml:space="preserve"> </w:t>
      </w:r>
      <w:r>
        <w:t xml:space="preserve">+91 124 1234567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2025-07-30T08:15:45Z</dcterms:created>
  <dcterms:modified xsi:type="dcterms:W3CDTF">2025-07-30T08:15:45Z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