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ventro-motors-pvt.-ltd."/>
    <w:p>
      <w:pPr>
        <w:pStyle w:val="Heading1"/>
      </w:pPr>
      <w:r>
        <w:t xml:space="preserve">Aventro Motors Pvt. Ltd. </w:t>
      </w:r>
    </w:p>
    <w:p>
      <w:pPr>
        <w:pStyle w:val="FirstParagraph"/>
      </w:pPr>
      <w:r>
        <w:rPr>
          <w:bCs/>
          <w:b/>
        </w:rPr>
        <w:t xml:space="preserve">Automotive Parts List &amp; Prices (Industry Standard Reference)</w:t>
      </w:r>
    </w:p>
    <w:p>
      <w:r>
        <w:pict>
          <v:rect style="width:0;height:1.5pt" o:hralign="center" o:hrstd="t" o:hr="t"/>
        </w:pict>
      </w:r>
    </w:p>
    <w:bookmarkStart w:id="22" w:name="parts---details-prices"/>
    <w:p>
      <w:pPr>
        <w:pStyle w:val="Heading2"/>
      </w:pPr>
      <w:r>
        <w:t xml:space="preserve">Parts - Details &amp; Prices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"/>
        <w:gridCol w:w="1188"/>
        <w:gridCol w:w="2658"/>
        <w:gridCol w:w="1753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Standard Price (in 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Windshield Wipers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High-quality silicone blade with motor,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 – 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 – 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LCD/Cluster Display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– 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– 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Infotainment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Touchscreen, Bluetooth, Android Auto/CarPlay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– 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– 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Compressor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OEM rotary/vane, all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 – 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 – 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 Absorber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Gas-filled, per piece, front/rear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 – 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 – 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Aluminium core, OE specifications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– 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– 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12V–14V OEM,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 – 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0.085 – 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Painted/Unpainted, OEM grade, front/rear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 – 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– 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Fabric/PU Leather, with recline, per 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 – 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 – 0.25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notes"/>
    <w:p>
      <w:pPr>
        <w:pStyle w:val="Heading3"/>
      </w:pPr>
      <w:r>
        <w:rPr>
          <w:bCs/>
          <w:b/>
        </w:rP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Prices are inclusive of GST, exclusive of installation charges.</w:t>
      </w:r>
    </w:p>
    <w:p>
      <w:pPr>
        <w:numPr>
          <w:ilvl w:val="0"/>
          <w:numId w:val="1001"/>
        </w:numPr>
        <w:pStyle w:val="Compact"/>
      </w:pPr>
      <w:r>
        <w:t xml:space="preserve">Prices are reference only and may vary by location and model.</w:t>
      </w:r>
    </w:p>
    <w:p>
      <w:pPr>
        <w:numPr>
          <w:ilvl w:val="0"/>
          <w:numId w:val="1001"/>
        </w:numPr>
        <w:pStyle w:val="Compact"/>
      </w:pPr>
      <w:r>
        <w:t xml:space="preserve">All parts are OEM grade and compatible with Aventro Motors models.</w:t>
      </w:r>
    </w:p>
    <w:p>
      <w:pPr>
        <w:numPr>
          <w:ilvl w:val="0"/>
          <w:numId w:val="1001"/>
        </w:numPr>
        <w:pStyle w:val="Compact"/>
      </w:pPr>
      <w:r>
        <w:t xml:space="preserve">Prices as of June 2024 (Industry Estimates).</w:t>
      </w:r>
    </w:p>
    <w:p>
      <w:r>
        <w:pict>
          <v:rect style="width:0;height:1.5pt" o:hralign="center" o:hrstd="t" o:hr="t"/>
        </w:pict>
      </w:r>
    </w:p>
    <w:bookmarkEnd w:id="20"/>
    <w:bookmarkStart w:id="21" w:name="contact-support"/>
    <w:p>
      <w:pPr>
        <w:pStyle w:val="Heading3"/>
      </w:pPr>
      <w:r>
        <w:rPr>
          <w:bCs/>
          <w:b/>
        </w:rPr>
        <w:t xml:space="preserve">Contact &amp; Support</w:t>
      </w:r>
    </w:p>
    <w:p>
      <w:pPr>
        <w:pStyle w:val="FirstParagraph"/>
      </w:pPr>
      <w:r>
        <w:rPr>
          <w:bCs/>
          <w:b/>
        </w:rPr>
        <w:t xml:space="preserve">Aventro Motors Pvt. Ltd.</w:t>
      </w:r>
      <w:r>
        <w:br/>
      </w:r>
      <w:r>
        <w:t xml:space="preserve">Aventro Tower, Sector 18, Gurgaon, Haryana - 122018, India</w:t>
      </w:r>
      <w:r>
        <w:br/>
      </w:r>
      <w:r>
        <w:t xml:space="preserve">Contact: +91 124 1234567</w:t>
      </w:r>
      <w:r>
        <w:br/>
      </w:r>
      <w:r>
        <w:t xml:space="preserve">Email: info@aventromotors.com</w:t>
      </w:r>
    </w:p>
    <w:p>
      <w:pPr>
        <w:pStyle w:val="BodyText"/>
      </w:pPr>
      <w:hyperlink w:anchor="Xa39a3ee5e6b4b0d3255bfef95601890afd80709">
        <w:r>
          <w:rPr>
            <w:rStyle w:val="Hyperlink"/>
          </w:rPr>
          <w:t xml:space="preserve">Find authorized service centers across India.</w:t>
        </w:r>
      </w:hyperlink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2025-07-30T08:18:09Z</dcterms:created>
  <dcterms:modified xsi:type="dcterms:W3CDTF">2025-07-30T08:18:09Z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