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cendara-university"/>
    <w:p>
      <w:pPr>
        <w:pStyle w:val="Heading1"/>
      </w:pPr>
      <w:r>
        <w:t xml:space="preserve">Cendara University</w:t>
      </w:r>
    </w:p>
    <w:bookmarkStart w:id="21" w:name="department-of-history"/>
    <w:p>
      <w:pPr>
        <w:pStyle w:val="Heading2"/>
      </w:pPr>
      <w:r>
        <w:t xml:space="preserve">Department of History</w:t>
      </w:r>
    </w:p>
    <w:bookmarkStart w:id="20" w:name="course-catalog-20242025"/>
    <w:p>
      <w:pPr>
        <w:pStyle w:val="Heading3"/>
      </w:pPr>
      <w:r>
        <w:t xml:space="preserve">Course Catalog 2024–2025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undergraduate-courses-b.a.-in-history"/>
    <w:p>
      <w:pPr>
        <w:pStyle w:val="Heading2"/>
      </w:pPr>
      <w:r>
        <w:t xml:space="preserve">Undergraduate Courses (B.A. in History)</w:t>
      </w:r>
    </w:p>
    <w:p>
      <w:r>
        <w:pict>
          <v:rect style="width:0;height:1.5pt" o:hralign="center" o:hrstd="t" o:hr="t"/>
        </w:pict>
      </w:r>
    </w:p>
    <w:bookmarkStart w:id="22" w:name="hist-101-foundations-of-world-history"/>
    <w:p>
      <w:pPr>
        <w:pStyle w:val="Heading3"/>
      </w:pPr>
      <w:r>
        <w:t xml:space="preserve">HIST 101: Foundations of World History</w:t>
      </w:r>
    </w:p>
    <w:p>
      <w:pPr>
        <w:pStyle w:val="FirstParagraph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An introductory survey of global historical developments from ancient civilizations to the early modern era. Topics include early societies, major world religions, trade networks, empires, and cross-cultural encounters.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2"/>
    <w:bookmarkStart w:id="23" w:name="Xc0e97caa188152f21fcb808f7e66f7428f9d56b"/>
    <w:p>
      <w:pPr>
        <w:pStyle w:val="Heading3"/>
      </w:pPr>
      <w:r>
        <w:t xml:space="preserve">HIST 115: Introduction to Historical Methods</w:t>
      </w:r>
    </w:p>
    <w:p>
      <w:pPr>
        <w:pStyle w:val="FirstParagraph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A practical course exploring how historians investigate and interpret the past. Students gain experience with primary sources, historical arguments, and bibliography construction. Includes workshops on archival research and oral history interviews.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3"/>
    <w:bookmarkStart w:id="24" w:name="X16e0556cf3e9b983306e2637a28fa296d54383d"/>
    <w:p>
      <w:pPr>
        <w:pStyle w:val="Heading3"/>
      </w:pPr>
      <w:r>
        <w:t xml:space="preserve">HIST 201: History of the United States to 1877</w:t>
      </w:r>
    </w:p>
    <w:p>
      <w:pPr>
        <w:pStyle w:val="FirstParagraph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A comprehensive overview of American history from pre-colonial societies through Reconstruction. Focus on colonial life, the American Revolution, Constitution, Civil War, and post-war transformations.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4"/>
    <w:bookmarkStart w:id="25" w:name="Xc6431f544366d717d859ce12c16be13b6fe7485"/>
    <w:p>
      <w:pPr>
        <w:pStyle w:val="Heading3"/>
      </w:pPr>
      <w:r>
        <w:t xml:space="preserve">HIST 213: Modern European History, 1789–Present</w:t>
      </w:r>
    </w:p>
    <w:p>
      <w:pPr>
        <w:pStyle w:val="FirstParagraph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An analysis of major political, social, and cultural developments in Europe since the French Revolution. Topics include nationalism, industrialization, the world wars, the Cold War, and the European Union.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HIST 101 or consent of instructor</w:t>
      </w:r>
    </w:p>
    <w:p>
      <w:r>
        <w:pict>
          <v:rect style="width:0;height:1.5pt" o:hralign="center" o:hrstd="t" o:hr="t"/>
        </w:pict>
      </w:r>
    </w:p>
    <w:bookmarkEnd w:id="25"/>
    <w:bookmarkStart w:id="26" w:name="hist-225-history-of-east-asia"/>
    <w:p>
      <w:pPr>
        <w:pStyle w:val="Heading3"/>
      </w:pPr>
      <w:r>
        <w:t xml:space="preserve">HIST 225: History of East Asia</w:t>
      </w:r>
    </w:p>
    <w:p>
      <w:pPr>
        <w:pStyle w:val="FirstParagraph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An introduction to the histories of China, Japan, and Korea from ancient times to the 20th century. Emphasis on changing political structures, cultural exchanges, and regional conflicts.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6"/>
    <w:bookmarkStart w:id="27" w:name="Xba8dbb39d115948492158cc761002e475363e17"/>
    <w:p>
      <w:pPr>
        <w:pStyle w:val="Heading3"/>
      </w:pPr>
      <w:r>
        <w:t xml:space="preserve">HIST 320: Public History: Theory and Practice</w:t>
      </w:r>
    </w:p>
    <w:p>
      <w:pPr>
        <w:pStyle w:val="FirstParagraph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This course explores the theory and practice of public history, including museum curation, historic preservation, and community history projects. Students participate in local public history initiatives and develop professional portfolios.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HIST 115</w:t>
      </w:r>
    </w:p>
    <w:p>
      <w:r>
        <w:pict>
          <v:rect style="width:0;height:1.5pt" o:hralign="center" o:hrstd="t" o:hr="t"/>
        </w:pict>
      </w:r>
    </w:p>
    <w:bookmarkEnd w:id="27"/>
    <w:bookmarkStart w:id="28" w:name="hist-330-gender-in-world-history"/>
    <w:p>
      <w:pPr>
        <w:pStyle w:val="Heading3"/>
      </w:pPr>
      <w:r>
        <w:t xml:space="preserve">HIST 330: Gender in World History</w:t>
      </w:r>
    </w:p>
    <w:p>
      <w:pPr>
        <w:pStyle w:val="FirstParagraph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A comparative study of gender roles and identities in various global societies from antiquity to the present. Includes examinations of family, labor, law, and cultural representations.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One 200-level HIST course</w:t>
      </w:r>
    </w:p>
    <w:p>
      <w:r>
        <w:pict>
          <v:rect style="width:0;height:1.5pt" o:hralign="center" o:hrstd="t" o:hr="t"/>
        </w:pict>
      </w:r>
    </w:p>
    <w:bookmarkEnd w:id="28"/>
    <w:bookmarkStart w:id="29" w:name="hist-350-the-historians-craft"/>
    <w:p>
      <w:pPr>
        <w:pStyle w:val="Heading3"/>
      </w:pPr>
      <w:r>
        <w:t xml:space="preserve">HIST 350: The Historian’s Craft</w:t>
      </w:r>
    </w:p>
    <w:p>
      <w:pPr>
        <w:pStyle w:val="FirstParagraph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Advanced instruction in historiographical debates, interpretation of evidence, and historical writing. Culminates in a major research paper using primary and secondary sources.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HIST 115 and at least one 200-level HIST course</w:t>
      </w:r>
    </w:p>
    <w:p>
      <w:r>
        <w:pict>
          <v:rect style="width:0;height:1.5pt" o:hralign="center" o:hrstd="t" o:hr="t"/>
        </w:pict>
      </w:r>
    </w:p>
    <w:bookmarkEnd w:id="29"/>
    <w:bookmarkStart w:id="30" w:name="hist-390-special-topics-in-history"/>
    <w:p>
      <w:pPr>
        <w:pStyle w:val="Heading3"/>
      </w:pPr>
      <w:r>
        <w:t xml:space="preserve">HIST 390: Special Topics in History</w:t>
      </w:r>
    </w:p>
    <w:p>
      <w:pPr>
        <w:pStyle w:val="FirstParagraph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Seminar on selected themes or regions of historical inquiry, varying by semester (e.g., Migration in the Ancient World, African Kingdoms, Environmental History).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At least one 300-level HIST course or consent of instructor</w:t>
      </w:r>
    </w:p>
    <w:p>
      <w:r>
        <w:pict>
          <v:rect style="width:0;height:1.5pt" o:hralign="center" o:hrstd="t" o:hr="t"/>
        </w:pict>
      </w:r>
    </w:p>
    <w:bookmarkEnd w:id="30"/>
    <w:bookmarkStart w:id="31" w:name="hist-495-senior-seminar-in-history"/>
    <w:p>
      <w:pPr>
        <w:pStyle w:val="Heading3"/>
      </w:pPr>
      <w:r>
        <w:t xml:space="preserve">HIST 495: Senior Seminar in History</w:t>
      </w:r>
    </w:p>
    <w:p>
      <w:pPr>
        <w:pStyle w:val="FirstParagraph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4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Capstone course featuring advanced research, seminar discussion, and the preparation of a substantial thesis. Required for all senior majors.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HIST 350 and senior standing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graduate-courses-m.a.ph.d.-in-history"/>
    <w:p>
      <w:pPr>
        <w:pStyle w:val="Heading2"/>
      </w:pPr>
      <w:r>
        <w:t xml:space="preserve">Graduate Courses (M.A./Ph.D. in History)</w:t>
      </w:r>
    </w:p>
    <w:p>
      <w:r>
        <w:pict>
          <v:rect style="width:0;height:1.5pt" o:hralign="center" o:hrstd="t" o:hr="t"/>
        </w:pict>
      </w:r>
    </w:p>
    <w:bookmarkStart w:id="33" w:name="hist-505-graduate-historiography"/>
    <w:p>
      <w:pPr>
        <w:pStyle w:val="Heading3"/>
      </w:pPr>
      <w:r>
        <w:t xml:space="preserve">HIST 505: Graduate Historiography</w:t>
      </w:r>
    </w:p>
    <w:p>
      <w:pPr>
        <w:pStyle w:val="FirstParagraph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Intensive survey of historiographical traditions and theoretical approaches in historical scholarship. Students examine the evolution of historical writing, methodological debates, and contemporary trends in the discipline.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Admission to graduate program in History</w:t>
      </w:r>
    </w:p>
    <w:p>
      <w:r>
        <w:pict>
          <v:rect style="width:0;height:1.5pt" o:hralign="center" o:hrstd="t" o:hr="t"/>
        </w:pict>
      </w:r>
    </w:p>
    <w:bookmarkEnd w:id="33"/>
    <w:bookmarkStart w:id="34" w:name="hist-511-archival-research-methods"/>
    <w:p>
      <w:pPr>
        <w:pStyle w:val="Heading3"/>
      </w:pPr>
      <w:r>
        <w:t xml:space="preserve">HIST 511: Archival Research Methods</w:t>
      </w:r>
    </w:p>
    <w:p>
      <w:pPr>
        <w:pStyle w:val="FirstParagraph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Hands-on training in archival theory, paleography, and digital archival tools. Includes fieldwork at the Cendara University Special Collections and local archives.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HIST 505</w:t>
      </w:r>
    </w:p>
    <w:p>
      <w:r>
        <w:pict>
          <v:rect style="width:0;height:1.5pt" o:hralign="center" o:hrstd="t" o:hr="t"/>
        </w:pict>
      </w:r>
    </w:p>
    <w:bookmarkEnd w:id="34"/>
    <w:bookmarkStart w:id="35" w:name="hist-521-seminar-in-early-modern-history"/>
    <w:p>
      <w:pPr>
        <w:pStyle w:val="Heading3"/>
      </w:pPr>
      <w:r>
        <w:t xml:space="preserve">HIST 521: Seminar in Early Modern History</w:t>
      </w:r>
    </w:p>
    <w:p>
      <w:pPr>
        <w:pStyle w:val="FirstParagraph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Graduate-level analysis of key issues in early modern global history. Emphasis on comparative empire studies, religious reforms, and scientific revolutions.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HIST 505 or consent of instructor</w:t>
      </w:r>
    </w:p>
    <w:p>
      <w:r>
        <w:pict>
          <v:rect style="width:0;height:1.5pt" o:hralign="center" o:hrstd="t" o:hr="t"/>
        </w:pict>
      </w:r>
    </w:p>
    <w:bookmarkEnd w:id="35"/>
    <w:bookmarkStart w:id="36" w:name="Xaf387907a8aaf56f6e71f58e2e77e8274ebc190"/>
    <w:p>
      <w:pPr>
        <w:pStyle w:val="Heading3"/>
      </w:pPr>
      <w:r>
        <w:t xml:space="preserve">HIST 532: Topics in American Historiography</w:t>
      </w:r>
    </w:p>
    <w:p>
      <w:pPr>
        <w:pStyle w:val="FirstParagraph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Explores major topics and methodological innovations in the writing of American history, with critical evaluation of primary and secondary sources.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HIST 505</w:t>
      </w:r>
    </w:p>
    <w:p>
      <w:r>
        <w:pict>
          <v:rect style="width:0;height:1.5pt" o:hralign="center" o:hrstd="t" o:hr="t"/>
        </w:pict>
      </w:r>
    </w:p>
    <w:bookmarkEnd w:id="36"/>
    <w:bookmarkStart w:id="37" w:name="X8e356a535996cd8650d1241b9405a6e09c77db5"/>
    <w:p>
      <w:pPr>
        <w:pStyle w:val="Heading3"/>
      </w:pPr>
      <w:r>
        <w:t xml:space="preserve">HIST 545: Digital History and Public Engagement</w:t>
      </w:r>
    </w:p>
    <w:p>
      <w:pPr>
        <w:pStyle w:val="FirstParagraph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This course introduces digital tools for historical research and public presentation, including GIS mapping, digital exhibition design, and social media outreach. Students develop and present collaborative digital projects.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HIST 511</w:t>
      </w:r>
    </w:p>
    <w:p>
      <w:r>
        <w:pict>
          <v:rect style="width:0;height:1.5pt" o:hralign="center" o:hrstd="t" o:hr="t"/>
        </w:pict>
      </w:r>
    </w:p>
    <w:bookmarkEnd w:id="37"/>
    <w:bookmarkStart w:id="38" w:name="hist-587-history-and-memory"/>
    <w:p>
      <w:pPr>
        <w:pStyle w:val="Heading3"/>
      </w:pPr>
      <w:r>
        <w:t xml:space="preserve">HIST 587: History and Memory</w:t>
      </w:r>
    </w:p>
    <w:p>
      <w:pPr>
        <w:pStyle w:val="FirstParagraph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An interdisciplinary seminar on the uses of memory in shaping historical narratives, including studies of commemoration, collective memory, and the politics of remembrance.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HIST 505</w:t>
      </w:r>
    </w:p>
    <w:p>
      <w:r>
        <w:pict>
          <v:rect style="width:0;height:1.5pt" o:hralign="center" o:hrstd="t" o:hr="t"/>
        </w:pict>
      </w:r>
    </w:p>
    <w:bookmarkEnd w:id="38"/>
    <w:bookmarkStart w:id="39" w:name="hist-610-advanced-research-seminar"/>
    <w:p>
      <w:pPr>
        <w:pStyle w:val="Heading3"/>
      </w:pPr>
      <w:r>
        <w:t xml:space="preserve">HIST 610: Advanced Research Seminar</w:t>
      </w:r>
    </w:p>
    <w:p>
      <w:pPr>
        <w:pStyle w:val="FirstParagraph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4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Designed for students preparing thesis or dissertation projects. Students present their research, receive critiques, and engage in in-depth methodological discussions.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18 graduate credit hours in History, including HIST 505 and HIST 511</w:t>
      </w:r>
    </w:p>
    <w:p>
      <w:r>
        <w:pict>
          <v:rect style="width:0;height:1.5pt" o:hralign="center" o:hrstd="t" o:hr="t"/>
        </w:pict>
      </w:r>
    </w:p>
    <w:bookmarkEnd w:id="39"/>
    <w:bookmarkStart w:id="40" w:name="hist-699-dissertation-research"/>
    <w:p>
      <w:pPr>
        <w:pStyle w:val="Heading3"/>
      </w:pPr>
      <w:r>
        <w:t xml:space="preserve">HIST 699: Dissertation Research</w:t>
      </w:r>
    </w:p>
    <w:p>
      <w:pPr>
        <w:pStyle w:val="FirstParagraph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Variable (1–9)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Independent research under the supervision of a faculty advisor leading to the doctoral dissertation. May be repeated for credit.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Admission to candidacy for Ph.D. in History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otes"/>
    <w:p>
      <w:pPr>
        <w:pStyle w:val="Heading2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t xml:space="preserve">Some electives and special topics courses vary by semester and require departmental approval.</w:t>
      </w:r>
    </w:p>
    <w:p>
      <w:pPr>
        <w:numPr>
          <w:ilvl w:val="0"/>
          <w:numId w:val="1001"/>
        </w:numPr>
        <w:pStyle w:val="Compact"/>
      </w:pPr>
      <w:r>
        <w:t xml:space="preserve">For full degree requirements, see the Department of History program guidelines.</w:t>
      </w:r>
    </w:p>
    <w:p>
      <w:r>
        <w:pict>
          <v:rect style="width:0;height:1.5pt" o:hralign="center" o:hrstd="t" o:hr="t"/>
        </w:pic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2025-07-29T15:05:01Z</dcterms:created>
  <dcterms:modified xsi:type="dcterms:W3CDTF">2025-07-29T15:05:01Z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