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endara-university"/>
    <w:p>
      <w:pPr>
        <w:pStyle w:val="Heading1"/>
      </w:pPr>
      <w:r>
        <w:t xml:space="preserve">Cendara University</w:t>
      </w:r>
    </w:p>
    <w:bookmarkStart w:id="22" w:name="department-of-mechanical-engineering"/>
    <w:p>
      <w:pPr>
        <w:pStyle w:val="Heading2"/>
      </w:pPr>
      <w:r>
        <w:t xml:space="preserve">Department of Mechanical Engineering</w:t>
      </w:r>
    </w:p>
    <w:bookmarkStart w:id="21" w:name="course-catalog"/>
    <w:p>
      <w:pPr>
        <w:pStyle w:val="Heading3"/>
      </w:pPr>
      <w:r>
        <w:t xml:space="preserve">Course Catalog</w:t>
      </w:r>
    </w:p>
    <w:bookmarkStart w:id="20" w:name="b.eng.m.eng.-in-mechanical-engineering"/>
    <w:p>
      <w:pPr>
        <w:pStyle w:val="Heading4"/>
      </w:pPr>
      <w:r>
        <w:t xml:space="preserve">B.Eng./M.Eng. in Mechanical Engineering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Below is a comprehensive listing of all Mechanical Engineering courses offered for undergraduate (B.Eng.) and graduate (M.Eng.) students. Each entry includes the course code, title, description, prerequisites, and assigned credit hours.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41" w:name="undergraduate-courses-b.eng."/>
    <w:p>
      <w:pPr>
        <w:pStyle w:val="Heading2"/>
      </w:pPr>
      <w:r>
        <w:t xml:space="preserve">Undergraduate Courses (B.Eng.)</w:t>
      </w:r>
    </w:p>
    <w:bookmarkStart w:id="23" w:name="X4ffe7fee003a19d26911b020d3dcf2d115008a5"/>
    <w:p>
      <w:pPr>
        <w:pStyle w:val="Heading3"/>
      </w:pPr>
      <w:r>
        <w:t xml:space="preserve">MECH 101: Introduction to Mechanical Engineering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 overview of the field of mechanical engineering, including its history, fundamental principles, and modern applications. Topics include major subdisciplines, an introduction to engineering ethics, and industry practices.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3"/>
    <w:bookmarkStart w:id="24" w:name="mech-111-engineering-graphics-cad"/>
    <w:p>
      <w:pPr>
        <w:pStyle w:val="Heading3"/>
      </w:pPr>
      <w:r>
        <w:t xml:space="preserve">MECH 111: Engineering Graphics &amp; CAD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Fundamental skills in technical drawing, computer-aided design (CAD), and blueprint reading. Introduction to CAD software for creating, annotating, and analyzing engineering designs.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4"/>
    <w:bookmarkStart w:id="25" w:name="mech-122-engineering-mechanics-i-statics"/>
    <w:p>
      <w:pPr>
        <w:pStyle w:val="Heading3"/>
      </w:pPr>
      <w:r>
        <w:t xml:space="preserve">MECH 122: Engineering Mechanics I – Statics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Covers the fundamentals of statics, including force systems, equilibrium, structural analysis, centroids, and moments of inertia. Designed for engineering problem-solving.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MATH 120 (Calculus I)</w:t>
      </w:r>
    </w:p>
    <w:p>
      <w:r>
        <w:pict>
          <v:rect style="width:0;height:1.5pt" o:hralign="center" o:hrstd="t" o:hr="t"/>
        </w:pict>
      </w:r>
    </w:p>
    <w:bookmarkEnd w:id="25"/>
    <w:bookmarkStart w:id="26" w:name="Xf38a8068724af2fb87bf5471b51a3beaf32ee66"/>
    <w:p>
      <w:pPr>
        <w:pStyle w:val="Heading3"/>
      </w:pPr>
      <w:r>
        <w:t xml:space="preserve">MECH 123: Engineering Mechanics II – Dynamics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Study of particles and rigid bodies in motion, Newton’s laws, kinematics, kinetics, work and energy, impulse and momentum.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122 (Engineering Mechanics I)</w:t>
      </w:r>
    </w:p>
    <w:p>
      <w:r>
        <w:pict>
          <v:rect style="width:0;height:1.5pt" o:hralign="center" o:hrstd="t" o:hr="t"/>
        </w:pict>
      </w:r>
    </w:p>
    <w:bookmarkEnd w:id="26"/>
    <w:bookmarkStart w:id="27" w:name="mech-201-materials-science-for-engineers"/>
    <w:p>
      <w:pPr>
        <w:pStyle w:val="Heading3"/>
      </w:pPr>
      <w:r>
        <w:t xml:space="preserve">MECH 201: Materials Science for Engineers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the structures, properties, testing, and applications of metals, polymers, ceramics, and composites. Discussion of selection criteria for materials in mechanical systems.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CHEM 105 (General Chemistry I)</w:t>
      </w:r>
    </w:p>
    <w:p>
      <w:r>
        <w:pict>
          <v:rect style="width:0;height:1.5pt" o:hralign="center" o:hrstd="t" o:hr="t"/>
        </w:pict>
      </w:r>
    </w:p>
    <w:bookmarkEnd w:id="27"/>
    <w:bookmarkStart w:id="28" w:name="mech-231-thermodynamics-i"/>
    <w:p>
      <w:pPr>
        <w:pStyle w:val="Heading3"/>
      </w:pPr>
      <w:r>
        <w:t xml:space="preserve">MECH 231: Thermodynamics 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Introduces the first and second laws of thermodynamics, basic thermodynamic properties, simple systems, energy transformations, and entropy concepts.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PHYS 130 (General Physics I); MATH 121 (Calculus II)</w:t>
      </w:r>
    </w:p>
    <w:p>
      <w:r>
        <w:pict>
          <v:rect style="width:0;height:1.5pt" o:hralign="center" o:hrstd="t" o:hr="t"/>
        </w:pict>
      </w:r>
    </w:p>
    <w:bookmarkEnd w:id="28"/>
    <w:bookmarkStart w:id="29" w:name="mech-241-fluid-mechanics"/>
    <w:p>
      <w:pPr>
        <w:pStyle w:val="Heading3"/>
      </w:pPr>
      <w:r>
        <w:t xml:space="preserve">MECH 241: Fluid Mechanics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Study of fluids at rest and in motion, including properties, hydrostatics, conservation laws, and applications to engineering systems.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122 (Engineering Mechanics I), MECH 231 (Thermodynamics I)</w:t>
      </w:r>
    </w:p>
    <w:p>
      <w:r>
        <w:pict>
          <v:rect style="width:0;height:1.5pt" o:hralign="center" o:hrstd="t" o:hr="t"/>
        </w:pict>
      </w:r>
    </w:p>
    <w:bookmarkEnd w:id="29"/>
    <w:bookmarkStart w:id="30" w:name="mech-252-manufacturing-processes"/>
    <w:p>
      <w:pPr>
        <w:pStyle w:val="Heading3"/>
      </w:pPr>
      <w:r>
        <w:t xml:space="preserve">MECH 252: Manufacturing Processes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Overview of modern and traditional manufacturing processes such as casting, forming, machining, welding, and additive manufacturing. Laboratory demonstrations included.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201 (Materials Science)</w:t>
      </w:r>
    </w:p>
    <w:p>
      <w:r>
        <w:pict>
          <v:rect style="width:0;height:1.5pt" o:hralign="center" o:hrstd="t" o:hr="t"/>
        </w:pict>
      </w:r>
    </w:p>
    <w:bookmarkEnd w:id="30"/>
    <w:bookmarkStart w:id="31" w:name="X4f6b1c772515be92a9fd57ad8144d842e152ad6"/>
    <w:p>
      <w:pPr>
        <w:pStyle w:val="Heading3"/>
      </w:pPr>
      <w:r>
        <w:t xml:space="preserve">MECH 263: Computer-Aided Manufacturing (CAM)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Application of CAM technologies, programming CNC machines, and process planning in manufacturing. Includes practical exercises using industry-standard CAM software.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111 (Engineering Graphics &amp; CAD)</w:t>
      </w:r>
    </w:p>
    <w:p>
      <w:r>
        <w:pict>
          <v:rect style="width:0;height:1.5pt" o:hralign="center" o:hrstd="t" o:hr="t"/>
        </w:pict>
      </w:r>
    </w:p>
    <w:bookmarkEnd w:id="31"/>
    <w:bookmarkStart w:id="32" w:name="mech-272-mechatronics"/>
    <w:p>
      <w:pPr>
        <w:pStyle w:val="Heading3"/>
      </w:pPr>
      <w:r>
        <w:t xml:space="preserve">MECH 272: Mechatronics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Integration of mechanical, electrical, and computer systems in intelligent machines. Focus on microcontrollers, sensors, actuators, and system integration.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EECS 210 (Intro to Electronics), MECH 122 (Engineering Mechanics I)</w:t>
      </w:r>
    </w:p>
    <w:p>
      <w:r>
        <w:pict>
          <v:rect style="width:0;height:1.5pt" o:hralign="center" o:hrstd="t" o:hr="t"/>
        </w:pict>
      </w:r>
    </w:p>
    <w:bookmarkEnd w:id="32"/>
    <w:bookmarkStart w:id="33" w:name="mech-321-mechanics-of-materials"/>
    <w:p>
      <w:pPr>
        <w:pStyle w:val="Heading3"/>
      </w:pPr>
      <w:r>
        <w:t xml:space="preserve">MECH 321: Mechanics of Materials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Covers stress and strain analysis, axial loading, bending, shear, torsion, deflection, and stability of structural members. Laboratory component included.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123 (Engineering Mechanics II), MECH 201 (Materials Science)</w:t>
      </w:r>
    </w:p>
    <w:p>
      <w:r>
        <w:pict>
          <v:rect style="width:0;height:1.5pt" o:hralign="center" o:hrstd="t" o:hr="t"/>
        </w:pict>
      </w:r>
    </w:p>
    <w:bookmarkEnd w:id="33"/>
    <w:bookmarkStart w:id="34" w:name="mech-331-thermodynamics-ii"/>
    <w:p>
      <w:pPr>
        <w:pStyle w:val="Heading3"/>
      </w:pPr>
      <w:r>
        <w:t xml:space="preserve">MECH 331: Thermodynamics II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Advanced concepts in thermodynamics, including cycles for power and refrigeration, mixtures, chemical reactions, and an introduction to heat transfer.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231 (Thermodynamics I)</w:t>
      </w:r>
    </w:p>
    <w:p>
      <w:r>
        <w:pict>
          <v:rect style="width:0;height:1.5pt" o:hralign="center" o:hrstd="t" o:hr="t"/>
        </w:pict>
      </w:r>
    </w:p>
    <w:bookmarkEnd w:id="34"/>
    <w:bookmarkStart w:id="35" w:name="mech-342-heat-transfer"/>
    <w:p>
      <w:pPr>
        <w:pStyle w:val="Heading3"/>
      </w:pPr>
      <w:r>
        <w:t xml:space="preserve">MECH 342: Heat Transfer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Principles of heat conduction, convection, and radiation with engineering applications. Includes numerical analysis of heat transfer problems.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231 (Thermodynamics I), MATH 222 (Differential Equations)</w:t>
      </w:r>
    </w:p>
    <w:p>
      <w:r>
        <w:pict>
          <v:rect style="width:0;height:1.5pt" o:hralign="center" o:hrstd="t" o:hr="t"/>
        </w:pict>
      </w:r>
    </w:p>
    <w:bookmarkEnd w:id="35"/>
    <w:bookmarkStart w:id="36" w:name="mech-353-mechanical-design-i"/>
    <w:p>
      <w:pPr>
        <w:pStyle w:val="Heading3"/>
      </w:pPr>
      <w:r>
        <w:t xml:space="preserve">MECH 353: Mechanical Design 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Fundamental approaches in mechanical design, including analysis and selection of mechanical elements such as gears, shafts, and fasteners. Team-based design project.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321 (Mechanics of Materials)</w:t>
      </w:r>
    </w:p>
    <w:p>
      <w:r>
        <w:pict>
          <v:rect style="width:0;height:1.5pt" o:hralign="center" o:hrstd="t" o:hr="t"/>
        </w:pict>
      </w:r>
    </w:p>
    <w:bookmarkEnd w:id="36"/>
    <w:bookmarkStart w:id="37" w:name="mech-354-mechanical-design-ii"/>
    <w:p>
      <w:pPr>
        <w:pStyle w:val="Heading3"/>
      </w:pPr>
      <w:r>
        <w:t xml:space="preserve">MECH 354: Mechanical Design II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Advanced topics in product design, reliability, optimization techniques, and design for manufacturability. Capstone design project.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353 (Mechanical Design I)</w:t>
      </w:r>
    </w:p>
    <w:p>
      <w:r>
        <w:pict>
          <v:rect style="width:0;height:1.5pt" o:hralign="center" o:hrstd="t" o:hr="t"/>
        </w:pict>
      </w:r>
    </w:p>
    <w:bookmarkEnd w:id="37"/>
    <w:bookmarkStart w:id="38" w:name="mech-371-dynamics-of-machinery"/>
    <w:p>
      <w:pPr>
        <w:pStyle w:val="Heading3"/>
      </w:pPr>
      <w:r>
        <w:t xml:space="preserve">MECH 371: Dynamics of Machinery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Kinematics and dynamics of machines including linkages, cams, gears, and balancing of rotating and reciprocating masses.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123 (Engineering Mechanics II)</w:t>
      </w:r>
    </w:p>
    <w:p>
      <w:r>
        <w:pict>
          <v:rect style="width:0;height:1.5pt" o:hralign="center" o:hrstd="t" o:hr="t"/>
        </w:pict>
      </w:r>
    </w:p>
    <w:bookmarkEnd w:id="38"/>
    <w:bookmarkStart w:id="39" w:name="mech-401-senior-project-i"/>
    <w:p>
      <w:pPr>
        <w:pStyle w:val="Heading3"/>
      </w:pPr>
      <w:r>
        <w:t xml:space="preserve">MECH 401: Senior Project 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Proposal and conceptual design phase of a major team-based engineering project. Emphasis on project planning, literature review, and ethics.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Senior standing in Mechanical Engineering</w:t>
      </w:r>
    </w:p>
    <w:p>
      <w:r>
        <w:pict>
          <v:rect style="width:0;height:1.5pt" o:hralign="center" o:hrstd="t" o:hr="t"/>
        </w:pict>
      </w:r>
    </w:p>
    <w:bookmarkEnd w:id="39"/>
    <w:bookmarkStart w:id="40" w:name="mech-402-senior-project-ii"/>
    <w:p>
      <w:pPr>
        <w:pStyle w:val="Heading3"/>
      </w:pPr>
      <w:r>
        <w:t xml:space="preserve">MECH 402: Senior Project II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Completion and presentation of a team engineering project, including design, analysis, prototyping, and reporting.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401 (Senior Project I)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graduate-courses-m.eng."/>
    <w:p>
      <w:pPr>
        <w:pStyle w:val="Heading2"/>
      </w:pPr>
      <w:r>
        <w:t xml:space="preserve">Graduate Courses (M.Eng.)</w:t>
      </w:r>
    </w:p>
    <w:bookmarkStart w:id="42" w:name="mech-510-advanced-thermodynamics"/>
    <w:p>
      <w:pPr>
        <w:pStyle w:val="Heading3"/>
      </w:pPr>
      <w:r>
        <w:t xml:space="preserve">MECH 510: Advanced Thermodynamics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In-depth exploration of thermodynamic theory for complex systems, including exergy analysis, multi-phase systems, and non-equilibrium thermodynamics.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331 (Thermodynamics II) or equivalent</w:t>
      </w:r>
    </w:p>
    <w:p>
      <w:r>
        <w:pict>
          <v:rect style="width:0;height:1.5pt" o:hralign="center" o:hrstd="t" o:hr="t"/>
        </w:pict>
      </w:r>
    </w:p>
    <w:bookmarkEnd w:id="42"/>
    <w:bookmarkStart w:id="43" w:name="mech-521-finite-element-analysis"/>
    <w:p>
      <w:pPr>
        <w:pStyle w:val="Heading3"/>
      </w:pPr>
      <w:r>
        <w:t xml:space="preserve">MECH 521: Finite Element Analysis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Theory and application of the finite element method for solving mechanical engineering problems in solid mechanics, heat transfer, and fluid flow.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321 (Mechanics of Materials); recommended: MATH 350 (Numerical Methods)</w:t>
      </w:r>
    </w:p>
    <w:p>
      <w:r>
        <w:pict>
          <v:rect style="width:0;height:1.5pt" o:hralign="center" o:hrstd="t" o:hr="t"/>
        </w:pict>
      </w:r>
    </w:p>
    <w:bookmarkEnd w:id="43"/>
    <w:bookmarkStart w:id="44" w:name="mech-531-robotics-and-automation"/>
    <w:p>
      <w:pPr>
        <w:pStyle w:val="Heading3"/>
      </w:pPr>
      <w:r>
        <w:t xml:space="preserve">MECH 531: Robotics and Automation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Principles of robotics, manipulators, sensor integration, motion planning, and computer vision for automated mechanical systems. Industrial case studies included.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272 (Mechatronics) or consent of instructor</w:t>
      </w:r>
    </w:p>
    <w:p>
      <w:r>
        <w:pict>
          <v:rect style="width:0;height:1.5pt" o:hralign="center" o:hrstd="t" o:hr="t"/>
        </w:pict>
      </w:r>
    </w:p>
    <w:bookmarkEnd w:id="44"/>
    <w:bookmarkStart w:id="45" w:name="mech-542-advanced-fluid-mechanics"/>
    <w:p>
      <w:pPr>
        <w:pStyle w:val="Heading3"/>
      </w:pPr>
      <w:r>
        <w:t xml:space="preserve">MECH 542: Advanced Fluid Mechanics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Covers advanced fluid dynamics topics including compressible flow, boundary layers, turbulence modeling, and computational techniques.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241 (Fluid Mechanics)</w:t>
      </w:r>
    </w:p>
    <w:p>
      <w:r>
        <w:pict>
          <v:rect style="width:0;height:1.5pt" o:hralign="center" o:hrstd="t" o:hr="t"/>
        </w:pict>
      </w:r>
    </w:p>
    <w:bookmarkEnd w:id="45"/>
    <w:bookmarkStart w:id="46" w:name="mech-556-sustainable-energy-systems"/>
    <w:p>
      <w:pPr>
        <w:pStyle w:val="Heading3"/>
      </w:pPr>
      <w:r>
        <w:t xml:space="preserve">MECH 556: Sustainable Energy Systems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Analysis of renewable energy systems, including solar, wind, geothermal, and bioenergy. Focus on engineering design and sustainability assessment.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331 (Thermodynamics II) or consent of instructor</w:t>
      </w:r>
    </w:p>
    <w:p>
      <w:r>
        <w:pict>
          <v:rect style="width:0;height:1.5pt" o:hralign="center" o:hrstd="t" o:hr="t"/>
        </w:pict>
      </w:r>
    </w:p>
    <w:bookmarkEnd w:id="46"/>
    <w:bookmarkStart w:id="47" w:name="mech-570-mechanical-systems-control"/>
    <w:p>
      <w:pPr>
        <w:pStyle w:val="Heading3"/>
      </w:pPr>
      <w:r>
        <w:t xml:space="preserve">MECH 570: Mechanical Systems Control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Dynamic modeling and control of mechanical systems using classical and modern methods. Includes simulation and analysis using MATLAB/Simulink.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MECH 371 (Dynamics of Machinery); recommended: EECS 305 (Control Systems)</w:t>
      </w:r>
    </w:p>
    <w:p>
      <w:r>
        <w:pict>
          <v:rect style="width:0;height:1.5pt" o:hralign="center" o:hrstd="t" o:hr="t"/>
        </w:pict>
      </w:r>
    </w:p>
    <w:bookmarkEnd w:id="47"/>
    <w:bookmarkStart w:id="48" w:name="X3686f618713fa4ed7dfc1738cc369bc9604666f"/>
    <w:p>
      <w:pPr>
        <w:pStyle w:val="Heading3"/>
      </w:pPr>
      <w:r>
        <w:t xml:space="preserve">MECH 590: Research Seminar in Mechanical Engineering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1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Weekly seminars on current research topics in mechanical engineering. Participation in research discussions and presentations by faculty and guest speakers.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 in Mechanical Engineering</w:t>
      </w:r>
    </w:p>
    <w:p>
      <w:r>
        <w:pict>
          <v:rect style="width:0;height:1.5pt" o:hralign="center" o:hrstd="t" o:hr="t"/>
        </w:pict>
      </w:r>
    </w:p>
    <w:bookmarkEnd w:id="48"/>
    <w:bookmarkStart w:id="49" w:name="mech-598-independent-study"/>
    <w:p>
      <w:pPr>
        <w:pStyle w:val="Heading3"/>
      </w:pPr>
      <w:r>
        <w:t xml:space="preserve">MECH 598: Independent Study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2–4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Individual study or research under faculty supervision in an area of special interest to the student. Requires approval of supervising faculty and department chair.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standing; instructor consent</w:t>
      </w:r>
    </w:p>
    <w:p>
      <w:r>
        <w:pict>
          <v:rect style="width:0;height:1.5pt" o:hralign="center" o:hrstd="t" o:hr="t"/>
        </w:pict>
      </w:r>
    </w:p>
    <w:bookmarkEnd w:id="49"/>
    <w:bookmarkStart w:id="50" w:name="mech-599-graduate-thesis"/>
    <w:p>
      <w:pPr>
        <w:pStyle w:val="Heading3"/>
      </w:pPr>
      <w:r>
        <w:t xml:space="preserve">MECH 599: Graduate Thesis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6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Original research under the guidance of a faculty advisor, culminating in a written thesis and oral defense before a faculty committee.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Completion of at least 18 graduate credits; approval of thesis proposal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further information and course planning, please consult the Academic Advising Office or the Department of Mechanical Engineering at mecheng@cendara.edu.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2025-07-29T15:04:49Z</dcterms:created>
  <dcterms:modified xsi:type="dcterms:W3CDTF">2025-07-29T15:04:49Z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