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loudway-24-lounge-access-guide"/>
    <w:p>
      <w:pPr>
        <w:pStyle w:val="Heading1"/>
      </w:pPr>
      <w:r>
        <w:t xml:space="preserve">CloudWay 24 Lounge Access Guide</w:t>
      </w:r>
    </w:p>
    <w:p>
      <w:pPr>
        <w:pStyle w:val="FirstParagraph"/>
      </w:pPr>
      <w:r>
        <w:t xml:space="preserve">CloudWay 24 offers exclusive lounge access for our premium guests, ensuring a comfortable and luxurious pre-flight experience at our main hubs and select international airports. Lounge access is designed to match the level of cabin class you travel in, offering everything from gourmet dining and private workspaces to shower facilities and entertainment.</w:t>
      </w:r>
    </w:p>
    <w:p>
      <w:r>
        <w:pict>
          <v:rect style="width:0;height:1.5pt" o:hralign="center" o:hrstd="t" o:hr="t"/>
        </w:pict>
      </w:r>
    </w:p>
    <w:bookmarkStart w:id="24" w:name="lounge-access-by-cabin-class"/>
    <w:p>
      <w:pPr>
        <w:pStyle w:val="Heading2"/>
      </w:pPr>
      <w:r>
        <w:t xml:space="preserve">Lounge Access by Cabin Class</w:t>
      </w:r>
    </w:p>
    <w:bookmarkStart w:id="20" w:name="cloudlux-first-class"/>
    <w:p>
      <w:pPr>
        <w:pStyle w:val="Heading3"/>
      </w:pPr>
      <w:r>
        <w:t xml:space="preserve">1.</w:t>
      </w:r>
      <w:r>
        <w:t xml:space="preserve"> </w:t>
      </w:r>
      <w:r>
        <w:rPr>
          <w:bCs/>
          <w:b/>
        </w:rPr>
        <w:t xml:space="preserve">CloudLux (First Class)</w:t>
      </w:r>
    </w:p>
    <w:p>
      <w:pPr>
        <w:numPr>
          <w:ilvl w:val="0"/>
          <w:numId w:val="1001"/>
        </w:numPr>
        <w:pStyle w:val="Compact"/>
      </w:pPr>
      <w:r>
        <w:rPr>
          <w:bCs/>
          <w:b/>
        </w:rPr>
        <w:t xml:space="preserve">Access:</w:t>
      </w:r>
      <w:r>
        <w:t xml:space="preserve"> </w:t>
      </w:r>
      <w:r>
        <w:t xml:space="preserve">Complimentary</w:t>
      </w:r>
    </w:p>
    <w:p>
      <w:pPr>
        <w:numPr>
          <w:ilvl w:val="0"/>
          <w:numId w:val="1001"/>
        </w:numPr>
        <w:pStyle w:val="Compact"/>
      </w:pPr>
      <w:r>
        <w:rPr>
          <w:bCs/>
          <w:b/>
        </w:rPr>
        <w:t xml:space="preserve">Guest Policy:</w:t>
      </w:r>
      <w:r>
        <w:t xml:space="preserve"> </w:t>
      </w:r>
      <w:r>
        <w:t xml:space="preserve">1 complimentary guest</w:t>
      </w:r>
    </w:p>
    <w:p>
      <w:pPr>
        <w:numPr>
          <w:ilvl w:val="0"/>
          <w:numId w:val="1001"/>
        </w:numPr>
        <w:pStyle w:val="Compact"/>
      </w:pPr>
      <w:r>
        <w:rPr>
          <w:bCs/>
          <w:b/>
        </w:rPr>
        <w:t xml:space="preserve">Lounge Features:</w:t>
      </w:r>
    </w:p>
    <w:p>
      <w:pPr>
        <w:numPr>
          <w:ilvl w:val="1"/>
          <w:numId w:val="1002"/>
        </w:numPr>
        <w:pStyle w:val="Compact"/>
      </w:pPr>
      <w:r>
        <w:t xml:space="preserve">Private suites</w:t>
      </w:r>
    </w:p>
    <w:p>
      <w:pPr>
        <w:numPr>
          <w:ilvl w:val="1"/>
          <w:numId w:val="1002"/>
        </w:numPr>
        <w:pStyle w:val="Compact"/>
      </w:pPr>
      <w:r>
        <w:t xml:space="preserve">À la carte gourmet dining</w:t>
      </w:r>
    </w:p>
    <w:p>
      <w:pPr>
        <w:numPr>
          <w:ilvl w:val="1"/>
          <w:numId w:val="1002"/>
        </w:numPr>
        <w:pStyle w:val="Compact"/>
      </w:pPr>
      <w:r>
        <w:t xml:space="preserve">Premium beverages &amp; barista service</w:t>
      </w:r>
    </w:p>
    <w:p>
      <w:pPr>
        <w:numPr>
          <w:ilvl w:val="1"/>
          <w:numId w:val="1002"/>
        </w:numPr>
        <w:pStyle w:val="Compact"/>
      </w:pPr>
      <w:r>
        <w:t xml:space="preserve">Spa and shower facilities</w:t>
      </w:r>
    </w:p>
    <w:p>
      <w:pPr>
        <w:numPr>
          <w:ilvl w:val="1"/>
          <w:numId w:val="1002"/>
        </w:numPr>
        <w:pStyle w:val="Compact"/>
      </w:pPr>
      <w:r>
        <w:t xml:space="preserve">Private meeting rooms</w:t>
      </w:r>
    </w:p>
    <w:p>
      <w:pPr>
        <w:numPr>
          <w:ilvl w:val="1"/>
          <w:numId w:val="1002"/>
        </w:numPr>
        <w:pStyle w:val="Compact"/>
      </w:pPr>
      <w:r>
        <w:t xml:space="preserve">High-speed Wi-Fi</w:t>
      </w:r>
    </w:p>
    <w:p>
      <w:pPr>
        <w:numPr>
          <w:ilvl w:val="1"/>
          <w:numId w:val="1002"/>
        </w:numPr>
        <w:pStyle w:val="Compact"/>
      </w:pPr>
      <w:r>
        <w:t xml:space="preserve">Entertainment lounge</w:t>
      </w:r>
    </w:p>
    <w:p>
      <w:r>
        <w:pict>
          <v:rect style="width:0;height:1.5pt" o:hralign="center" o:hrstd="t" o:hr="t"/>
        </w:pict>
      </w:r>
    </w:p>
    <w:bookmarkEnd w:id="20"/>
    <w:bookmarkStart w:id="21" w:name="cloudelite-business-class"/>
    <w:p>
      <w:pPr>
        <w:pStyle w:val="Heading3"/>
      </w:pPr>
      <w:r>
        <w:t xml:space="preserve">2.</w:t>
      </w:r>
      <w:r>
        <w:t xml:space="preserve"> </w:t>
      </w:r>
      <w:r>
        <w:rPr>
          <w:bCs/>
          <w:b/>
        </w:rPr>
        <w:t xml:space="preserve">CloudElite (Business Class)</w:t>
      </w:r>
    </w:p>
    <w:p>
      <w:pPr>
        <w:numPr>
          <w:ilvl w:val="0"/>
          <w:numId w:val="1003"/>
        </w:numPr>
        <w:pStyle w:val="Compact"/>
      </w:pPr>
      <w:r>
        <w:rPr>
          <w:bCs/>
          <w:b/>
        </w:rPr>
        <w:t xml:space="preserve">Access:</w:t>
      </w:r>
      <w:r>
        <w:t xml:space="preserve"> </w:t>
      </w:r>
      <w:r>
        <w:t xml:space="preserve">Complimentary</w:t>
      </w:r>
    </w:p>
    <w:p>
      <w:pPr>
        <w:numPr>
          <w:ilvl w:val="0"/>
          <w:numId w:val="1003"/>
        </w:numPr>
        <w:pStyle w:val="Compact"/>
      </w:pPr>
      <w:r>
        <w:rPr>
          <w:bCs/>
          <w:b/>
        </w:rPr>
        <w:t xml:space="preserve">Guest Policy:</w:t>
      </w:r>
      <w:r>
        <w:t xml:space="preserve"> </w:t>
      </w:r>
      <w:r>
        <w:t xml:space="preserve">No guest (unless SkyPoints 24 Elite status)</w:t>
      </w:r>
    </w:p>
    <w:p>
      <w:pPr>
        <w:numPr>
          <w:ilvl w:val="0"/>
          <w:numId w:val="1003"/>
        </w:numPr>
        <w:pStyle w:val="Compact"/>
      </w:pPr>
      <w:r>
        <w:rPr>
          <w:bCs/>
          <w:b/>
        </w:rPr>
        <w:t xml:space="preserve">Lounge Features:</w:t>
      </w:r>
    </w:p>
    <w:p>
      <w:pPr>
        <w:numPr>
          <w:ilvl w:val="1"/>
          <w:numId w:val="1004"/>
        </w:numPr>
        <w:pStyle w:val="Compact"/>
      </w:pPr>
      <w:r>
        <w:t xml:space="preserve">Buffet dining &amp; snacks</w:t>
      </w:r>
    </w:p>
    <w:p>
      <w:pPr>
        <w:numPr>
          <w:ilvl w:val="1"/>
          <w:numId w:val="1004"/>
        </w:numPr>
        <w:pStyle w:val="Compact"/>
      </w:pPr>
      <w:r>
        <w:t xml:space="preserve">Full-service bar</w:t>
      </w:r>
    </w:p>
    <w:p>
      <w:pPr>
        <w:numPr>
          <w:ilvl w:val="1"/>
          <w:numId w:val="1004"/>
        </w:numPr>
        <w:pStyle w:val="Compact"/>
      </w:pPr>
      <w:r>
        <w:t xml:space="preserve">Shower facilities</w:t>
      </w:r>
    </w:p>
    <w:p>
      <w:pPr>
        <w:numPr>
          <w:ilvl w:val="1"/>
          <w:numId w:val="1004"/>
        </w:numPr>
        <w:pStyle w:val="Compact"/>
      </w:pPr>
      <w:r>
        <w:t xml:space="preserve">Quiet zones for relaxation</w:t>
      </w:r>
    </w:p>
    <w:p>
      <w:pPr>
        <w:numPr>
          <w:ilvl w:val="1"/>
          <w:numId w:val="1004"/>
        </w:numPr>
        <w:pStyle w:val="Compact"/>
      </w:pPr>
      <w:r>
        <w:t xml:space="preserve">Business center &amp; work pods</w:t>
      </w:r>
    </w:p>
    <w:p>
      <w:pPr>
        <w:numPr>
          <w:ilvl w:val="1"/>
          <w:numId w:val="1004"/>
        </w:numPr>
        <w:pStyle w:val="Compact"/>
      </w:pPr>
      <w:r>
        <w:t xml:space="preserve">High-speed Wi-Fi</w:t>
      </w:r>
    </w:p>
    <w:p>
      <w:r>
        <w:pict>
          <v:rect style="width:0;height:1.5pt" o:hralign="center" o:hrstd="t" o:hr="t"/>
        </w:pict>
      </w:r>
    </w:p>
    <w:bookmarkEnd w:id="21"/>
    <w:bookmarkStart w:id="22" w:name="cloudcomfort-premium-economy"/>
    <w:p>
      <w:pPr>
        <w:pStyle w:val="Heading3"/>
      </w:pPr>
      <w:r>
        <w:t xml:space="preserve">3.</w:t>
      </w:r>
      <w:r>
        <w:t xml:space="preserve"> </w:t>
      </w:r>
      <w:r>
        <w:rPr>
          <w:bCs/>
          <w:b/>
        </w:rPr>
        <w:t xml:space="preserve">CloudComfort (Premium Economy)</w:t>
      </w:r>
    </w:p>
    <w:p>
      <w:pPr>
        <w:numPr>
          <w:ilvl w:val="0"/>
          <w:numId w:val="1005"/>
        </w:numPr>
        <w:pStyle w:val="Compact"/>
      </w:pPr>
      <w:r>
        <w:rPr>
          <w:bCs/>
          <w:b/>
        </w:rPr>
        <w:t xml:space="preserve">Access:</w:t>
      </w:r>
      <w:r>
        <w:t xml:space="preserve"> </w:t>
      </w:r>
      <w:r>
        <w:t xml:space="preserve">Paid Access or Complimentary for SkyPoints 24 Gold &amp; higher tiers</w:t>
      </w:r>
    </w:p>
    <w:p>
      <w:pPr>
        <w:numPr>
          <w:ilvl w:val="0"/>
          <w:numId w:val="1005"/>
        </w:numPr>
        <w:pStyle w:val="Compact"/>
      </w:pPr>
      <w:r>
        <w:rPr>
          <w:bCs/>
          <w:b/>
        </w:rPr>
        <w:t xml:space="preserve">Paid Access:</w:t>
      </w:r>
      <w:r>
        <w:t xml:space="preserve"> </w:t>
      </w:r>
      <w:r>
        <w:t xml:space="preserve">Available at select airports, subject to capacity</w:t>
      </w:r>
    </w:p>
    <w:p>
      <w:pPr>
        <w:numPr>
          <w:ilvl w:val="0"/>
          <w:numId w:val="1005"/>
        </w:numPr>
        <w:pStyle w:val="Compact"/>
      </w:pPr>
      <w:r>
        <w:rPr>
          <w:bCs/>
          <w:b/>
        </w:rPr>
        <w:t xml:space="preserve">Lounge Features:</w:t>
      </w:r>
    </w:p>
    <w:p>
      <w:pPr>
        <w:numPr>
          <w:ilvl w:val="1"/>
          <w:numId w:val="1006"/>
        </w:numPr>
        <w:pStyle w:val="Compact"/>
      </w:pPr>
      <w:r>
        <w:t xml:space="preserve">Light refreshments &amp; snacks</w:t>
      </w:r>
    </w:p>
    <w:p>
      <w:pPr>
        <w:numPr>
          <w:ilvl w:val="1"/>
          <w:numId w:val="1006"/>
        </w:numPr>
        <w:pStyle w:val="Compact"/>
      </w:pPr>
      <w:r>
        <w:t xml:space="preserve">Beverages (non-alcoholic + select alcoholic)</w:t>
      </w:r>
    </w:p>
    <w:p>
      <w:pPr>
        <w:numPr>
          <w:ilvl w:val="1"/>
          <w:numId w:val="1006"/>
        </w:numPr>
        <w:pStyle w:val="Compact"/>
      </w:pPr>
      <w:r>
        <w:t xml:space="preserve">Wi-Fi &amp; charging stations</w:t>
      </w:r>
    </w:p>
    <w:p>
      <w:pPr>
        <w:numPr>
          <w:ilvl w:val="1"/>
          <w:numId w:val="1006"/>
        </w:numPr>
        <w:pStyle w:val="Compact"/>
      </w:pPr>
      <w:r>
        <w:t xml:space="preserve">Lounging area with newspapers and magazines</w:t>
      </w:r>
    </w:p>
    <w:p>
      <w:r>
        <w:pict>
          <v:rect style="width:0;height:1.5pt" o:hralign="center" o:hrstd="t" o:hr="t"/>
        </w:pict>
      </w:r>
    </w:p>
    <w:bookmarkEnd w:id="22"/>
    <w:bookmarkStart w:id="23" w:name="cloudsaver-economy"/>
    <w:p>
      <w:pPr>
        <w:pStyle w:val="Heading3"/>
      </w:pPr>
      <w:r>
        <w:t xml:space="preserve">4.</w:t>
      </w:r>
      <w:r>
        <w:t xml:space="preserve"> </w:t>
      </w:r>
      <w:r>
        <w:rPr>
          <w:bCs/>
          <w:b/>
        </w:rPr>
        <w:t xml:space="preserve">CloudSaver (Economy)</w:t>
      </w:r>
    </w:p>
    <w:p>
      <w:pPr>
        <w:numPr>
          <w:ilvl w:val="0"/>
          <w:numId w:val="1007"/>
        </w:numPr>
        <w:pStyle w:val="Compact"/>
      </w:pPr>
      <w:r>
        <w:rPr>
          <w:bCs/>
          <w:b/>
        </w:rPr>
        <w:t xml:space="preserve">Access:</w:t>
      </w:r>
      <w:r>
        <w:t xml:space="preserve"> </w:t>
      </w:r>
      <w:r>
        <w:t xml:space="preserve">Not included</w:t>
      </w:r>
    </w:p>
    <w:p>
      <w:pPr>
        <w:numPr>
          <w:ilvl w:val="0"/>
          <w:numId w:val="1007"/>
        </w:numPr>
        <w:pStyle w:val="Compact"/>
      </w:pPr>
      <w:r>
        <w:rPr>
          <w:bCs/>
          <w:b/>
        </w:rPr>
        <w:t xml:space="preserve">Eligibility:</w:t>
      </w:r>
    </w:p>
    <w:p>
      <w:pPr>
        <w:numPr>
          <w:ilvl w:val="1"/>
          <w:numId w:val="1008"/>
        </w:numPr>
        <w:pStyle w:val="Compact"/>
      </w:pPr>
      <w:r>
        <w:t xml:space="preserve">Available for purchase (subject to availability)</w:t>
      </w:r>
    </w:p>
    <w:p>
      <w:pPr>
        <w:numPr>
          <w:ilvl w:val="1"/>
          <w:numId w:val="1008"/>
        </w:numPr>
        <w:pStyle w:val="Compact"/>
      </w:pPr>
      <w:r>
        <w:t xml:space="preserve">Complimentary for SkyPoints 24 Platinum members</w:t>
      </w:r>
    </w:p>
    <w:p>
      <w:r>
        <w:pict>
          <v:rect style="width:0;height:1.5pt" o:hralign="center" o:hrstd="t" o:hr="t"/>
        </w:pict>
      </w:r>
    </w:p>
    <w:bookmarkEnd w:id="23"/>
    <w:bookmarkEnd w:id="24"/>
    <w:bookmarkStart w:id="25" w:name="how-to-access"/>
    <w:p>
      <w:pPr>
        <w:pStyle w:val="Heading2"/>
      </w:pPr>
      <w:r>
        <w:t xml:space="preserve">How to Access</w:t>
      </w:r>
    </w:p>
    <w:p>
      <w:pPr>
        <w:numPr>
          <w:ilvl w:val="0"/>
          <w:numId w:val="1009"/>
        </w:numPr>
        <w:pStyle w:val="Compact"/>
      </w:pPr>
      <w:r>
        <w:t xml:space="preserve">Present valid same-day CloudWay 24 boarding pass for international flights at entrance.</w:t>
      </w:r>
    </w:p>
    <w:p>
      <w:pPr>
        <w:numPr>
          <w:ilvl w:val="0"/>
          <w:numId w:val="1009"/>
        </w:numPr>
        <w:pStyle w:val="Compact"/>
      </w:pPr>
      <w:r>
        <w:t xml:space="preserve">SkyPoints 24 Elite/Gold/Platinum members must present member card (digital/physical).</w:t>
      </w:r>
    </w:p>
    <w:p>
      <w:r>
        <w:pict>
          <v:rect style="width:0;height:1.5pt" o:hralign="center" o:hrstd="t" o:hr="t"/>
        </w:pict>
      </w:r>
    </w:p>
    <w:bookmarkEnd w:id="25"/>
    <w:bookmarkStart w:id="26" w:name="location"/>
    <w:p>
      <w:pPr>
        <w:pStyle w:val="Heading2"/>
      </w:pPr>
      <w:r>
        <w:t xml:space="preserve">Location</w:t>
      </w:r>
    </w:p>
    <w:p>
      <w:pPr>
        <w:numPr>
          <w:ilvl w:val="0"/>
          <w:numId w:val="1010"/>
        </w:numPr>
        <w:pStyle w:val="Compact"/>
      </w:pPr>
      <w:r>
        <w:t xml:space="preserve">Lounges available at:</w:t>
      </w:r>
    </w:p>
    <w:p>
      <w:pPr>
        <w:numPr>
          <w:ilvl w:val="1"/>
          <w:numId w:val="1011"/>
        </w:numPr>
        <w:pStyle w:val="Compact"/>
      </w:pPr>
      <w:r>
        <w:t xml:space="preserve">Mumbai (Chhatrapati Shivaji Maharaj International Airport)</w:t>
      </w:r>
    </w:p>
    <w:p>
      <w:pPr>
        <w:numPr>
          <w:ilvl w:val="1"/>
          <w:numId w:val="1011"/>
        </w:numPr>
        <w:pStyle w:val="Compact"/>
      </w:pPr>
      <w:r>
        <w:t xml:space="preserve">Delhi (Indira Gandhi International Airport)</w:t>
      </w:r>
    </w:p>
    <w:p>
      <w:pPr>
        <w:numPr>
          <w:ilvl w:val="1"/>
          <w:numId w:val="1011"/>
        </w:numPr>
        <w:pStyle w:val="Compact"/>
      </w:pPr>
      <w:r>
        <w:t xml:space="preserve">Bengaluru (Kempegowda International Airport)</w:t>
      </w:r>
    </w:p>
    <w:p>
      <w:pPr>
        <w:numPr>
          <w:ilvl w:val="1"/>
          <w:numId w:val="1011"/>
        </w:numPr>
        <w:pStyle w:val="Compact"/>
      </w:pPr>
      <w:r>
        <w:t xml:space="preserve">Select international partner lounges worldwide</w:t>
      </w:r>
    </w:p>
    <w:p>
      <w:r>
        <w:pict>
          <v:rect style="width:0;height:1.5pt" o:hralign="center" o:hrstd="t" o:hr="t"/>
        </w:pict>
      </w:r>
    </w:p>
    <w:bookmarkEnd w:id="26"/>
    <w:bookmarkStart w:id="28" w:name="further-details"/>
    <w:p>
      <w:pPr>
        <w:pStyle w:val="Heading2"/>
      </w:pPr>
      <w:r>
        <w:t xml:space="preserve">Further Details</w:t>
      </w:r>
    </w:p>
    <w:p>
      <w:pPr>
        <w:numPr>
          <w:ilvl w:val="0"/>
          <w:numId w:val="1012"/>
        </w:numPr>
        <w:pStyle w:val="Compact"/>
      </w:pPr>
      <w:r>
        <w:t xml:space="preserve">For real-time lounge eligibility, guest policy, and access charges, check</w:t>
      </w:r>
      <w:r>
        <w:t xml:space="preserve"> </w:t>
      </w:r>
      <w:r>
        <w:t xml:space="preserve">“</w:t>
      </w:r>
      <w:r>
        <w:t xml:space="preserve">Lounge Access</w:t>
      </w:r>
      <w:r>
        <w:t xml:space="preserve">”</w:t>
      </w:r>
      <w:r>
        <w:t xml:space="preserve"> </w:t>
      </w:r>
      <w:r>
        <w:t xml:space="preserve">in the</w:t>
      </w:r>
      <w:r>
        <w:t xml:space="preserve"> </w:t>
      </w:r>
      <w:r>
        <w:rPr>
          <w:bCs/>
          <w:b/>
        </w:rPr>
        <w:t xml:space="preserve">CloudWay24 App</w:t>
      </w:r>
      <w:r>
        <w:t xml:space="preserve"> </w:t>
      </w:r>
      <w:r>
        <w:t xml:space="preserve">or visit</w:t>
      </w:r>
      <w:r>
        <w:t xml:space="preserve"> </w:t>
      </w:r>
      <w:hyperlink r:id="rId27">
        <w:r>
          <w:rPr>
            <w:rStyle w:val="Hyperlink"/>
          </w:rPr>
          <w:t xml:space="preserve">CloudWay24.com</w:t>
        </w:r>
      </w:hyperlink>
      <w:r>
        <w:t xml:space="preserve">.</w:t>
      </w:r>
    </w:p>
    <w:p>
      <w:pPr>
        <w:numPr>
          <w:ilvl w:val="0"/>
          <w:numId w:val="1012"/>
        </w:numPr>
        <w:pStyle w:val="Compact"/>
      </w:pPr>
      <w:r>
        <w:t xml:space="preserve">Lounge access policy may vary by airport and is subject to availability.</w:t>
      </w:r>
    </w:p>
    <w:p>
      <w:r>
        <w:pict>
          <v:rect style="width:0;height:1.5pt" o:hralign="center" o:hrstd="t" o:hr="t"/>
        </w:pict>
      </w:r>
    </w:p>
    <w:p>
      <w:pPr>
        <w:pStyle w:val="FirstParagraph"/>
      </w:pPr>
      <w:r>
        <w:rPr>
          <w:iCs/>
          <w:i/>
        </w:rPr>
        <w:t xml:space="preserve">Experience seamless comfort even before you fly with CloudWay 24 lounges.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CloudWay24.com" TargetMode="External" /></Relationships>
</file>

<file path=word/_rels/footnotes.xml.rels><?xml version="1.0" encoding="UTF-8"?><Relationships xmlns="http://schemas.openxmlformats.org/package/2006/relationships"><Relationship Type="http://schemas.openxmlformats.org/officeDocument/2006/relationships/hyperlink" Id="rId27" Target="https://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2025-07-29T14:56:27Z</dcterms:created>
  <dcterms:modified xsi:type="dcterms:W3CDTF">2025-07-29T14:56:27Z</dcterms:modified>
</cp:coreProperties>
</file>

<file path=docProps/custom.xml><?xml version="1.0" encoding="utf-8"?>
<Properties xmlns="http://schemas.openxmlformats.org/officeDocument/2006/custom-properties" xmlns:vt="http://schemas.openxmlformats.org/officeDocument/2006/docPropsVTypes"/>
</file>