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ftware-updates"/>
    <w:p>
      <w:pPr>
        <w:pStyle w:val="Heading2"/>
      </w:pPr>
      <w:r>
        <w:t xml:space="preserve">Software &amp; Updates</w:t>
      </w:r>
    </w:p>
    <w:p>
      <w:pPr>
        <w:pStyle w:val="FirstParagraph"/>
      </w:pPr>
      <w:r>
        <w:t xml:space="preserve">Velvera smartphones run on</w:t>
      </w:r>
      <w:r>
        <w:t xml:space="preserve"> </w:t>
      </w:r>
      <w:r>
        <w:rPr>
          <w:bCs/>
          <w:b/>
        </w:rPr>
        <w:t xml:space="preserve">VelveraOS</w:t>
      </w:r>
      <w:r>
        <w:t xml:space="preserve">, a secure, AI-enhanced, and privacy-respecting operating system optimized for performance and longevity. Software support and feature availability vary by series to best match user needs — whether you’re a power user, gamer, student, or first-time smartphone owner.</w:t>
      </w:r>
    </w:p>
    <w:p>
      <w:r>
        <w:pict>
          <v:rect style="width:0;height:1.5pt" o:hralign="center" o:hrstd="t" o:hr="t"/>
        </w:pict>
      </w:r>
    </w:p>
    <w:bookmarkStart w:id="20" w:name="velveraos-features-by-series"/>
    <w:p>
      <w:pPr>
        <w:pStyle w:val="Heading3"/>
      </w:pPr>
      <w:r>
        <w:t xml:space="preserve">VelveraOS Features by Series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9"/>
        <w:gridCol w:w="1011"/>
        <w:gridCol w:w="1095"/>
        <w:gridCol w:w="1179"/>
        <w:gridCol w:w="1095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VelveraOS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Multi-Window Multitask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(AI-enhanced)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Studio</w:t>
            </w:r>
            <w:r>
              <w:t xml:space="preserve"> </w:t>
            </w:r>
            <w:r>
              <w:t xml:space="preserve">(AI Suite)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update-timeline"/>
    <w:p>
      <w:pPr>
        <w:pStyle w:val="Heading3"/>
      </w:pPr>
      <w:r>
        <w:t xml:space="preserve">Update Timeline</w:t>
      </w:r>
    </w:p>
    <w:p>
      <w:pPr>
        <w:pStyle w:val="FirstParagraph"/>
      </w:pPr>
      <w:r>
        <w:t xml:space="preserve">Velvera ensures long-term device viability through a clear and transparent software lifecycle policy.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04"/>
        <w:gridCol w:w="1804"/>
        <w:gridCol w:w="1804"/>
        <w:gridCol w:w="2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OS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Official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Nexus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2027</w:t>
            </w:r>
          </w:p>
        </w:tc>
      </w:tr>
    </w:tbl>
    <w:p>
      <w:pPr>
        <w:pStyle w:val="BlockText"/>
      </w:pPr>
      <w:r>
        <w:rPr>
          <w:bCs/>
          <w:b/>
        </w:rPr>
        <w:t xml:space="preserve">Update Frequency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OS Upgrades</w:t>
      </w:r>
      <w:r>
        <w:t xml:space="preserve">: Annually in Q2 (e.g., VelveraOS 7 in Q2 2026)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Security Patches</w:t>
      </w:r>
      <w:r>
        <w:t xml:space="preserve">: Monthly (1st Monday of each month)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Bug Fixes &amp; App Updates</w:t>
      </w:r>
      <w:r>
        <w:t xml:space="preserve">: Rolled out bi-weekly via Velvera System Updater</w:t>
      </w:r>
    </w:p>
    <w:p>
      <w:r>
        <w:pict>
          <v:rect style="width:0;height:1.5pt" o:hralign="center" o:hrstd="t" o:hr="t"/>
        </w:pict>
      </w:r>
    </w:p>
    <w:bookmarkEnd w:id="21"/>
    <w:bookmarkStart w:id="22" w:name="software-integrity-privacy"/>
    <w:p>
      <w:pPr>
        <w:pStyle w:val="Heading3"/>
      </w:pPr>
      <w:r>
        <w:t xml:space="preserve">Software Integrity &amp; Privacy</w:t>
      </w:r>
    </w:p>
    <w:p>
      <w:pPr>
        <w:pStyle w:val="FirstParagraph"/>
      </w:pPr>
      <w:r>
        <w:t xml:space="preserve">All updates are: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Digitally Signed</w:t>
      </w:r>
      <w:r>
        <w:t xml:space="preserve"> </w:t>
      </w:r>
      <w:r>
        <w:t xml:space="preserve">and delivered over encrypted channels.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Privacy-Audited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Ad-Free</w:t>
      </w:r>
      <w:r>
        <w:t xml:space="preserve">, in line with Velvera’s no-tracking policy.</w:t>
      </w:r>
      <w:r>
        <w:t xml:space="preserve"> </w:t>
      </w:r>
      <w:r>
        <w:t xml:space="preserve">- Rolled out in</w:t>
      </w:r>
      <w:r>
        <w:t xml:space="preserve"> </w:t>
      </w:r>
      <w:r>
        <w:rPr>
          <w:bCs/>
          <w:b/>
        </w:rPr>
        <w:t xml:space="preserve">phased batches</w:t>
      </w:r>
      <w:r>
        <w:t xml:space="preserve">, with staged rollout status viewable in the</w:t>
      </w:r>
      <w:r>
        <w:t xml:space="preserve"> </w:t>
      </w:r>
      <w:r>
        <w:t xml:space="preserve">“</w:t>
      </w:r>
      <w:r>
        <w:t xml:space="preserve">Updates</w:t>
      </w:r>
      <w:r>
        <w:t xml:space="preserve">”</w:t>
      </w:r>
      <w:r>
        <w:t xml:space="preserve"> </w:t>
      </w:r>
      <w:r>
        <w:t xml:space="preserve">section of the device settings.</w:t>
      </w:r>
    </w:p>
    <w:p>
      <w:r>
        <w:pict>
          <v:rect style="width:0;height:1.5pt" o:hralign="center" o:hrstd="t" o:hr="t"/>
        </w:pict>
      </w:r>
    </w:p>
    <w:bookmarkEnd w:id="22"/>
    <w:bookmarkStart w:id="24" w:name="upgrade-recommendations"/>
    <w:p>
      <w:pPr>
        <w:pStyle w:val="Heading3"/>
      </w:pPr>
      <w:r>
        <w:t xml:space="preserve">Upgrade Recommendations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Power Users</w:t>
      </w:r>
      <w:r>
        <w:t xml:space="preserve">: Stick with One or Nexus series to enjoy full feature continuity through OS 7, 8, and beyond.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Budget Users</w:t>
      </w:r>
      <w:r>
        <w:t xml:space="preserve">: Core and Start Series still get essential security updates and performance enhancements for peace of mind.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Developers &amp; Early Adopters</w:t>
      </w:r>
      <w:r>
        <w:t xml:space="preserve">: Nexus series gets</w:t>
      </w:r>
      <w:r>
        <w:t xml:space="preserve"> </w:t>
      </w:r>
      <w:r>
        <w:rPr>
          <w:bCs/>
          <w:b/>
        </w:rPr>
        <w:t xml:space="preserve">Beta Access</w:t>
      </w:r>
      <w:r>
        <w:t xml:space="preserve"> </w:t>
      </w:r>
      <w:r>
        <w:t xml:space="preserve">to future VelveraOS versions through the</w:t>
      </w:r>
      <w:r>
        <w:t xml:space="preserve"> </w:t>
      </w:r>
      <w:r>
        <w:rPr>
          <w:bCs/>
          <w:b/>
        </w:rPr>
        <w:t xml:space="preserve">Velvera Labs Program</w:t>
      </w:r>
      <w:r>
        <w:t xml:space="preserve">.</w:t>
      </w:r>
    </w:p>
    <w:p>
      <w:pPr>
        <w:pStyle w:val="FirstParagraph"/>
      </w:pPr>
      <w:r>
        <w:t xml:space="preserve">For update status by region or model, visit:</w:t>
      </w:r>
      <w:r>
        <w:t xml:space="preserve"> </w:t>
      </w:r>
      <w:hyperlink r:id="rId23">
        <w:r>
          <w:rPr>
            <w:rStyle w:val="Hyperlink"/>
          </w:rPr>
          <w:t xml:space="preserve">velvera.com/os-updates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velvera.com/os-upda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velvera.com/os-upda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2025-07-29T14:52:17Z</dcterms:created>
  <dcterms:modified xsi:type="dcterms:W3CDTF">2025-07-29T14:52:17Z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