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elvera-tablets-catalog-2025"/>
    <w:p>
      <w:pPr>
        <w:pStyle w:val="Heading1"/>
      </w:pPr>
      <w:r>
        <w:t xml:space="preserve">Velvera Tablets Catalog 2025</w:t>
      </w:r>
    </w:p>
    <w:p>
      <w:pPr>
        <w:pStyle w:val="FirstParagraph"/>
      </w:pPr>
      <w:r>
        <w:t xml:space="preserve">Welcome to the official comprehensive catalog for</w:t>
      </w:r>
      <w:r>
        <w:t xml:space="preserve"> </w:t>
      </w:r>
      <w:r>
        <w:rPr>
          <w:bCs/>
          <w:b/>
        </w:rPr>
        <w:t xml:space="preserve">Velvera</w:t>
      </w:r>
      <w:r>
        <w:t xml:space="preserve"> </w:t>
      </w:r>
      <w:r>
        <w:t xml:space="preserve">— where innovation meets elegance. Explore our complete range of tablets designed for the modern digital lifestyle.</w:t>
      </w:r>
    </w:p>
    <w:bookmarkStart w:id="21" w:name="tablet-series-velvera-pad"/>
    <w:p>
      <w:pPr>
        <w:pStyle w:val="Heading2"/>
      </w:pPr>
      <w:r>
        <w:t xml:space="preserve">Tablet Series —</w:t>
      </w:r>
      <w:r>
        <w:t xml:space="preserve"> </w:t>
      </w:r>
      <w:r>
        <w:rPr>
          <w:bCs/>
          <w:b/>
        </w:rPr>
        <w:t xml:space="preserve">Velvera Pad</w:t>
      </w:r>
    </w:p>
    <w:p>
      <w:pPr>
        <w:pStyle w:val="FirstParagraph"/>
      </w:pPr>
      <w:r>
        <w:t xml:space="preserve">Productivity and entertainment redefined. Our tablet lineup offers the perfect balance of performance, portability, and creativity tools.</w:t>
      </w:r>
    </w:p>
    <w:bookmarkStart w:id="20" w:name="velvera-pad-models-pricing"/>
    <w:p>
      <w:pPr>
        <w:pStyle w:val="Heading3"/>
      </w:pPr>
      <w:r>
        <w:t xml:space="preserve">Velvera Pad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08"/>
        <w:gridCol w:w="866"/>
        <w:gridCol w:w="990"/>
        <w:gridCol w:w="990"/>
        <w:gridCol w:w="1856"/>
        <w:gridCol w:w="804"/>
        <w:gridCol w:w="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11”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Stereo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11”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Stereo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Pro 12.9”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Pro 12.9”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Pad Pro 12.9”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$959</w:t>
            </w:r>
          </w:p>
        </w:tc>
      </w:tr>
    </w:tbl>
    <w:p>
      <w:pPr>
        <w:pStyle w:val="BodyText"/>
      </w:pPr>
      <w:r>
        <w:t xml:space="preserve">Compatible with</w:t>
      </w:r>
      <w:r>
        <w:t xml:space="preserve"> </w:t>
      </w:r>
      <w:r>
        <w:rPr>
          <w:bCs/>
          <w:b/>
        </w:rPr>
        <w:t xml:space="preserve">Velvera Pencil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Velvera Keyboard</w:t>
      </w:r>
      <w:r>
        <w:t xml:space="preserve"> </w:t>
      </w:r>
      <w:r>
        <w:t xml:space="preserve">(sold separately)</w:t>
      </w:r>
    </w:p>
    <w:p>
      <w:pPr>
        <w:pStyle w:val="BodyText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2025-07-29T14:52:21Z</dcterms:created>
  <dcterms:modified xsi:type="dcterms:W3CDTF">2025-07-29T14:52:21Z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