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00273045ccd841641ff58a568415efdf10dfbd"/>
    <w:p>
      <w:pPr>
        <w:pStyle w:val="Heading1"/>
      </w:pPr>
      <w:r>
        <w:t xml:space="preserve">How to Report a Fraud Transaction at ZX Bank</w:t>
      </w:r>
    </w:p>
    <w:p>
      <w:pPr>
        <w:pStyle w:val="FirstParagraph"/>
      </w:pPr>
      <w:r>
        <w:t xml:space="preserve">If you suspect or identify a fraudulent transaction on your ZX Bank account, follow these steps immediately to secure your funds and resolve the issue.</w:t>
      </w:r>
    </w:p>
    <w:p>
      <w:r>
        <w:pict>
          <v:rect style="width:0;height:1.5pt" o:hralign="center" o:hrstd="t" o:hr="t"/>
        </w:pict>
      </w:r>
    </w:p>
    <w:bookmarkStart w:id="20" w:name="step-1-contact-zx-bank-immediately"/>
    <w:p>
      <w:pPr>
        <w:pStyle w:val="Heading2"/>
      </w:pPr>
      <w:r>
        <w:t xml:space="preserve">Step 1: Contact ZX Bank Immediately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Hotline (24x7):</w:t>
      </w:r>
    </w:p>
    <w:p>
      <w:pPr>
        <w:numPr>
          <w:ilvl w:val="1"/>
          <w:numId w:val="1002"/>
        </w:numPr>
        <w:pStyle w:val="Compact"/>
      </w:pPr>
      <w:r>
        <w:t xml:space="preserve">India: 1800 123 9876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Sri Lanka: +94 11 2345678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Bangladesh: +880 9612 345678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Bhutan: +975 2 345678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Nepal: +977 1 2345678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fraudreport@zxbank.asia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 App:</w:t>
      </w:r>
      <w:r>
        <w:t xml:space="preserve"> </w:t>
      </w:r>
      <w:r>
        <w:t xml:space="preserve">Go to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app → Support → Report Fraud</w:t>
      </w:r>
    </w:p>
    <w:p>
      <w:r>
        <w:pict>
          <v:rect style="width:0;height:1.5pt" o:hralign="center" o:hrstd="t" o:hr="t"/>
        </w:pict>
      </w:r>
    </w:p>
    <w:bookmarkEnd w:id="20"/>
    <w:bookmarkStart w:id="21" w:name="X20bffd5b2b890dca27ede1628166c2343adc009"/>
    <w:p>
      <w:pPr>
        <w:pStyle w:val="Heading2"/>
      </w:pPr>
      <w:r>
        <w:t xml:space="preserve">Step 2: Block Your Card or Account (If Applicable)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Via Mobile App or NetBanking:</w:t>
      </w:r>
    </w:p>
    <w:p>
      <w:pPr>
        <w:numPr>
          <w:ilvl w:val="1"/>
          <w:numId w:val="1004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Card Management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Account Services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Block/Card Hotlisting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Freeze Account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Confirm the action</w:t>
      </w:r>
    </w:p>
    <w:p>
      <w:r>
        <w:pict>
          <v:rect style="width:0;height:1.5pt" o:hralign="center" o:hrstd="t" o:hr="t"/>
        </w:pict>
      </w:r>
    </w:p>
    <w:bookmarkEnd w:id="21"/>
    <w:bookmarkStart w:id="22" w:name="step-3-gather-key-information"/>
    <w:p>
      <w:pPr>
        <w:pStyle w:val="Heading2"/>
      </w:pPr>
      <w:r>
        <w:t xml:space="preserve">Step 3: Gather Key Information</w:t>
      </w:r>
    </w:p>
    <w:p>
      <w:pPr>
        <w:pStyle w:val="FirstParagraph"/>
      </w:pPr>
      <w:r>
        <w:t xml:space="preserve">When reporting, be ready with the following:</w:t>
      </w:r>
      <w:r>
        <w:t xml:space="preserve"> </w:t>
      </w:r>
      <w:r>
        <w:t xml:space="preserve">- Your account number/User ID</w:t>
      </w:r>
      <w:r>
        <w:t xml:space="preserve"> </w:t>
      </w:r>
      <w:r>
        <w:t xml:space="preserve">- Date and time of the suspicious transaction</w:t>
      </w:r>
      <w:r>
        <w:t xml:space="preserve"> </w:t>
      </w:r>
      <w:r>
        <w:t xml:space="preserve">- Transaction amount and details</w:t>
      </w:r>
      <w:r>
        <w:t xml:space="preserve"> </w:t>
      </w:r>
      <w:r>
        <w:t xml:space="preserve">- Any SMS/email alerts received</w:t>
      </w:r>
      <w:r>
        <w:t xml:space="preserve"> </w:t>
      </w:r>
      <w:r>
        <w:t xml:space="preserve">- Screenshots or documentation (if available)</w:t>
      </w:r>
    </w:p>
    <w:p>
      <w:r>
        <w:pict>
          <v:rect style="width:0;height:1.5pt" o:hralign="center" o:hrstd="t" o:hr="t"/>
        </w:pict>
      </w:r>
    </w:p>
    <w:bookmarkEnd w:id="22"/>
    <w:bookmarkStart w:id="23" w:name="step-4-file-a-written-complaint"/>
    <w:p>
      <w:pPr>
        <w:pStyle w:val="Heading2"/>
      </w:pPr>
      <w:r>
        <w:t xml:space="preserve">Step 4: File a Written Complaint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 Branch:</w:t>
      </w:r>
      <w:r>
        <w:t xml:space="preserve"> </w:t>
      </w:r>
      <w:r>
        <w:t xml:space="preserve">Visit your nearest ZX Bank branch and submit a written complaint.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Online:</w:t>
      </w:r>
    </w:p>
    <w:p>
      <w:pPr>
        <w:numPr>
          <w:ilvl w:val="1"/>
          <w:numId w:val="1006"/>
        </w:numPr>
        <w:pStyle w:val="Compact"/>
      </w:pPr>
      <w:r>
        <w:t xml:space="preserve">Use NetBanking &gt; Service Requests &gt; Dispute Transaction</w:t>
      </w:r>
    </w:p>
    <w:p>
      <w:pPr>
        <w:numPr>
          <w:ilvl w:val="1"/>
          <w:numId w:val="1006"/>
        </w:numPr>
        <w:pStyle w:val="Compact"/>
      </w:pPr>
      <w:r>
        <w:t xml:space="preserve">Email a formal complaint to fraudreport@zxbank.asia</w:t>
      </w:r>
    </w:p>
    <w:p>
      <w:r>
        <w:pict>
          <v:rect style="width:0;height:1.5pt" o:hralign="center" o:hrstd="t" o:hr="t"/>
        </w:pict>
      </w:r>
    </w:p>
    <w:bookmarkEnd w:id="23"/>
    <w:bookmarkStart w:id="24" w:name="step-5-follow-up-track-resolution"/>
    <w:p>
      <w:pPr>
        <w:pStyle w:val="Heading2"/>
      </w:pPr>
      <w:r>
        <w:t xml:space="preserve">Step 5: Follow Up &amp; Track Resolution</w:t>
      </w:r>
    </w:p>
    <w:p>
      <w:pPr>
        <w:numPr>
          <w:ilvl w:val="0"/>
          <w:numId w:val="1007"/>
        </w:numPr>
        <w:pStyle w:val="Compact"/>
      </w:pPr>
      <w:r>
        <w:t xml:space="preserve">ZX Bank will provide a reference number for your complaint.</w:t>
      </w:r>
    </w:p>
    <w:p>
      <w:pPr>
        <w:numPr>
          <w:ilvl w:val="0"/>
          <w:numId w:val="1007"/>
        </w:numPr>
        <w:pStyle w:val="Compact"/>
      </w:pPr>
      <w:r>
        <w:t xml:space="preserve">You can track progress via the app (Support &gt; Track Requests) or by calling the hotline.</w:t>
      </w:r>
    </w:p>
    <w:p>
      <w:pPr>
        <w:numPr>
          <w:ilvl w:val="0"/>
          <w:numId w:val="1007"/>
        </w:numPr>
        <w:pStyle w:val="Compact"/>
      </w:pPr>
      <w:r>
        <w:t xml:space="preserve">ZX Bank targets resolution within 10 working days.</w:t>
      </w:r>
    </w:p>
    <w:p>
      <w:r>
        <w:pict>
          <v:rect style="width:0;height:1.5pt" o:hralign="center" o:hrstd="t" o:hr="t"/>
        </w:pict>
      </w:r>
    </w:p>
    <w:bookmarkEnd w:id="24"/>
    <w:bookmarkStart w:id="25" w:name="extra-tips"/>
    <w:p>
      <w:pPr>
        <w:pStyle w:val="Heading2"/>
      </w:pPr>
      <w:r>
        <w:t xml:space="preserve">Extra Tips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Never share PIN, OTP, or passwords with anyone.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Activate transaction alerts via SMS and Email.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Regularly review your account statements.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 urgent blocking, use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Block Instantly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option in the app.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Your safety is our priority. Report suspicious activities as soon as possible to minimize risk.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2025-07-30T07:48:55Z</dcterms:created>
  <dcterms:modified xsi:type="dcterms:W3CDTF">2025-07-30T07:48:55Z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