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వినాయకుని బొమ్మ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శ్రీదేవి కావూరు మరియు రవి కావూరు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మనుమడు చిరంజీవి కియాన్  బారసాల - అన్నప్రాసన శుభ సందర్భంగా సమర్పిస్తున్న ఆశీర్వచన పూర్వక గీత చిత్ర మాలిక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“చూడ ముచ్చట వాడు”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గీత రచన:  రవి కావూరు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గాయని. : కుమారి ఘట్టి శ్రీదివ్య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సంగీతం:  కె. హరి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రికార్డింగ్, వీడియో మరియు ఎడిటింగ్ 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శ్రీమాత మ్యూజిక్, ద్వారకా నగర్  విశాఖపట్నం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టైటిల్స్ పడుతున్నపుడు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జగదానందకారక పాట ముందు మ్యూజిక్ రావాలి)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ఈ వీడియో నిడివి 30 సెకండ్లు.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.పాట ప్రారంభమవుతుంది. మ్యూజిక్ 30 సెకండ్లు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అక్కడ చిన్నికృష్ణుడు గోప బాలురతో ఫ్లూట్ వాయించే విజువల్ కావాలి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31 సెకండ్ల నుంచి 1. 12 సెకండ్ల వరకు గాయని పాట ఉంటుంది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 ముచ్చట వాడు మా చిన్ని కృష్ణుడు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(వటపత్రశాయి చిత్రం + కియాన్ వీడియో)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ఉయ్యాలలోన శయనించు వేళ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(కియాన్ వీడియో +  ఉయ్యాల)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లోకాల నేలేను దివ్య చక్షువులు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(పాలసముద్రంలో విష్ణువు+ పైన బ్రహ్మాండముల చిత్రములు)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 1.13 సెకండ్స్  నుండి 1.39  సెకండ్స్ వరకు సంగీతము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(కృష్ణుని బాల్య చిత్రములు మరియు కియాన్ ఫోటోలు)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.40 సెకండ్ల నుండి రెండు 2.58 సెకండ్స్ వరకు గాయని పాట ఉంటుంది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పుట్టుట గిట్టుట తెలుపు నటవాని నాసికము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(కాళీయ మర్దనము పూతన సంహారము చిత్రములు రావాలి)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లోకాలు చూతు మట ఆ చిట్టి నోటా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యశోద చిన్ని కృష్ణుని నోరులో  బ్రహ్మాండములు చూపు చిత్రము మరియు కియాన్ బోసి నవ్వు)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భవ బంధములు దాటించు ఆ దివ్య హస్తాలు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వామునుడు బలి చక్రవర్తి చిత్రములు మరియు కియాన్ నవ్వు చిత్రములు రావాలి)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. 2.59  సెకండ్ల నుండి  3.12  సెకండ్ల వరకు మొదటి సంగీతము బిట్ 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చిన్నికృష్ణుని వెన్నదొంగతనము+ కియాన్ నవ్వు చిత్రములు రావాలి)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. 3.13 సెకండ్ల నుండి 3.25 సెకండ్ల వరకు రెండవ సంగీతపు బిట్ 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చిన్ని కృష్ణుడు మురళి వాయించే సన్నివేశ చిత్రము 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7. 3.26 సెకండ్ల  నుండి 4.07 సెకండ్ల వరకు గాయని పాట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శరణనన్న దయ చూడు మృదు పాద ద్వయము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అర్జునుడు కృష్ణుని శరణు వేడుట భగవద్గీత సన్నివేశము + అది చూచున్నట్లు కియాన్ చిత్రము)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మోహ పాశము పెంచు ఆ మోహనా రూపము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(కృష్ణుడు రాధిక చుట్టూ గోపికలు, వేణు గానము చిత్రములు రావలెను)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మది  నిండుగా చూతుము పరుగు పరుగున రారే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(భక్తులు చిన్ని కృష్ణుని చుట్టూ ముగిన చిత్రములు)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4.08 సెకండ్ల నుండి 4.44 సెకండ్ ల వరకు గాయని పాట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 ముచ్చట వాడు మా చిన్ని కృష్ణుడు…..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0.31 సెకండ్ల  నుండి 1.12 సెకండ్ల వరకు రికార్డ్ చేసిన వీడియో రిపీట్ అవుతుంది.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