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197 at the beginning of walk at 7: 03pm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155 at the close of walk 7.43. PM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144 at 1.15 pm glucometer shows 114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