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కృష్ణా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శరణాగతుడను కృష్ణా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నీకు శరణాగతుడను కృష్ణా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మృదువచన మధుసూదన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నీకు శరణాగతుడను కృష్ణా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గోప బాల తిలకా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నంద గోకుల రక్షా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గోవర్ధన గిరి ధారా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కాళియ సంహారా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శరణాగతుడను కృష్ణా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నీకు శరణాగతుడను కృష్ణా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గురు కుమార ప్రాణదాత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దైత్య కంస సంహర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పితృ తాప హరణ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కుచేల దారిద్ర్య  హరణ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శరణాగతుడను కృష్ణా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నీకు శరణాగతుడను కృష్ణా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గోప కాంత మాన రక్షా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ద్రౌపది సౌశీల్య ప్రదాత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కిరీటి జీవన విధాత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అతి భక్త సులభా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శరణాగతుడను కృష్ణా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నీకు శరణాగతుడను కృష్ణా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మృదువచన మధుసూదన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నీకు శరణాగతుడను కృష్ణా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శరణాగతుడను కృష్ణా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నీకు శరణాగతుడను కృష్ణా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నీకు శరణాగతుడను కృష్ణా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utam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