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 xml:space="preserve">పల్లవి: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అలై పొంగెరా కన్నా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మానసమలై పొంగెరా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ఆనంద మోహన వేణుగానమున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ఆలాపనే కన్నా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మానసమలై పొంగెరా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నీ నవరస మోహన వేణుగానమది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అలై పొంగెరా కన్నా... ఆ... ఆ... ఆ...</w:t>
      </w:r>
    </w:p>
    <w:p w:rsidR="00000000" w:rsidDel="00000000" w:rsidP="00000000" w:rsidRDefault="00000000" w:rsidRPr="00000000" w14:paraId="00000009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 xml:space="preserve">చరణం 1: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నిలబడి వింటూనే చిత్తరువైనాను " 2"</w:t>
      </w:r>
    </w:p>
    <w:p w:rsidR="00000000" w:rsidDel="00000000" w:rsidP="00000000" w:rsidRDefault="00000000" w:rsidRPr="00000000" w14:paraId="0000000C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కాలమాగినది రా దొర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ప్రాయమున యమున మురళీధర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యవ్వనమలై పొంగెరా కన్నా... ఆ...</w:t>
      </w:r>
    </w:p>
    <w:p w:rsidR="00000000" w:rsidDel="00000000" w:rsidP="00000000" w:rsidRDefault="00000000" w:rsidRPr="00000000" w14:paraId="00000010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కనుల వెన్నెల పట్టపగల్ పాల్చిలుకగా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కలువ రేకుల మంచు ముత్యాలు వెలిగే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కన్నె మోమున కనుబొమ్మలటు పొంగె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కాదిలి వేణుగానం కానడ పలికే  " 2"</w:t>
      </w:r>
    </w:p>
    <w:p w:rsidR="00000000" w:rsidDel="00000000" w:rsidP="00000000" w:rsidRDefault="00000000" w:rsidRPr="00000000" w14:paraId="00000015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కన్నె వయసు కళలొలికే వేళలో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కన్నె సొగసు ఒక విధమై ఒరిగెలే</w:t>
      </w:r>
    </w:p>
    <w:p w:rsidR="00000000" w:rsidDel="00000000" w:rsidP="00000000" w:rsidRDefault="00000000" w:rsidRPr="00000000" w14:paraId="00000018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 xml:space="preserve">చరణం 2: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అనంతమనాది వసంత పదాల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సరాగసరాల స్వరానివా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నిశాంత మహీజ శకుంతమరంద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మెడారి గళాన వర్షించవా</w:t>
      </w:r>
    </w:p>
    <w:p w:rsidR="00000000" w:rsidDel="00000000" w:rsidP="00000000" w:rsidRDefault="00000000" w:rsidRPr="00000000" w14:paraId="0000001E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ఒక సుగంధ వనాన సుఖాల క్షణాన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వరించి కౌగిళ్ళు బిగించవా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సుగంధ వనాన సుఖాల క్షణాన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వరించి కౌగిళ్ళు బిగించవా</w:t>
      </w:r>
    </w:p>
    <w:p w:rsidR="00000000" w:rsidDel="00000000" w:rsidP="00000000" w:rsidRDefault="00000000" w:rsidRPr="00000000" w14:paraId="00000023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 xml:space="preserve">చరణం 3: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కడలికి అలలకు కధకళి కళలిడు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శశికిరణమువలె చలించవా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చిగురు సొగసులను తలిరుటాకులకు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రవికిరణాలే రచించవా</w:t>
      </w:r>
    </w:p>
    <w:p w:rsidR="00000000" w:rsidDel="00000000" w:rsidP="00000000" w:rsidRDefault="00000000" w:rsidRPr="00000000" w14:paraId="00000029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కవిత మదిని రగిలే ఆవేదనో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ఇతర భామలకు లేని వేదనో " 2"</w:t>
      </w:r>
    </w:p>
    <w:p w:rsidR="00000000" w:rsidDel="00000000" w:rsidP="00000000" w:rsidRDefault="00000000" w:rsidRPr="00000000" w14:paraId="0000002C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ఇది తగులో ఎద తగవో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ఇది ధర్మం ఔనో " 2"</w:t>
      </w:r>
    </w:p>
    <w:p w:rsidR="00000000" w:rsidDel="00000000" w:rsidP="00000000" w:rsidRDefault="00000000" w:rsidRPr="00000000" w14:paraId="0000002F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కొసరి ఊదు వేణువున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వలపులే చిలుకు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మధుర గాయమిది గేయము పలుకగా</w:t>
      </w:r>
    </w:p>
    <w:p w:rsidR="00000000" w:rsidDel="00000000" w:rsidP="00000000" w:rsidRDefault="00000000" w:rsidRPr="00000000" w14:paraId="00000033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అలై పొంగెరా కన్నా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మానసమలై పొంగెరా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b w:val="1"/>
          <w:color w:val="49403f"/>
          <w:highlight w:val="white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నీ ఆనంద మోహన వేణుగానమున</w:t>
      </w:r>
    </w:p>
    <w:p w:rsidR="00000000" w:rsidDel="00000000" w:rsidP="00000000" w:rsidRDefault="00000000" w:rsidRPr="00000000" w14:paraId="00000037">
      <w:pPr>
        <w:rPr>
          <w:color w:val="e8eaed"/>
          <w:sz w:val="42"/>
          <w:szCs w:val="42"/>
          <w:shd w:fill="303134" w:val="clear"/>
        </w:rPr>
      </w:pPr>
      <w:r w:rsidDel="00000000" w:rsidR="00000000" w:rsidRPr="00000000">
        <w:rPr>
          <w:rFonts w:ascii="Gautami" w:cs="Gautami" w:eastAsia="Gautami" w:hAnsi="Gautami"/>
          <w:b w:val="1"/>
          <w:color w:val="49403f"/>
          <w:highlight w:val="white"/>
          <w:rtl w:val="0"/>
        </w:rPr>
        <w:tab/>
        <w:t xml:space="preserve">ఆలాపనే కన్నా కన్నా ఆ... ఆ... ఆ...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ఏహి మురారే కుంజ విహారే</w:t>
      </w:r>
    </w:p>
    <w:p w:rsidR="00000000" w:rsidDel="00000000" w:rsidP="00000000" w:rsidRDefault="00000000" w:rsidRPr="00000000" w14:paraId="0000003C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ఏహి ప్రణత జన బంధో</w:t>
      </w:r>
    </w:p>
    <w:p w:rsidR="00000000" w:rsidDel="00000000" w:rsidP="00000000" w:rsidRDefault="00000000" w:rsidRPr="00000000" w14:paraId="0000003D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హే మాధవ మధు మధన వరేణ్య</w:t>
      </w:r>
    </w:p>
    <w:p w:rsidR="00000000" w:rsidDel="00000000" w:rsidP="00000000" w:rsidRDefault="00000000" w:rsidRPr="00000000" w14:paraId="0000003E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కేశవ కరుణాసింధో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రాస నికుంజే గుంజతి నియతం</w:t>
      </w:r>
    </w:p>
    <w:p w:rsidR="00000000" w:rsidDel="00000000" w:rsidP="00000000" w:rsidRDefault="00000000" w:rsidRPr="00000000" w14:paraId="00000041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భ్రమర రసతాంకిత కాంత</w:t>
      </w:r>
    </w:p>
    <w:p w:rsidR="00000000" w:rsidDel="00000000" w:rsidP="00000000" w:rsidRDefault="00000000" w:rsidRPr="00000000" w14:paraId="00000042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ఏహి నిభృత పథ పాంథ</w:t>
      </w:r>
    </w:p>
    <w:p w:rsidR="00000000" w:rsidDel="00000000" w:rsidP="00000000" w:rsidRDefault="00000000" w:rsidRPr="00000000" w14:paraId="00000043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త్వామిహ యాచే దర్శన దానం</w:t>
      </w:r>
    </w:p>
    <w:p w:rsidR="00000000" w:rsidDel="00000000" w:rsidP="00000000" w:rsidRDefault="00000000" w:rsidRPr="00000000" w14:paraId="00000044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హే మధుసూదన శాంత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నవ నీరజధర శ్యామల సుందర</w:t>
      </w:r>
    </w:p>
    <w:p w:rsidR="00000000" w:rsidDel="00000000" w:rsidP="00000000" w:rsidRDefault="00000000" w:rsidRPr="00000000" w14:paraId="00000047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చంద్ర కుసుమ రుచి వేష</w:t>
      </w:r>
    </w:p>
    <w:p w:rsidR="00000000" w:rsidDel="00000000" w:rsidP="00000000" w:rsidRDefault="00000000" w:rsidRPr="00000000" w14:paraId="00000048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గోపీజన హృదయేశ</w:t>
      </w:r>
    </w:p>
    <w:p w:rsidR="00000000" w:rsidDel="00000000" w:rsidP="00000000" w:rsidRDefault="00000000" w:rsidRPr="00000000" w14:paraId="00000049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గోవర్ధన ధర బృందావన చర</w:t>
      </w:r>
    </w:p>
    <w:p w:rsidR="00000000" w:rsidDel="00000000" w:rsidP="00000000" w:rsidRDefault="00000000" w:rsidRPr="00000000" w14:paraId="0000004A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వంశీ ధర పరమేశ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రాధా రంజన కంస నిషూదన</w:t>
      </w:r>
    </w:p>
    <w:p w:rsidR="00000000" w:rsidDel="00000000" w:rsidP="00000000" w:rsidRDefault="00000000" w:rsidRPr="00000000" w14:paraId="0000004D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ప్రణతి స్తావక చరణే</w:t>
      </w:r>
    </w:p>
    <w:p w:rsidR="00000000" w:rsidDel="00000000" w:rsidP="00000000" w:rsidRDefault="00000000" w:rsidRPr="00000000" w14:paraId="0000004E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నిఖిల నిరాశ్రయ శరణే</w:t>
      </w:r>
    </w:p>
    <w:p w:rsidR="00000000" w:rsidDel="00000000" w:rsidP="00000000" w:rsidRDefault="00000000" w:rsidRPr="00000000" w14:paraId="0000004F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ఏహి జనార్దన పీతాంబర ధర</w:t>
      </w:r>
    </w:p>
    <w:p w:rsidR="00000000" w:rsidDel="00000000" w:rsidP="00000000" w:rsidRDefault="00000000" w:rsidRPr="00000000" w14:paraId="00000050">
      <w:pPr>
        <w:rPr>
          <w:color w:val="080809"/>
          <w:sz w:val="23"/>
          <w:szCs w:val="23"/>
          <w:highlight w:val="white"/>
        </w:rPr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కుంజ మందర పవనే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Gautami" w:cs="Gautami" w:eastAsia="Gautami" w:hAnsi="Gautami"/>
          <w:color w:val="080809"/>
          <w:sz w:val="23"/>
          <w:szCs w:val="23"/>
          <w:highlight w:val="white"/>
          <w:rtl w:val="0"/>
        </w:rPr>
        <w:t xml:space="preserve">- జయదేవుడు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