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2023 వ సంవత్సరం నాకు ఎన్నో మంచి అనుభూతులు మిగిల్చింది.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ఈ సంవత్సరంలో తమిళనాట 10 రోజుల పాటు, అక్కడ దివ్య పుణ్య క్షేత్రాల దర్శన, తొమ్మిది రోజులు కాశీ సమీప దేవాలయాల సందర్శన, వారం రోజులు నేపాల్ తీర్థ యాత్ర, 12 రోజుల చార్ ధాం యాత్ర, మూడు రోజుల వుభయ గోదావరి జిల్లాల పుణ్య క్షేత్రాల దర్శనాలతో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