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 _12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Fonts w:ascii="Gautami" w:cs="Gautami" w:eastAsia="Gautami" w:hAnsi="Gautami"/>
          <w:u w:val="single"/>
          <w:rtl w:val="0"/>
        </w:rPr>
        <w:t xml:space="preserve">ఎక్కడికెళ్లేవు నాన్న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ఎక్కడికెళ్లేవు నాన్న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ఎక్కడని వెదకను నాన్న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మాట వినరా కన్నా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అని నువ్వన్న నేను విన్ననా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పెంచిన బిడ్డనే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మనసు నే నెరగన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నువ్వు చెప్పిన లోకం తీరు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నన్ను తప్పు చేయనీయదు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నీది సంరక్షణ అయితే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 దగ్గరుంది నాకు ఆలంబన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నీది విశ్వజనీన ప్రేమయితే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తనది నా కోసమే అమలిన ప్రేమ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వృద్ద్యపు గమనంలో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రెండవ బాల్యంలో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నీకు తల్లిగా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తను నీకు తండ్రిగా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వుండాలని ఆశించి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ఆశగా వచ్చిన నాకు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ఎదురు చూపులే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మిగిల్చి, ఎక్కడికెళ్లేవు నాన్న?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….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