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Welder Gopal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Project Cost 20,000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Breakup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Jindal sheets 4 @1600 6400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Pipes 80 kgs @150 12000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Screws 400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Labour charges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