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విశాఖ ఉక్కు ఆంధ్రుల హక్కు అంటూ సాదించుకున్న విశాఖ ఉక్కు కర్మాగారంలో      సుదీర్ఘ కాలంగా విశిష్ట సేవలను అందిస్తు,</w:t>
      </w:r>
    </w:p>
    <w:p w:rsidR="00000000" w:rsidDel="00000000" w:rsidP="00000000" w:rsidRDefault="00000000" w:rsidRPr="00000000" w14:paraId="00000004">
      <w:pPr>
        <w:pageBreakBefore w:val="0"/>
        <w:rPr/>
      </w:pPr>
      <w:r w:rsidDel="00000000" w:rsidR="00000000" w:rsidRPr="00000000">
        <w:rPr>
          <w:rFonts w:ascii="Gautami" w:cs="Gautami" w:eastAsia="Gautami" w:hAnsi="Gautami"/>
          <w:rtl w:val="0"/>
        </w:rPr>
        <w:t xml:space="preserve">64 కళలలో ముఖ్యమైన గాత్ర సంగీతాన్ని అభ్యాసం చేసి, అబాల గోపాలమును తన పాటలతో ముగ్దులను చేస్తూ, నీకు నీవే సాటి అని జనులెల్లరు పొగుడుతుండగా, సాక్షత్ యాజమాన్యం వారే,  వారి ప్రతిభను గుర్తించి, ఉత్తమ కళాకారునిగా గుర్తించిన వేళా, చక్రి అనే సంగీతచక్రవర్తి కి ఇవే మా శుభాభినందనలు.</w:t>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3జి కజిన్స్.</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 కర్తవ్య దీక్షతో అటు అధికారుల మన్ననలు, ఇటు సాటి ఉద్యోగుల ప్రేమాభిమానాలు నిండుగా పొందుతూ, </w:t>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వేణుతురుపల్లి వంశములో చంద్రుని వలె ప్రకాశమనముగా వెలుగొందుచు, </w:t>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జ్యోతిష్య శాస్త్రమున విద్వన్మణిగా భాసిల్లుచున్న రమణిని సహధర్మచరిణిగా పొంది, ఆలుమగలు శివ పార్వతులు వలె వెలుగొందుచు, ఇరువురు సత్ సంతానమును కలిగి, వారికి సనాతన భారత సంప్రదాయ విలువలు మిక్కుటముగా నేర్పుతూ, అటు కళా రంగమున అద్భుత నేపధ్య గాయకునిగా పేరు గాంచి, </w:t>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అబాల గోపాలమును తన గాన మధుర్యముతో వివశులను చేయుచు,సరస్వతి కటక్షము మెండుగా కలిగి తోటి బంధు మిత్రులను నిండు మనసుతో పలకరిస్తూ వారి పుట్టిన రోజు,పెళ్లిరోజు </w:t>
      </w:r>
    </w:p>
    <w:p w:rsidR="00000000" w:rsidDel="00000000" w:rsidP="00000000" w:rsidRDefault="00000000" w:rsidRPr="00000000" w14:paraId="0000000C">
      <w:pPr>
        <w:rPr/>
      </w:pPr>
      <w:r w:rsidDel="00000000" w:rsidR="00000000" w:rsidRPr="00000000">
        <w:rPr>
          <w:rtl w:val="0"/>
        </w:rPr>
        <w:t xml:space="preserve">శుభ దినములలో వారు తడిసి ముద్దయి పోయి జలుబు చేసి,తుమ్మె విధంగా శుభాకాంక్ష పరంపరలు కురిపించే ఆత్మీయునిగా పేరు గాంచిన అందరి వాడు మరియు చక్రిగా సుపరిచితుడైన చక్రవర్తి రమణి ఆదర్శ దంపతుల వివాహ దిన సందర్భంగా ఆ దంపతులు లక్ష్మీ రమణులు వలె నిలచివుండలని,శాంతి సౌభాగ్యాలతో తులతూగాలని 3 జి కజిన్ గ్రూప్ యావన్మంది సభ్యులు ముక్త కంఠముతో అందిస్తున్న శుభాకాంక్షలు,శుభాభినందనలు మరియు ఆశీస్సులు.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