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Greetings from Heavenly Holiday's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Maldives Tour Package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Duration of tour: 03 Nights &amp; 04 Days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Arrival &amp; Departure: Male International Airport [MLE]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Travel Date: 14 NOV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03 Nights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Adaaran Select HudhuranFushi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Rooms Allotted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02 Night Deluxe Beach Villa + 01 Night Sunrise Ocean Villa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Airport Transfer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Speed Boat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 of Pax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04 Adult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Meal Plan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Premium All inclusive (All meals + Beverages)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Package Cost (04 Adults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INR 1,38,000 X 02 Room , INR 276000</w:t>
      </w:r>
    </w:p>
    <w:p w:rsidR="00000000" w:rsidDel="00000000" w:rsidP="00000000" w:rsidRDefault="00000000" w:rsidRPr="00000000" w14:paraId="00000026">
      <w:pPr>
        <w:rPr/>
      </w:pPr>
      <w:r w:rsidDel="00000000" w:rsidR="00000000" w:rsidRPr="00000000">
        <w:rPr>
          <w:rtl w:val="0"/>
        </w:rPr>
        <w:t xml:space="preserve">Package Includes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.Visa on arrival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Meet &amp; greet on arrival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Assistance at the airport by hotel representatives.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·Roundtrip Speedboat transfers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Green tax included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·All luxury taxes included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Value Additions for all stays: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.Complimentary WIFI in all rooms and common areas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·Complimentary one Sunset Cruise excursion – once during stay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·Complimentary one Dolphin Watching excursion – once during stay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·Complimentary snorkeling excursions (twice daily - prior reservations recommended &amp; for Swimmers)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·Complimentary snorkeling fins and masks (prior reservations recommended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.Complimentary non-motorized water sports (mentioned below)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-Windsurfing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-Catamaran (A catamaran license is required)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-Canoe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-Stand up peddle board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PREMIUM ALL-INCLUSIVE OFFERING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DINE AROUND OPTIONS.</w:t>
      </w:r>
    </w:p>
    <w:p w:rsidR="00000000" w:rsidDel="00000000" w:rsidP="00000000" w:rsidRDefault="00000000" w:rsidRPr="00000000" w14:paraId="0000004F">
      <w:pPr>
        <w:rPr/>
      </w:pPr>
      <w:r w:rsidDel="00000000" w:rsidR="00000000" w:rsidRPr="00000000">
        <w:rPr>
          <w:rtl w:val="0"/>
        </w:rPr>
        <w:t xml:space="preserve"> With menus full of culinary delights that is sure to satiate appetites, dining at our resort is an experience by itself, prepared by our expert chefs from thoughtfully sourced produce; and presented by our caring staff, who serve from the heart.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.All restaurants and bars mentioned below are eligible for dine around.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Banyan Main Restaurant | Indian Pavilion | Lohis Wave | Beach Grill | Sunset Restaurant | Hiyala Bar | Tiki Bar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.Morning, afternoon and midnight snacks served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ALL INCLUSIVE BEVERAGES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·COCKTAILS AND MOCKTAILS 30 international cocktails | 10 Adaaran specialty cocktails | 10 mocktails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·FRESH JUICE (SERVED BY THE GLASS AT ALL RESTAURANTS &amp; BARS) Seasonal fruits on availability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SOFT DRINKS (SERVED BY THE GLASS) Coca Cola | Diet Coke | Sprite | Fanta | Soda | Tonic | Bitter lemon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CANED JUICE Orange | Pineapple | Apple | Mango | Cranberry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HOT BEVERAGES Tea | Coffee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MINERAL WATER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MINI BAR INCLUSIONS (Replenished once daily)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·Four (04) cans of beer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·Four (04) packs of orange and mango juice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·Five (05) bottles of soft drinks</w:t>
      </w:r>
    </w:p>
    <w:p w:rsidR="00000000" w:rsidDel="00000000" w:rsidP="00000000" w:rsidRDefault="00000000" w:rsidRPr="00000000" w14:paraId="0000006D">
      <w:pPr>
        <w:rPr/>
      </w:pPr>
      <w:r w:rsidDel="00000000" w:rsidR="00000000" w:rsidRPr="00000000">
        <w:rPr>
          <w:rtl w:val="0"/>
        </w:rPr>
        <w:t xml:space="preserve">. Two (02) chocolates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Two (02) bottles of mineral water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Two (02) fresh packets of milk (small)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OTHER SERVICES AND FACILITIES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Fresh fruit on arrival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Evening turndown service Tea,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coffee, espresso available in room Complimentary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WiFi in rooms and public areas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Kids Club with daily programs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Weekly animation programme with activities: Aerobics, Water Polo, Volley Ball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TERMS AND CONDITIONS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Beverages provided are for your own consumption, served one glass at a time.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All guests registered in the same room must be on the All-Inclusive package.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Alcoholic beverages will not be served to anyone under the age of 18.</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There are no refunds or substitutions, nor are any benefits transferable to another guest.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The Premium All Inclusive package entitlements will end on the date of checkout, at 12 noon.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Exclusions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Any meals other than those mentioned above.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Any Airfare/Transport charges rather than mentioned in the inclusions.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Any portage at airports and hotels, tips, insurance, wine, mineral water, telephone charges, and all items personal nature.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Any services not specifically mentioned in the inclusions.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Expenses caused by factors beyond our control like rail and flight delays, road blocks and vehicle mal-functions, political disturbances etc.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Child above mentioned Age limit/Max permitted no: will be charged extra.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Special Note: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Above rates are valid only for Indian Passport Holder.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Rooms are subject to availability at the time of booking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Return Airport Transfers are during Daytime and combined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Early check-in, Smoking Rooms, Non-Smoking Rooms, Views, Floors, King, Twin, Adjoining and/or interconnecting rooms are strictly subject to availability upon arrival and at the discretion of the Hotel/Resort. We try our best to accommodate your request but the same cannot be guaranteed prior.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The validity of passport should be minimum 6 months from intended date of return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Mandatory RT-PCR test to be taken at the resort will cost 75 USD per person.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Honeymoon offer is valid for clients travelling within 06 months from the date of the wedding and also a copy of the wedding certificate should be produced at the resort upon request.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Booking process: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For confirming the package, please send us a confirmation mail with your Passport copy.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After that we will block the rooms in all Resorts in your name.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After the official confirmation from hotel, our reservations will share your hotel confirmation Code and abroad contact details.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For reconfirmation you should pay 50% of total package cost as advance and balance amount should be cleared 21 days prior to your travel date. (Before making payment you can also cross check your bookings directly at hotels).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If your travel date is within 21 days, we will block the in our behalf and you need to make 50% of package cost, after receiving the amount we will transfer the booking to your name and share the booking confirmation code, after that you need to clear the balance payment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For any assistance please do not hesitate to contact us.</w:t>
      </w:r>
    </w:p>
    <w:p w:rsidR="00000000" w:rsidDel="00000000" w:rsidP="00000000" w:rsidRDefault="00000000" w:rsidRPr="00000000" w14:paraId="000000BD">
      <w:pPr>
        <w:rPr/>
      </w:pPr>
      <w:r w:rsidDel="00000000" w:rsidR="00000000" w:rsidRPr="00000000">
        <w:rPr>
          <w:rtl w:val="0"/>
        </w:rPr>
        <w:t xml:space="preserve">Sanoj R </w:t>
      </w:r>
    </w:p>
    <w:p w:rsidR="00000000" w:rsidDel="00000000" w:rsidP="00000000" w:rsidRDefault="00000000" w:rsidRPr="00000000" w14:paraId="000000BE">
      <w:pPr>
        <w:rPr/>
      </w:pPr>
      <w:r w:rsidDel="00000000" w:rsidR="00000000" w:rsidRPr="00000000">
        <w:rPr>
          <w:rtl w:val="0"/>
        </w:rPr>
        <w:t xml:space="preserve">Manager Operations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Dubai Tower| 01st floor 46/2313 B1 |Chakkaraparampu Road |Vennala P.O ,Cochin- 682 028, Kerala, India</w:t>
      </w:r>
    </w:p>
    <w:p w:rsidR="00000000" w:rsidDel="00000000" w:rsidP="00000000" w:rsidRDefault="00000000" w:rsidRPr="00000000" w14:paraId="000000C1">
      <w:pPr>
        <w:rPr/>
      </w:pPr>
      <w:r w:rsidDel="00000000" w:rsidR="00000000" w:rsidRPr="00000000">
        <w:rPr>
          <w:rtl w:val="0"/>
        </w:rPr>
        <w:t xml:space="preserve">Mob: +91 9895181002/ +91 8589999850 Tel:+91 484 3555164</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Email: info@heavenlyholidays.org | sales@heavenlyholidays.org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Website:www.heavenlyholidays.org | www.keralahoneymoontourist.com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consider the environment befo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