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db.inventory.drop()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db.createCollection("inventory")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db.createCollection("orders")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db.inventory.insertMany([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101, price: 12, quantity: 200 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102, price: 18, quantity: 300 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103, price: 22, quantity: 150 },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104, price: 25, quantity: 100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105, price: 30, quantity: 80 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108, price: 40, quantity: 70 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109, price: 45, quantity: 60 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110, price: 50, quantity: 50 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112, price: 60, quantity: 30 },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113, price: 65, quantity: 20 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114, price: 70, quantity: 10 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115, price: 75, quantity: 5 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117, price: 85, quantity: 15 },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118, price: 90, quantity: 8 },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prodId: 119, price: 95, quantity: 12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db.orders.insertMany([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216, custid: 310, prodId: 101, numPurchased: 10 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217, custid: 311, prodId: 102, numPurchased: 5 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218, custid: 312, prodId: 103, numPurchased: 7 },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219, custid: 314, prodId: 103, numPurchased: 3 },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220, custid: 314, prodId: 105, numPurchased: 8 },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221, custid: 315, prodId: 106, numPurchased: 12 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222, custid: 316, prodId: 107, numPurchased: 4 },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223, custid: 317, prodId: 108, numPurchased: 2 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224, custid: 318, prodId: 109, numPurchased: 5 },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225, custid: 319, prodId: 107, numPurchased: 11 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226, custid: 320, prodId: 111, numPurchased: 3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227, custid: 321, prodId: 112, numPurchased: 8 },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228, custid: 322, prodId: 113, numPurchased: 1 },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229, custid: 323, prodId: 114, numPurchased: 4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231, custid: 325, prodId: 116, numPurchased: 9 },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232, custid: 326, prodId: 117, numPurchased: 5 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233, custid: 327, prodId: 118, numPurchased: 6 },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234, custid: 328, prodId: 119, numPurchased: 3 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235, custid: 329, prodId: 120, numPurchased: 4 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236, custid: 330, prodId: 121, numPurchased: 1 },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orderId: 237, custid: 331, prodId: 122, numPurchased: 5 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db.inventory.findOne()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db.orders.findOne()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– Inner Join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{$lookup: {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from: "inventory",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localField: "prodId",    // Field from "orders" collection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foreignField: "prodId",  // Field from "inventory" collection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as: "productDetails"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}},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{$unwind:"$productDetails"} // Flatten array to get a single document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4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from: "inventory",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  localField: "prodId",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foreignField: "prodId",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  as: "inventoryDetails"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$unwind: "$inventoryDetails"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  orderId: 1,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  custid: 1,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  prodId: 1,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  numPurchased: 1,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  price: "$inventoryDetails.price",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  quantity: "$inventoryDetails.quantity"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– Left Join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{$lookup: {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from: "inventory",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localField: "prodId",    // Field from "orders" collection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foreignField: "prodId",  // Field from "inventory" collection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as: "productDetails"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6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    from: "inventory",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  localField: "prodId",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    foreignField: "prodId",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  as: "inventoryDetails"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 $unwind: {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    path: "$inventoryDetails",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    preserveNullAndEmptyArrays: true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      orderId: 1,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      custid: 1,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      prodId: 1,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      numPurchased: 1,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      price: { $ifNull: ["$inventoryDetails.price", null] },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      quantity: { $ifNull: ["$inventoryDetails.quantity", null] }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– Right Join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db.inventory.aggregate([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      from: "orders",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      localField: "prodId",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      foreignField: "prodId",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      as: "ordersDetails"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    $unwind: {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      path: "$ordersDetails",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      preserveNullAndEmptyArrays: true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      prodId:1,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     price: 1,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     quantity: 1,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      orderId: { $ifNull: ["$ordersDetails.orderId", null] },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      custid: { $ifNull: ["$ordersDetails.custid", null] },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      numPurchased: { $ifNull: ["$ordersDetails.numPurchased", null] }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– Union: Concatenation between two collection documents.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    $unionWith: {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      coll: "inventory"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– Union (Full Outer Join)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db.orders.aggregate([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  // First stage: Lookup inventory details for each order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      from: "inventory",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      localField: "prodId",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      foreignField: "prodId",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      as: "inventoryDetails"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    $unwind: {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      path: "$inventoryDetails",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      preserveNullAndEmptyArrays: true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      orderId: 1,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      custid: 1,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      prodId: 1,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      numPurchased: 1,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      price: { $ifNull: ["$inventoryDetails.price", null] },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      quantity: { $ifNull: ["$inventoryDetails.quantity", null] }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  // Union with inventory collection to include unmatched inventory records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    $unionWith: {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      coll: "inventory",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      pipeline: [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          $lookup: {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            from: "orders",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            localField: "prodId",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            foreignField: "prodId",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            as: "orderDetails"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          $unwind: {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            path: "$orderDetails",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            preserveNullAndEmptyArrays: true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          $project: {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            _id: 0,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            prodId: 1,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            price: 1,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            quantity: 1,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            orderId: { $ifNull: ["$orderDetails.orderId", null] },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            custid: { $ifNull: ["$orderDetails.custid", null] },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            numPurchased: { $ifNull: ["$orderDetails.numPurchased", null] }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