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37FA" w:rsidRPr="006E37FA" w:rsidRDefault="006E37FA" w:rsidP="006E37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E37FA">
        <w:rPr>
          <w:rFonts w:ascii="Times New Roman" w:eastAsia="Times New Roman" w:hAnsi="Times New Roman" w:cs="Times New Roman"/>
          <w:b/>
          <w:bCs/>
          <w:kern w:val="36"/>
          <w:sz w:val="48"/>
          <w:szCs w:val="48"/>
          <w:lang w:eastAsia="en-IN"/>
        </w:rPr>
        <w:t>Generative AI in Education</w:t>
      </w:r>
    </w:p>
    <w:p w:rsidR="006E37FA" w:rsidRPr="006E37FA" w:rsidRDefault="006E37FA" w:rsidP="006E37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E37FA">
        <w:rPr>
          <w:rFonts w:ascii="Times New Roman" w:eastAsia="Times New Roman" w:hAnsi="Times New Roman" w:cs="Times New Roman"/>
          <w:b/>
          <w:bCs/>
          <w:sz w:val="36"/>
          <w:szCs w:val="36"/>
          <w:lang w:eastAsia="en-IN"/>
        </w:rPr>
        <w:t>1. Introduction</w:t>
      </w:r>
    </w:p>
    <w:p w:rsidR="006E37FA" w:rsidRPr="006E37FA" w:rsidRDefault="006E37FA" w:rsidP="006E37FA">
      <w:pPr>
        <w:spacing w:before="100" w:beforeAutospacing="1" w:after="100" w:afterAutospacing="1" w:line="240" w:lineRule="auto"/>
        <w:rPr>
          <w:rFonts w:ascii="Times New Roman" w:eastAsia="Times New Roman" w:hAnsi="Times New Roman" w:cs="Times New Roman"/>
          <w:sz w:val="24"/>
          <w:szCs w:val="24"/>
          <w:lang w:eastAsia="en-IN"/>
        </w:rPr>
      </w:pPr>
      <w:r w:rsidRPr="006E37FA">
        <w:rPr>
          <w:rFonts w:ascii="Times New Roman" w:eastAsia="Times New Roman" w:hAnsi="Times New Roman" w:cs="Times New Roman"/>
          <w:sz w:val="24"/>
          <w:szCs w:val="24"/>
          <w:lang w:eastAsia="en-IN"/>
        </w:rPr>
        <w:t>Generative Artificial Intelligence (AI) refers to AI systems capable of creating new content, including text, images, audio, presentations, and computer code. Tools such as ChatGPT, Google Gemini, and Microsoft Copilot are increasingly being used in educational settings. Their ability to generate explanations, summarize information, create learning materials, and provide interactive assistance has created new opportunities for students and educators.</w:t>
      </w:r>
    </w:p>
    <w:p w:rsidR="006E37FA" w:rsidRPr="006E37FA" w:rsidRDefault="006E37FA" w:rsidP="006E37FA">
      <w:pPr>
        <w:spacing w:before="100" w:beforeAutospacing="1" w:after="100" w:afterAutospacing="1" w:line="240" w:lineRule="auto"/>
        <w:rPr>
          <w:rFonts w:ascii="Times New Roman" w:eastAsia="Times New Roman" w:hAnsi="Times New Roman" w:cs="Times New Roman"/>
          <w:sz w:val="24"/>
          <w:szCs w:val="24"/>
          <w:lang w:eastAsia="en-IN"/>
        </w:rPr>
      </w:pPr>
      <w:r w:rsidRPr="006E37FA">
        <w:rPr>
          <w:rFonts w:ascii="Times New Roman" w:eastAsia="Times New Roman" w:hAnsi="Times New Roman" w:cs="Times New Roman"/>
          <w:sz w:val="24"/>
          <w:szCs w:val="24"/>
          <w:lang w:eastAsia="en-IN"/>
        </w:rPr>
        <w:t>For example, a teacher explaining photosynthesis can use generative AI to create a simple explanation for beginners and a more detailed explanation for advanced students. Similarly, a student struggling with algebra can ask an AI tool to explain a problem step by step rather than simply providing the final answer.</w:t>
      </w:r>
    </w:p>
    <w:p w:rsidR="006E37FA" w:rsidRPr="006E37FA" w:rsidRDefault="006E37FA" w:rsidP="006E37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E37FA">
        <w:rPr>
          <w:rFonts w:ascii="Times New Roman" w:eastAsia="Times New Roman" w:hAnsi="Times New Roman" w:cs="Times New Roman"/>
          <w:b/>
          <w:bCs/>
          <w:sz w:val="36"/>
          <w:szCs w:val="36"/>
          <w:lang w:eastAsia="en-IN"/>
        </w:rPr>
        <w:t>2. Applications of Generative AI in Education</w:t>
      </w:r>
    </w:p>
    <w:p w:rsidR="006E37FA" w:rsidRPr="006E37FA" w:rsidRDefault="006E37FA" w:rsidP="006E37FA">
      <w:pPr>
        <w:spacing w:before="100" w:beforeAutospacing="1" w:after="100" w:afterAutospacing="1" w:line="240" w:lineRule="auto"/>
        <w:rPr>
          <w:rFonts w:ascii="Times New Roman" w:eastAsia="Times New Roman" w:hAnsi="Times New Roman" w:cs="Times New Roman"/>
          <w:sz w:val="24"/>
          <w:szCs w:val="24"/>
          <w:lang w:eastAsia="en-IN"/>
        </w:rPr>
      </w:pPr>
      <w:r w:rsidRPr="006E37FA">
        <w:rPr>
          <w:rFonts w:ascii="Times New Roman" w:eastAsia="Times New Roman" w:hAnsi="Times New Roman" w:cs="Times New Roman"/>
          <w:sz w:val="24"/>
          <w:szCs w:val="24"/>
          <w:lang w:eastAsia="en-IN"/>
        </w:rPr>
        <w:t>Generative AI can support both teaching and learning activities. Students can use AI to understand difficult concepts, generate practice questions, receive writing feedback, and explore alternative explanations. Teachers can use it to prepare lesson plans, classroom activities, quizzes, and educational resources.</w:t>
      </w:r>
    </w:p>
    <w:p w:rsidR="006E37FA" w:rsidRPr="006E37FA" w:rsidRDefault="006E37FA" w:rsidP="006E37FA">
      <w:pPr>
        <w:spacing w:before="100" w:beforeAutospacing="1" w:after="100" w:afterAutospacing="1" w:line="240" w:lineRule="auto"/>
        <w:rPr>
          <w:rFonts w:ascii="Times New Roman" w:eastAsia="Times New Roman" w:hAnsi="Times New Roman" w:cs="Times New Roman"/>
          <w:sz w:val="24"/>
          <w:szCs w:val="24"/>
          <w:lang w:eastAsia="en-IN"/>
        </w:rPr>
      </w:pPr>
      <w:r w:rsidRPr="006E37FA">
        <w:rPr>
          <w:rFonts w:ascii="Times New Roman" w:eastAsia="Times New Roman" w:hAnsi="Times New Roman" w:cs="Times New Roman"/>
          <w:sz w:val="24"/>
          <w:szCs w:val="24"/>
          <w:lang w:eastAsia="en-IN"/>
        </w:rPr>
        <w:t>Concrete classroom applications include:</w:t>
      </w:r>
    </w:p>
    <w:p w:rsidR="006E37FA" w:rsidRPr="006E37FA" w:rsidRDefault="006E37FA" w:rsidP="006E37F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E37FA">
        <w:rPr>
          <w:rFonts w:ascii="Times New Roman" w:eastAsia="Times New Roman" w:hAnsi="Times New Roman" w:cs="Times New Roman"/>
          <w:b/>
          <w:bCs/>
          <w:sz w:val="24"/>
          <w:szCs w:val="24"/>
          <w:lang w:eastAsia="en-IN"/>
        </w:rPr>
        <w:t>Personalized learning:</w:t>
      </w:r>
      <w:r w:rsidRPr="006E37FA">
        <w:rPr>
          <w:rFonts w:ascii="Times New Roman" w:eastAsia="Times New Roman" w:hAnsi="Times New Roman" w:cs="Times New Roman"/>
          <w:sz w:val="24"/>
          <w:szCs w:val="24"/>
          <w:lang w:eastAsia="en-IN"/>
        </w:rPr>
        <w:t xml:space="preserve"> In a mathematics class, an AI tool can generate easier or more challenging problems according to a student's ability.</w:t>
      </w:r>
    </w:p>
    <w:p w:rsidR="006E37FA" w:rsidRPr="006E37FA" w:rsidRDefault="006E37FA" w:rsidP="006E37F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E37FA">
        <w:rPr>
          <w:rFonts w:ascii="Times New Roman" w:eastAsia="Times New Roman" w:hAnsi="Times New Roman" w:cs="Times New Roman"/>
          <w:b/>
          <w:bCs/>
          <w:sz w:val="24"/>
          <w:szCs w:val="24"/>
          <w:lang w:eastAsia="en-IN"/>
        </w:rPr>
        <w:t>Writing assistance:</w:t>
      </w:r>
      <w:r w:rsidRPr="006E37FA">
        <w:rPr>
          <w:rFonts w:ascii="Times New Roman" w:eastAsia="Times New Roman" w:hAnsi="Times New Roman" w:cs="Times New Roman"/>
          <w:sz w:val="24"/>
          <w:szCs w:val="24"/>
          <w:lang w:eastAsia="en-IN"/>
        </w:rPr>
        <w:t xml:space="preserve"> An English teacher can ask students to submit an essay draft to an AI tool for grammar and structural suggestions before revising it themselves.</w:t>
      </w:r>
    </w:p>
    <w:p w:rsidR="006E37FA" w:rsidRPr="006E37FA" w:rsidRDefault="006E37FA" w:rsidP="006E37F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E37FA">
        <w:rPr>
          <w:rFonts w:ascii="Times New Roman" w:eastAsia="Times New Roman" w:hAnsi="Times New Roman" w:cs="Times New Roman"/>
          <w:b/>
          <w:bCs/>
          <w:sz w:val="24"/>
          <w:szCs w:val="24"/>
          <w:lang w:eastAsia="en-IN"/>
        </w:rPr>
        <w:t>Content generation:</w:t>
      </w:r>
      <w:r w:rsidRPr="006E37FA">
        <w:rPr>
          <w:rFonts w:ascii="Times New Roman" w:eastAsia="Times New Roman" w:hAnsi="Times New Roman" w:cs="Times New Roman"/>
          <w:sz w:val="24"/>
          <w:szCs w:val="24"/>
          <w:lang w:eastAsia="en-IN"/>
        </w:rPr>
        <w:t xml:space="preserve"> A history teacher can generate a short quiz about the causes of the Industrial Revolution and use it for classroom revision.</w:t>
      </w:r>
    </w:p>
    <w:p w:rsidR="006E37FA" w:rsidRPr="006E37FA" w:rsidRDefault="006E37FA" w:rsidP="006E37F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E37FA">
        <w:rPr>
          <w:rFonts w:ascii="Times New Roman" w:eastAsia="Times New Roman" w:hAnsi="Times New Roman" w:cs="Times New Roman"/>
          <w:b/>
          <w:bCs/>
          <w:sz w:val="24"/>
          <w:szCs w:val="24"/>
          <w:lang w:eastAsia="en-IN"/>
        </w:rPr>
        <w:t>Tutoring support:</w:t>
      </w:r>
      <w:r w:rsidRPr="006E37FA">
        <w:rPr>
          <w:rFonts w:ascii="Times New Roman" w:eastAsia="Times New Roman" w:hAnsi="Times New Roman" w:cs="Times New Roman"/>
          <w:sz w:val="24"/>
          <w:szCs w:val="24"/>
          <w:lang w:eastAsia="en-IN"/>
        </w:rPr>
        <w:t xml:space="preserve"> A student learning programming can ask an AI assistant to explain why a Python program produces an error.</w:t>
      </w:r>
    </w:p>
    <w:p w:rsidR="006E37FA" w:rsidRPr="006E37FA" w:rsidRDefault="006E37FA" w:rsidP="006E37F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E37FA">
        <w:rPr>
          <w:rFonts w:ascii="Times New Roman" w:eastAsia="Times New Roman" w:hAnsi="Times New Roman" w:cs="Times New Roman"/>
          <w:b/>
          <w:bCs/>
          <w:sz w:val="24"/>
          <w:szCs w:val="24"/>
          <w:lang w:eastAsia="en-IN"/>
        </w:rPr>
        <w:t>Accessibility:</w:t>
      </w:r>
      <w:r w:rsidRPr="006E37FA">
        <w:rPr>
          <w:rFonts w:ascii="Times New Roman" w:eastAsia="Times New Roman" w:hAnsi="Times New Roman" w:cs="Times New Roman"/>
          <w:sz w:val="24"/>
          <w:szCs w:val="24"/>
          <w:lang w:eastAsia="en-IN"/>
        </w:rPr>
        <w:t xml:space="preserve"> A teacher can use AI-supported translation to help students understand difficult instructions in another language.</w:t>
      </w:r>
    </w:p>
    <w:p w:rsidR="006E37FA" w:rsidRPr="006E37FA" w:rsidRDefault="006E37FA" w:rsidP="006E37F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E37FA">
        <w:rPr>
          <w:rFonts w:ascii="Times New Roman" w:eastAsia="Times New Roman" w:hAnsi="Times New Roman" w:cs="Times New Roman"/>
          <w:b/>
          <w:bCs/>
          <w:sz w:val="24"/>
          <w:szCs w:val="24"/>
          <w:lang w:eastAsia="en-IN"/>
        </w:rPr>
        <w:t>Classroom preparation:</w:t>
      </w:r>
      <w:r w:rsidRPr="006E37FA">
        <w:rPr>
          <w:rFonts w:ascii="Times New Roman" w:eastAsia="Times New Roman" w:hAnsi="Times New Roman" w:cs="Times New Roman"/>
          <w:sz w:val="24"/>
          <w:szCs w:val="24"/>
          <w:lang w:eastAsia="en-IN"/>
        </w:rPr>
        <w:t xml:space="preserve"> A science teacher can generate hypothetical experiments or discussion questions about climate change for group activities.</w:t>
      </w:r>
    </w:p>
    <w:p w:rsidR="006E37FA" w:rsidRDefault="006E37FA" w:rsidP="006E37FA">
      <w:pPr>
        <w:spacing w:before="100" w:beforeAutospacing="1" w:after="100" w:afterAutospacing="1" w:line="240" w:lineRule="auto"/>
        <w:rPr>
          <w:rFonts w:ascii="Times New Roman" w:eastAsia="Times New Roman" w:hAnsi="Times New Roman" w:cs="Times New Roman"/>
          <w:sz w:val="24"/>
          <w:szCs w:val="24"/>
          <w:lang w:eastAsia="en-IN"/>
        </w:rPr>
      </w:pPr>
      <w:r w:rsidRPr="006E37FA">
        <w:rPr>
          <w:rFonts w:ascii="Times New Roman" w:eastAsia="Times New Roman" w:hAnsi="Times New Roman" w:cs="Times New Roman"/>
          <w:sz w:val="24"/>
          <w:szCs w:val="24"/>
          <w:lang w:eastAsia="en-IN"/>
        </w:rPr>
        <w:t>These examples demonstrate that generative AI can supplement classroom instruction rather than simply replace conventional teaching methods.</w:t>
      </w:r>
    </w:p>
    <w:p w:rsidR="006E37FA" w:rsidRDefault="006E37FA" w:rsidP="006E37FA">
      <w:pPr>
        <w:spacing w:before="100" w:beforeAutospacing="1" w:after="100" w:afterAutospacing="1" w:line="240" w:lineRule="auto"/>
        <w:rPr>
          <w:rFonts w:ascii="Times New Roman" w:eastAsia="Times New Roman" w:hAnsi="Times New Roman" w:cs="Times New Roman"/>
          <w:sz w:val="24"/>
          <w:szCs w:val="24"/>
          <w:lang w:eastAsia="en-IN"/>
        </w:rPr>
      </w:pPr>
      <w:bookmarkStart w:id="0" w:name="_GoBack"/>
      <w:bookmarkEnd w:id="0"/>
    </w:p>
    <w:p w:rsidR="006E37FA" w:rsidRDefault="006E37FA" w:rsidP="006E37FA">
      <w:pPr>
        <w:spacing w:before="100" w:beforeAutospacing="1" w:after="100" w:afterAutospacing="1" w:line="240" w:lineRule="auto"/>
        <w:rPr>
          <w:rFonts w:ascii="Times New Roman" w:eastAsia="Times New Roman" w:hAnsi="Times New Roman" w:cs="Times New Roman"/>
          <w:sz w:val="24"/>
          <w:szCs w:val="24"/>
          <w:lang w:eastAsia="en-IN"/>
        </w:rPr>
      </w:pPr>
    </w:p>
    <w:p w:rsidR="006E37FA" w:rsidRDefault="006E37FA" w:rsidP="006E37FA">
      <w:pPr>
        <w:spacing w:before="100" w:beforeAutospacing="1" w:after="100" w:afterAutospacing="1" w:line="240" w:lineRule="auto"/>
        <w:rPr>
          <w:rFonts w:ascii="Times New Roman" w:eastAsia="Times New Roman" w:hAnsi="Times New Roman" w:cs="Times New Roman"/>
          <w:sz w:val="24"/>
          <w:szCs w:val="24"/>
          <w:lang w:eastAsia="en-IN"/>
        </w:rPr>
      </w:pPr>
    </w:p>
    <w:p w:rsidR="006E37FA" w:rsidRPr="006E37FA" w:rsidRDefault="006E37FA" w:rsidP="006E37FA">
      <w:pPr>
        <w:spacing w:before="100" w:beforeAutospacing="1" w:after="100" w:afterAutospacing="1" w:line="240" w:lineRule="auto"/>
        <w:rPr>
          <w:rFonts w:ascii="Times New Roman" w:eastAsia="Times New Roman" w:hAnsi="Times New Roman" w:cs="Times New Roman"/>
          <w:sz w:val="24"/>
          <w:szCs w:val="24"/>
          <w:lang w:eastAsia="en-IN"/>
        </w:rPr>
      </w:pPr>
    </w:p>
    <w:p w:rsidR="006E37FA" w:rsidRPr="006E37FA" w:rsidRDefault="006E37FA" w:rsidP="006E37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E37FA">
        <w:rPr>
          <w:rFonts w:ascii="Times New Roman" w:eastAsia="Times New Roman" w:hAnsi="Times New Roman" w:cs="Times New Roman"/>
          <w:b/>
          <w:bCs/>
          <w:sz w:val="36"/>
          <w:szCs w:val="36"/>
          <w:lang w:eastAsia="en-IN"/>
        </w:rPr>
        <w:lastRenderedPageBreak/>
        <w:t>3. Comparison of Traditional and AI-Assisted Education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5"/>
        <w:gridCol w:w="2122"/>
        <w:gridCol w:w="2066"/>
        <w:gridCol w:w="3173"/>
      </w:tblGrid>
      <w:tr w:rsidR="006E37FA" w:rsidRPr="006E37FA" w:rsidTr="006E37FA">
        <w:trPr>
          <w:tblCellSpacing w:w="15" w:type="dxa"/>
        </w:trPr>
        <w:tc>
          <w:tcPr>
            <w:tcW w:w="0" w:type="auto"/>
            <w:vAlign w:val="center"/>
            <w:hideMark/>
          </w:tcPr>
          <w:p w:rsidR="006E37FA" w:rsidRPr="006E37FA" w:rsidRDefault="006E37FA" w:rsidP="006E37FA">
            <w:pPr>
              <w:spacing w:after="0" w:line="240" w:lineRule="auto"/>
              <w:jc w:val="center"/>
              <w:rPr>
                <w:rFonts w:ascii="Times New Roman" w:eastAsia="Times New Roman" w:hAnsi="Times New Roman" w:cs="Times New Roman"/>
                <w:b/>
                <w:bCs/>
                <w:sz w:val="24"/>
                <w:szCs w:val="24"/>
                <w:lang w:eastAsia="en-IN"/>
              </w:rPr>
            </w:pPr>
            <w:r w:rsidRPr="006E37FA">
              <w:rPr>
                <w:rFonts w:ascii="Times New Roman" w:eastAsia="Times New Roman" w:hAnsi="Times New Roman" w:cs="Times New Roman"/>
                <w:b/>
                <w:bCs/>
                <w:sz w:val="24"/>
                <w:szCs w:val="24"/>
                <w:lang w:eastAsia="en-IN"/>
              </w:rPr>
              <w:t>Aspect</w:t>
            </w:r>
          </w:p>
        </w:tc>
        <w:tc>
          <w:tcPr>
            <w:tcW w:w="0" w:type="auto"/>
            <w:vAlign w:val="center"/>
            <w:hideMark/>
          </w:tcPr>
          <w:p w:rsidR="006E37FA" w:rsidRPr="006E37FA" w:rsidRDefault="006E37FA" w:rsidP="006E37FA">
            <w:pPr>
              <w:spacing w:after="0" w:line="240" w:lineRule="auto"/>
              <w:jc w:val="center"/>
              <w:rPr>
                <w:rFonts w:ascii="Times New Roman" w:eastAsia="Times New Roman" w:hAnsi="Times New Roman" w:cs="Times New Roman"/>
                <w:b/>
                <w:bCs/>
                <w:sz w:val="24"/>
                <w:szCs w:val="24"/>
                <w:lang w:eastAsia="en-IN"/>
              </w:rPr>
            </w:pPr>
            <w:r w:rsidRPr="006E37FA">
              <w:rPr>
                <w:rFonts w:ascii="Times New Roman" w:eastAsia="Times New Roman" w:hAnsi="Times New Roman" w:cs="Times New Roman"/>
                <w:b/>
                <w:bCs/>
                <w:sz w:val="24"/>
                <w:szCs w:val="24"/>
                <w:lang w:eastAsia="en-IN"/>
              </w:rPr>
              <w:t>Traditional Approach</w:t>
            </w:r>
          </w:p>
        </w:tc>
        <w:tc>
          <w:tcPr>
            <w:tcW w:w="0" w:type="auto"/>
            <w:vAlign w:val="center"/>
            <w:hideMark/>
          </w:tcPr>
          <w:p w:rsidR="006E37FA" w:rsidRPr="006E37FA" w:rsidRDefault="006E37FA" w:rsidP="006E37FA">
            <w:pPr>
              <w:spacing w:after="0" w:line="240" w:lineRule="auto"/>
              <w:jc w:val="center"/>
              <w:rPr>
                <w:rFonts w:ascii="Times New Roman" w:eastAsia="Times New Roman" w:hAnsi="Times New Roman" w:cs="Times New Roman"/>
                <w:b/>
                <w:bCs/>
                <w:sz w:val="24"/>
                <w:szCs w:val="24"/>
                <w:lang w:eastAsia="en-IN"/>
              </w:rPr>
            </w:pPr>
            <w:r w:rsidRPr="006E37FA">
              <w:rPr>
                <w:rFonts w:ascii="Times New Roman" w:eastAsia="Times New Roman" w:hAnsi="Times New Roman" w:cs="Times New Roman"/>
                <w:b/>
                <w:bCs/>
                <w:sz w:val="24"/>
                <w:szCs w:val="24"/>
                <w:lang w:eastAsia="en-IN"/>
              </w:rPr>
              <w:t>AI-Assisted Approach</w:t>
            </w:r>
          </w:p>
        </w:tc>
        <w:tc>
          <w:tcPr>
            <w:tcW w:w="0" w:type="auto"/>
            <w:vAlign w:val="center"/>
            <w:hideMark/>
          </w:tcPr>
          <w:p w:rsidR="006E37FA" w:rsidRPr="006E37FA" w:rsidRDefault="006E37FA" w:rsidP="006E37FA">
            <w:pPr>
              <w:spacing w:after="0" w:line="240" w:lineRule="auto"/>
              <w:jc w:val="center"/>
              <w:rPr>
                <w:rFonts w:ascii="Times New Roman" w:eastAsia="Times New Roman" w:hAnsi="Times New Roman" w:cs="Times New Roman"/>
                <w:b/>
                <w:bCs/>
                <w:sz w:val="24"/>
                <w:szCs w:val="24"/>
                <w:lang w:eastAsia="en-IN"/>
              </w:rPr>
            </w:pPr>
            <w:r w:rsidRPr="006E37FA">
              <w:rPr>
                <w:rFonts w:ascii="Times New Roman" w:eastAsia="Times New Roman" w:hAnsi="Times New Roman" w:cs="Times New Roman"/>
                <w:b/>
                <w:bCs/>
                <w:sz w:val="24"/>
                <w:szCs w:val="24"/>
                <w:lang w:eastAsia="en-IN"/>
              </w:rPr>
              <w:t>Key Consideration</w:t>
            </w:r>
          </w:p>
        </w:tc>
      </w:tr>
      <w:tr w:rsidR="006E37FA" w:rsidRPr="006E37FA" w:rsidTr="006E37FA">
        <w:trPr>
          <w:tblCellSpacing w:w="15" w:type="dxa"/>
        </w:trPr>
        <w:tc>
          <w:tcPr>
            <w:tcW w:w="0" w:type="auto"/>
            <w:vAlign w:val="center"/>
            <w:hideMark/>
          </w:tcPr>
          <w:p w:rsidR="006E37FA" w:rsidRPr="006E37FA" w:rsidRDefault="006E37FA" w:rsidP="006E37FA">
            <w:pPr>
              <w:spacing w:after="0" w:line="240" w:lineRule="auto"/>
              <w:rPr>
                <w:rFonts w:ascii="Times New Roman" w:eastAsia="Times New Roman" w:hAnsi="Times New Roman" w:cs="Times New Roman"/>
                <w:sz w:val="24"/>
                <w:szCs w:val="24"/>
                <w:lang w:eastAsia="en-IN"/>
              </w:rPr>
            </w:pPr>
            <w:r w:rsidRPr="006E37FA">
              <w:rPr>
                <w:rFonts w:ascii="Times New Roman" w:eastAsia="Times New Roman" w:hAnsi="Times New Roman" w:cs="Times New Roman"/>
                <w:sz w:val="24"/>
                <w:szCs w:val="24"/>
                <w:lang w:eastAsia="en-IN"/>
              </w:rPr>
              <w:t>Learning support</w:t>
            </w:r>
          </w:p>
        </w:tc>
        <w:tc>
          <w:tcPr>
            <w:tcW w:w="0" w:type="auto"/>
            <w:vAlign w:val="center"/>
            <w:hideMark/>
          </w:tcPr>
          <w:p w:rsidR="006E37FA" w:rsidRPr="006E37FA" w:rsidRDefault="006E37FA" w:rsidP="006E37FA">
            <w:pPr>
              <w:spacing w:after="0" w:line="240" w:lineRule="auto"/>
              <w:rPr>
                <w:rFonts w:ascii="Times New Roman" w:eastAsia="Times New Roman" w:hAnsi="Times New Roman" w:cs="Times New Roman"/>
                <w:sz w:val="24"/>
                <w:szCs w:val="24"/>
                <w:lang w:eastAsia="en-IN"/>
              </w:rPr>
            </w:pPr>
            <w:r w:rsidRPr="006E37FA">
              <w:rPr>
                <w:rFonts w:ascii="Times New Roman" w:eastAsia="Times New Roman" w:hAnsi="Times New Roman" w:cs="Times New Roman"/>
                <w:sz w:val="24"/>
                <w:szCs w:val="24"/>
                <w:lang w:eastAsia="en-IN"/>
              </w:rPr>
              <w:t>Primarily teacher-led</w:t>
            </w:r>
          </w:p>
        </w:tc>
        <w:tc>
          <w:tcPr>
            <w:tcW w:w="0" w:type="auto"/>
            <w:vAlign w:val="center"/>
            <w:hideMark/>
          </w:tcPr>
          <w:p w:rsidR="006E37FA" w:rsidRPr="006E37FA" w:rsidRDefault="006E37FA" w:rsidP="006E37FA">
            <w:pPr>
              <w:spacing w:after="0" w:line="240" w:lineRule="auto"/>
              <w:rPr>
                <w:rFonts w:ascii="Times New Roman" w:eastAsia="Times New Roman" w:hAnsi="Times New Roman" w:cs="Times New Roman"/>
                <w:sz w:val="24"/>
                <w:szCs w:val="24"/>
                <w:lang w:eastAsia="en-IN"/>
              </w:rPr>
            </w:pPr>
            <w:r w:rsidRPr="006E37FA">
              <w:rPr>
                <w:rFonts w:ascii="Times New Roman" w:eastAsia="Times New Roman" w:hAnsi="Times New Roman" w:cs="Times New Roman"/>
                <w:sz w:val="24"/>
                <w:szCs w:val="24"/>
                <w:lang w:eastAsia="en-IN"/>
              </w:rPr>
              <w:t>Teacher and AI-supported</w:t>
            </w:r>
          </w:p>
        </w:tc>
        <w:tc>
          <w:tcPr>
            <w:tcW w:w="0" w:type="auto"/>
            <w:vAlign w:val="center"/>
            <w:hideMark/>
          </w:tcPr>
          <w:p w:rsidR="006E37FA" w:rsidRPr="006E37FA" w:rsidRDefault="006E37FA" w:rsidP="006E37FA">
            <w:pPr>
              <w:spacing w:after="0" w:line="240" w:lineRule="auto"/>
              <w:rPr>
                <w:rFonts w:ascii="Times New Roman" w:eastAsia="Times New Roman" w:hAnsi="Times New Roman" w:cs="Times New Roman"/>
                <w:sz w:val="24"/>
                <w:szCs w:val="24"/>
                <w:lang w:eastAsia="en-IN"/>
              </w:rPr>
            </w:pPr>
            <w:r w:rsidRPr="006E37FA">
              <w:rPr>
                <w:rFonts w:ascii="Times New Roman" w:eastAsia="Times New Roman" w:hAnsi="Times New Roman" w:cs="Times New Roman"/>
                <w:sz w:val="24"/>
                <w:szCs w:val="24"/>
                <w:lang w:eastAsia="en-IN"/>
              </w:rPr>
              <w:t>Human guidance remains important</w:t>
            </w:r>
          </w:p>
        </w:tc>
      </w:tr>
      <w:tr w:rsidR="006E37FA" w:rsidRPr="006E37FA" w:rsidTr="006E37FA">
        <w:trPr>
          <w:tblCellSpacing w:w="15" w:type="dxa"/>
        </w:trPr>
        <w:tc>
          <w:tcPr>
            <w:tcW w:w="0" w:type="auto"/>
            <w:vAlign w:val="center"/>
            <w:hideMark/>
          </w:tcPr>
          <w:p w:rsidR="006E37FA" w:rsidRPr="006E37FA" w:rsidRDefault="006E37FA" w:rsidP="006E37FA">
            <w:pPr>
              <w:spacing w:after="0" w:line="240" w:lineRule="auto"/>
              <w:rPr>
                <w:rFonts w:ascii="Times New Roman" w:eastAsia="Times New Roman" w:hAnsi="Times New Roman" w:cs="Times New Roman"/>
                <w:sz w:val="24"/>
                <w:szCs w:val="24"/>
                <w:lang w:eastAsia="en-IN"/>
              </w:rPr>
            </w:pPr>
            <w:r w:rsidRPr="006E37FA">
              <w:rPr>
                <w:rFonts w:ascii="Times New Roman" w:eastAsia="Times New Roman" w:hAnsi="Times New Roman" w:cs="Times New Roman"/>
                <w:sz w:val="24"/>
                <w:szCs w:val="24"/>
                <w:lang w:eastAsia="en-IN"/>
              </w:rPr>
              <w:t>Feedback</w:t>
            </w:r>
          </w:p>
        </w:tc>
        <w:tc>
          <w:tcPr>
            <w:tcW w:w="0" w:type="auto"/>
            <w:vAlign w:val="center"/>
            <w:hideMark/>
          </w:tcPr>
          <w:p w:rsidR="006E37FA" w:rsidRPr="006E37FA" w:rsidRDefault="006E37FA" w:rsidP="006E37FA">
            <w:pPr>
              <w:spacing w:after="0" w:line="240" w:lineRule="auto"/>
              <w:rPr>
                <w:rFonts w:ascii="Times New Roman" w:eastAsia="Times New Roman" w:hAnsi="Times New Roman" w:cs="Times New Roman"/>
                <w:sz w:val="24"/>
                <w:szCs w:val="24"/>
                <w:lang w:eastAsia="en-IN"/>
              </w:rPr>
            </w:pPr>
            <w:r w:rsidRPr="006E37FA">
              <w:rPr>
                <w:rFonts w:ascii="Times New Roman" w:eastAsia="Times New Roman" w:hAnsi="Times New Roman" w:cs="Times New Roman"/>
                <w:sz w:val="24"/>
                <w:szCs w:val="24"/>
                <w:lang w:eastAsia="en-IN"/>
              </w:rPr>
              <w:t>Often delayed</w:t>
            </w:r>
          </w:p>
        </w:tc>
        <w:tc>
          <w:tcPr>
            <w:tcW w:w="0" w:type="auto"/>
            <w:vAlign w:val="center"/>
            <w:hideMark/>
          </w:tcPr>
          <w:p w:rsidR="006E37FA" w:rsidRPr="006E37FA" w:rsidRDefault="006E37FA" w:rsidP="006E37FA">
            <w:pPr>
              <w:spacing w:after="0" w:line="240" w:lineRule="auto"/>
              <w:rPr>
                <w:rFonts w:ascii="Times New Roman" w:eastAsia="Times New Roman" w:hAnsi="Times New Roman" w:cs="Times New Roman"/>
                <w:sz w:val="24"/>
                <w:szCs w:val="24"/>
                <w:lang w:eastAsia="en-IN"/>
              </w:rPr>
            </w:pPr>
            <w:r w:rsidRPr="006E37FA">
              <w:rPr>
                <w:rFonts w:ascii="Times New Roman" w:eastAsia="Times New Roman" w:hAnsi="Times New Roman" w:cs="Times New Roman"/>
                <w:sz w:val="24"/>
                <w:szCs w:val="24"/>
                <w:lang w:eastAsia="en-IN"/>
              </w:rPr>
              <w:t>Can be immediate</w:t>
            </w:r>
          </w:p>
        </w:tc>
        <w:tc>
          <w:tcPr>
            <w:tcW w:w="0" w:type="auto"/>
            <w:vAlign w:val="center"/>
            <w:hideMark/>
          </w:tcPr>
          <w:p w:rsidR="006E37FA" w:rsidRPr="006E37FA" w:rsidRDefault="006E37FA" w:rsidP="006E37FA">
            <w:pPr>
              <w:spacing w:after="0" w:line="240" w:lineRule="auto"/>
              <w:rPr>
                <w:rFonts w:ascii="Times New Roman" w:eastAsia="Times New Roman" w:hAnsi="Times New Roman" w:cs="Times New Roman"/>
                <w:sz w:val="24"/>
                <w:szCs w:val="24"/>
                <w:lang w:eastAsia="en-IN"/>
              </w:rPr>
            </w:pPr>
            <w:r w:rsidRPr="006E37FA">
              <w:rPr>
                <w:rFonts w:ascii="Times New Roman" w:eastAsia="Times New Roman" w:hAnsi="Times New Roman" w:cs="Times New Roman"/>
                <w:sz w:val="24"/>
                <w:szCs w:val="24"/>
                <w:lang w:eastAsia="en-IN"/>
              </w:rPr>
              <w:t>AI feedback requires verification</w:t>
            </w:r>
          </w:p>
        </w:tc>
      </w:tr>
      <w:tr w:rsidR="006E37FA" w:rsidRPr="006E37FA" w:rsidTr="006E37FA">
        <w:trPr>
          <w:tblCellSpacing w:w="15" w:type="dxa"/>
        </w:trPr>
        <w:tc>
          <w:tcPr>
            <w:tcW w:w="0" w:type="auto"/>
            <w:vAlign w:val="center"/>
            <w:hideMark/>
          </w:tcPr>
          <w:p w:rsidR="006E37FA" w:rsidRPr="006E37FA" w:rsidRDefault="006E37FA" w:rsidP="006E37FA">
            <w:pPr>
              <w:spacing w:after="0" w:line="240" w:lineRule="auto"/>
              <w:rPr>
                <w:rFonts w:ascii="Times New Roman" w:eastAsia="Times New Roman" w:hAnsi="Times New Roman" w:cs="Times New Roman"/>
                <w:sz w:val="24"/>
                <w:szCs w:val="24"/>
                <w:lang w:eastAsia="en-IN"/>
              </w:rPr>
            </w:pPr>
            <w:r w:rsidRPr="006E37FA">
              <w:rPr>
                <w:rFonts w:ascii="Times New Roman" w:eastAsia="Times New Roman" w:hAnsi="Times New Roman" w:cs="Times New Roman"/>
                <w:sz w:val="24"/>
                <w:szCs w:val="24"/>
                <w:lang w:eastAsia="en-IN"/>
              </w:rPr>
              <w:t>Content creation</w:t>
            </w:r>
          </w:p>
        </w:tc>
        <w:tc>
          <w:tcPr>
            <w:tcW w:w="0" w:type="auto"/>
            <w:vAlign w:val="center"/>
            <w:hideMark/>
          </w:tcPr>
          <w:p w:rsidR="006E37FA" w:rsidRPr="006E37FA" w:rsidRDefault="006E37FA" w:rsidP="006E37FA">
            <w:pPr>
              <w:spacing w:after="0" w:line="240" w:lineRule="auto"/>
              <w:rPr>
                <w:rFonts w:ascii="Times New Roman" w:eastAsia="Times New Roman" w:hAnsi="Times New Roman" w:cs="Times New Roman"/>
                <w:sz w:val="24"/>
                <w:szCs w:val="24"/>
                <w:lang w:eastAsia="en-IN"/>
              </w:rPr>
            </w:pPr>
            <w:r w:rsidRPr="006E37FA">
              <w:rPr>
                <w:rFonts w:ascii="Times New Roman" w:eastAsia="Times New Roman" w:hAnsi="Times New Roman" w:cs="Times New Roman"/>
                <w:sz w:val="24"/>
                <w:szCs w:val="24"/>
                <w:lang w:eastAsia="en-IN"/>
              </w:rPr>
              <w:t>Manually prepared</w:t>
            </w:r>
          </w:p>
        </w:tc>
        <w:tc>
          <w:tcPr>
            <w:tcW w:w="0" w:type="auto"/>
            <w:vAlign w:val="center"/>
            <w:hideMark/>
          </w:tcPr>
          <w:p w:rsidR="006E37FA" w:rsidRPr="006E37FA" w:rsidRDefault="006E37FA" w:rsidP="006E37FA">
            <w:pPr>
              <w:spacing w:after="0" w:line="240" w:lineRule="auto"/>
              <w:rPr>
                <w:rFonts w:ascii="Times New Roman" w:eastAsia="Times New Roman" w:hAnsi="Times New Roman" w:cs="Times New Roman"/>
                <w:sz w:val="24"/>
                <w:szCs w:val="24"/>
                <w:lang w:eastAsia="en-IN"/>
              </w:rPr>
            </w:pPr>
            <w:r w:rsidRPr="006E37FA">
              <w:rPr>
                <w:rFonts w:ascii="Times New Roman" w:eastAsia="Times New Roman" w:hAnsi="Times New Roman" w:cs="Times New Roman"/>
                <w:sz w:val="24"/>
                <w:szCs w:val="24"/>
                <w:lang w:eastAsia="en-IN"/>
              </w:rPr>
              <w:t>AI can generate drafts</w:t>
            </w:r>
          </w:p>
        </w:tc>
        <w:tc>
          <w:tcPr>
            <w:tcW w:w="0" w:type="auto"/>
            <w:vAlign w:val="center"/>
            <w:hideMark/>
          </w:tcPr>
          <w:p w:rsidR="006E37FA" w:rsidRPr="006E37FA" w:rsidRDefault="006E37FA" w:rsidP="006E37FA">
            <w:pPr>
              <w:spacing w:after="0" w:line="240" w:lineRule="auto"/>
              <w:rPr>
                <w:rFonts w:ascii="Times New Roman" w:eastAsia="Times New Roman" w:hAnsi="Times New Roman" w:cs="Times New Roman"/>
                <w:sz w:val="24"/>
                <w:szCs w:val="24"/>
                <w:lang w:eastAsia="en-IN"/>
              </w:rPr>
            </w:pPr>
            <w:r w:rsidRPr="006E37FA">
              <w:rPr>
                <w:rFonts w:ascii="Times New Roman" w:eastAsia="Times New Roman" w:hAnsi="Times New Roman" w:cs="Times New Roman"/>
                <w:sz w:val="24"/>
                <w:szCs w:val="24"/>
                <w:lang w:eastAsia="en-IN"/>
              </w:rPr>
              <w:t>Teachers should review accuracy</w:t>
            </w:r>
          </w:p>
        </w:tc>
      </w:tr>
      <w:tr w:rsidR="006E37FA" w:rsidRPr="006E37FA" w:rsidTr="006E37FA">
        <w:trPr>
          <w:tblCellSpacing w:w="15" w:type="dxa"/>
        </w:trPr>
        <w:tc>
          <w:tcPr>
            <w:tcW w:w="0" w:type="auto"/>
            <w:vAlign w:val="center"/>
            <w:hideMark/>
          </w:tcPr>
          <w:p w:rsidR="006E37FA" w:rsidRPr="006E37FA" w:rsidRDefault="006E37FA" w:rsidP="006E37FA">
            <w:pPr>
              <w:spacing w:after="0" w:line="240" w:lineRule="auto"/>
              <w:rPr>
                <w:rFonts w:ascii="Times New Roman" w:eastAsia="Times New Roman" w:hAnsi="Times New Roman" w:cs="Times New Roman"/>
                <w:sz w:val="24"/>
                <w:szCs w:val="24"/>
                <w:lang w:eastAsia="en-IN"/>
              </w:rPr>
            </w:pPr>
            <w:r w:rsidRPr="006E37FA">
              <w:rPr>
                <w:rFonts w:ascii="Times New Roman" w:eastAsia="Times New Roman" w:hAnsi="Times New Roman" w:cs="Times New Roman"/>
                <w:sz w:val="24"/>
                <w:szCs w:val="24"/>
                <w:lang w:eastAsia="en-IN"/>
              </w:rPr>
              <w:t>Personalization</w:t>
            </w:r>
          </w:p>
        </w:tc>
        <w:tc>
          <w:tcPr>
            <w:tcW w:w="0" w:type="auto"/>
            <w:vAlign w:val="center"/>
            <w:hideMark/>
          </w:tcPr>
          <w:p w:rsidR="006E37FA" w:rsidRPr="006E37FA" w:rsidRDefault="006E37FA" w:rsidP="006E37FA">
            <w:pPr>
              <w:spacing w:after="0" w:line="240" w:lineRule="auto"/>
              <w:rPr>
                <w:rFonts w:ascii="Times New Roman" w:eastAsia="Times New Roman" w:hAnsi="Times New Roman" w:cs="Times New Roman"/>
                <w:sz w:val="24"/>
                <w:szCs w:val="24"/>
                <w:lang w:eastAsia="en-IN"/>
              </w:rPr>
            </w:pPr>
            <w:r w:rsidRPr="006E37FA">
              <w:rPr>
                <w:rFonts w:ascii="Times New Roman" w:eastAsia="Times New Roman" w:hAnsi="Times New Roman" w:cs="Times New Roman"/>
                <w:sz w:val="24"/>
                <w:szCs w:val="24"/>
                <w:lang w:eastAsia="en-IN"/>
              </w:rPr>
              <w:t>Limited by classroom size</w:t>
            </w:r>
          </w:p>
        </w:tc>
        <w:tc>
          <w:tcPr>
            <w:tcW w:w="0" w:type="auto"/>
            <w:vAlign w:val="center"/>
            <w:hideMark/>
          </w:tcPr>
          <w:p w:rsidR="006E37FA" w:rsidRPr="006E37FA" w:rsidRDefault="006E37FA" w:rsidP="006E37FA">
            <w:pPr>
              <w:spacing w:after="0" w:line="240" w:lineRule="auto"/>
              <w:rPr>
                <w:rFonts w:ascii="Times New Roman" w:eastAsia="Times New Roman" w:hAnsi="Times New Roman" w:cs="Times New Roman"/>
                <w:sz w:val="24"/>
                <w:szCs w:val="24"/>
                <w:lang w:eastAsia="en-IN"/>
              </w:rPr>
            </w:pPr>
            <w:r w:rsidRPr="006E37FA">
              <w:rPr>
                <w:rFonts w:ascii="Times New Roman" w:eastAsia="Times New Roman" w:hAnsi="Times New Roman" w:cs="Times New Roman"/>
                <w:sz w:val="24"/>
                <w:szCs w:val="24"/>
                <w:lang w:eastAsia="en-IN"/>
              </w:rPr>
              <w:t>More adaptable</w:t>
            </w:r>
          </w:p>
        </w:tc>
        <w:tc>
          <w:tcPr>
            <w:tcW w:w="0" w:type="auto"/>
            <w:vAlign w:val="center"/>
            <w:hideMark/>
          </w:tcPr>
          <w:p w:rsidR="006E37FA" w:rsidRPr="006E37FA" w:rsidRDefault="006E37FA" w:rsidP="006E37FA">
            <w:pPr>
              <w:spacing w:after="0" w:line="240" w:lineRule="auto"/>
              <w:rPr>
                <w:rFonts w:ascii="Times New Roman" w:eastAsia="Times New Roman" w:hAnsi="Times New Roman" w:cs="Times New Roman"/>
                <w:sz w:val="24"/>
                <w:szCs w:val="24"/>
                <w:lang w:eastAsia="en-IN"/>
              </w:rPr>
            </w:pPr>
            <w:r w:rsidRPr="006E37FA">
              <w:rPr>
                <w:rFonts w:ascii="Times New Roman" w:eastAsia="Times New Roman" w:hAnsi="Times New Roman" w:cs="Times New Roman"/>
                <w:sz w:val="24"/>
                <w:szCs w:val="24"/>
                <w:lang w:eastAsia="en-IN"/>
              </w:rPr>
              <w:t>Excessive dependence should be avoided</w:t>
            </w:r>
          </w:p>
        </w:tc>
      </w:tr>
    </w:tbl>
    <w:p w:rsidR="006E37FA" w:rsidRPr="006E37FA" w:rsidRDefault="006E37FA" w:rsidP="006E37FA">
      <w:pPr>
        <w:spacing w:before="100" w:beforeAutospacing="1" w:after="100" w:afterAutospacing="1" w:line="240" w:lineRule="auto"/>
        <w:rPr>
          <w:rFonts w:ascii="Times New Roman" w:eastAsia="Times New Roman" w:hAnsi="Times New Roman" w:cs="Times New Roman"/>
          <w:sz w:val="24"/>
          <w:szCs w:val="24"/>
          <w:lang w:eastAsia="en-IN"/>
        </w:rPr>
      </w:pPr>
      <w:r w:rsidRPr="006E37FA">
        <w:rPr>
          <w:rFonts w:ascii="Times New Roman" w:eastAsia="Times New Roman" w:hAnsi="Times New Roman" w:cs="Times New Roman"/>
          <w:sz w:val="24"/>
          <w:szCs w:val="24"/>
          <w:lang w:eastAsia="en-IN"/>
        </w:rPr>
        <w:t>For example, in a traditional classroom, a teacher may need to prepare different worksheets manually for students with different ability levels. With AI assistance, the teacher can generate several versions quickly and then review them before distribution.</w:t>
      </w:r>
    </w:p>
    <w:p w:rsidR="006E37FA" w:rsidRPr="006E37FA" w:rsidRDefault="006E37FA" w:rsidP="006E37FA">
      <w:pPr>
        <w:spacing w:before="100" w:beforeAutospacing="1" w:after="100" w:afterAutospacing="1" w:line="240" w:lineRule="auto"/>
        <w:rPr>
          <w:rFonts w:ascii="Times New Roman" w:eastAsia="Times New Roman" w:hAnsi="Times New Roman" w:cs="Times New Roman"/>
          <w:sz w:val="24"/>
          <w:szCs w:val="24"/>
          <w:lang w:eastAsia="en-IN"/>
        </w:rPr>
      </w:pPr>
      <w:r w:rsidRPr="006E37FA">
        <w:rPr>
          <w:rFonts w:ascii="Times New Roman" w:eastAsia="Times New Roman" w:hAnsi="Times New Roman" w:cs="Times New Roman"/>
          <w:sz w:val="24"/>
          <w:szCs w:val="24"/>
          <w:lang w:eastAsia="en-IN"/>
        </w:rPr>
        <w:t>Similarly, instead of waiting until the next lesson for feedback on a writing exercise, students can use AI to identify grammar problems immediately and discuss the suggestions with their teacher.</w:t>
      </w:r>
    </w:p>
    <w:p w:rsidR="006E37FA" w:rsidRPr="006E37FA" w:rsidRDefault="006E37FA" w:rsidP="006E37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E37FA">
        <w:rPr>
          <w:rFonts w:ascii="Times New Roman" w:eastAsia="Times New Roman" w:hAnsi="Times New Roman" w:cs="Times New Roman"/>
          <w:b/>
          <w:bCs/>
          <w:sz w:val="36"/>
          <w:szCs w:val="36"/>
          <w:lang w:eastAsia="en-IN"/>
        </w:rPr>
        <w:t>4. Advantages and Challenges</w:t>
      </w:r>
    </w:p>
    <w:p w:rsidR="006E37FA" w:rsidRPr="006E37FA" w:rsidRDefault="006E37FA" w:rsidP="006E37FA">
      <w:pPr>
        <w:spacing w:before="100" w:beforeAutospacing="1" w:after="100" w:afterAutospacing="1" w:line="240" w:lineRule="auto"/>
        <w:rPr>
          <w:rFonts w:ascii="Times New Roman" w:eastAsia="Times New Roman" w:hAnsi="Times New Roman" w:cs="Times New Roman"/>
          <w:sz w:val="24"/>
          <w:szCs w:val="24"/>
          <w:lang w:eastAsia="en-IN"/>
        </w:rPr>
      </w:pPr>
      <w:r w:rsidRPr="006E37FA">
        <w:rPr>
          <w:rFonts w:ascii="Times New Roman" w:eastAsia="Times New Roman" w:hAnsi="Times New Roman" w:cs="Times New Roman"/>
          <w:sz w:val="24"/>
          <w:szCs w:val="24"/>
          <w:lang w:eastAsia="en-IN"/>
        </w:rPr>
        <w:t>Generative AI offers several educational advantages. It can make learning resources available at any time and help students approach difficult subjects from multiple perspectives. It can also reduce repetitive workloads for educators.</w:t>
      </w:r>
    </w:p>
    <w:p w:rsidR="006E37FA" w:rsidRPr="006E37FA" w:rsidRDefault="006E37FA" w:rsidP="006E37FA">
      <w:pPr>
        <w:spacing w:before="100" w:beforeAutospacing="1" w:after="100" w:afterAutospacing="1" w:line="240" w:lineRule="auto"/>
        <w:rPr>
          <w:rFonts w:ascii="Times New Roman" w:eastAsia="Times New Roman" w:hAnsi="Times New Roman" w:cs="Times New Roman"/>
          <w:sz w:val="24"/>
          <w:szCs w:val="24"/>
          <w:lang w:eastAsia="en-IN"/>
        </w:rPr>
      </w:pPr>
      <w:r w:rsidRPr="006E37FA">
        <w:rPr>
          <w:rFonts w:ascii="Times New Roman" w:eastAsia="Times New Roman" w:hAnsi="Times New Roman" w:cs="Times New Roman"/>
          <w:sz w:val="24"/>
          <w:szCs w:val="24"/>
          <w:lang w:eastAsia="en-IN"/>
        </w:rPr>
        <w:t>For example, a teacher preparing a 30-question revision quiz can use AI to create an initial question set and then spend more time checking the questions and discussing answers with students.</w:t>
      </w:r>
    </w:p>
    <w:p w:rsidR="006E37FA" w:rsidRPr="006E37FA" w:rsidRDefault="006E37FA" w:rsidP="006E37FA">
      <w:pPr>
        <w:spacing w:before="100" w:beforeAutospacing="1" w:after="100" w:afterAutospacing="1" w:line="240" w:lineRule="auto"/>
        <w:rPr>
          <w:rFonts w:ascii="Times New Roman" w:eastAsia="Times New Roman" w:hAnsi="Times New Roman" w:cs="Times New Roman"/>
          <w:sz w:val="24"/>
          <w:szCs w:val="24"/>
          <w:lang w:eastAsia="en-IN"/>
        </w:rPr>
      </w:pPr>
      <w:r w:rsidRPr="006E37FA">
        <w:rPr>
          <w:rFonts w:ascii="Times New Roman" w:eastAsia="Times New Roman" w:hAnsi="Times New Roman" w:cs="Times New Roman"/>
          <w:sz w:val="24"/>
          <w:szCs w:val="24"/>
          <w:lang w:eastAsia="en-IN"/>
        </w:rPr>
        <w:t>However, important challenges remain:</w:t>
      </w:r>
    </w:p>
    <w:p w:rsidR="006E37FA" w:rsidRPr="006E37FA" w:rsidRDefault="006E37FA" w:rsidP="006E37F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E37FA">
        <w:rPr>
          <w:rFonts w:ascii="Times New Roman" w:eastAsia="Times New Roman" w:hAnsi="Times New Roman" w:cs="Times New Roman"/>
          <w:b/>
          <w:bCs/>
          <w:sz w:val="24"/>
          <w:szCs w:val="24"/>
          <w:lang w:eastAsia="en-IN"/>
        </w:rPr>
        <w:t>Academic dishonesty:</w:t>
      </w:r>
      <w:r w:rsidRPr="006E37FA">
        <w:rPr>
          <w:rFonts w:ascii="Times New Roman" w:eastAsia="Times New Roman" w:hAnsi="Times New Roman" w:cs="Times New Roman"/>
          <w:sz w:val="24"/>
          <w:szCs w:val="24"/>
          <w:lang w:eastAsia="en-IN"/>
        </w:rPr>
        <w:t xml:space="preserve"> A student might submit an AI-generated essay instead of completing the assignment independently.</w:t>
      </w:r>
    </w:p>
    <w:p w:rsidR="006E37FA" w:rsidRPr="006E37FA" w:rsidRDefault="006E37FA" w:rsidP="006E37F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E37FA">
        <w:rPr>
          <w:rFonts w:ascii="Times New Roman" w:eastAsia="Times New Roman" w:hAnsi="Times New Roman" w:cs="Times New Roman"/>
          <w:b/>
          <w:bCs/>
          <w:sz w:val="24"/>
          <w:szCs w:val="24"/>
          <w:lang w:eastAsia="en-IN"/>
        </w:rPr>
        <w:t>Inaccurate information:</w:t>
      </w:r>
      <w:r w:rsidRPr="006E37FA">
        <w:rPr>
          <w:rFonts w:ascii="Times New Roman" w:eastAsia="Times New Roman" w:hAnsi="Times New Roman" w:cs="Times New Roman"/>
          <w:sz w:val="24"/>
          <w:szCs w:val="24"/>
          <w:lang w:eastAsia="en-IN"/>
        </w:rPr>
        <w:t xml:space="preserve"> An AI tool might provide an incorrect explanation of a historical event, requiring teacher verification.</w:t>
      </w:r>
    </w:p>
    <w:p w:rsidR="006E37FA" w:rsidRPr="006E37FA" w:rsidRDefault="006E37FA" w:rsidP="006E37F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E37FA">
        <w:rPr>
          <w:rFonts w:ascii="Times New Roman" w:eastAsia="Times New Roman" w:hAnsi="Times New Roman" w:cs="Times New Roman"/>
          <w:b/>
          <w:bCs/>
          <w:sz w:val="24"/>
          <w:szCs w:val="24"/>
          <w:lang w:eastAsia="en-IN"/>
        </w:rPr>
        <w:t>Privacy concerns:</w:t>
      </w:r>
      <w:r w:rsidRPr="006E37FA">
        <w:rPr>
          <w:rFonts w:ascii="Times New Roman" w:eastAsia="Times New Roman" w:hAnsi="Times New Roman" w:cs="Times New Roman"/>
          <w:sz w:val="24"/>
          <w:szCs w:val="24"/>
          <w:lang w:eastAsia="en-IN"/>
        </w:rPr>
        <w:t xml:space="preserve"> Student information should not be entered into inappropriate AI systems.</w:t>
      </w:r>
    </w:p>
    <w:p w:rsidR="006E37FA" w:rsidRPr="006E37FA" w:rsidRDefault="006E37FA" w:rsidP="006E37F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E37FA">
        <w:rPr>
          <w:rFonts w:ascii="Times New Roman" w:eastAsia="Times New Roman" w:hAnsi="Times New Roman" w:cs="Times New Roman"/>
          <w:b/>
          <w:bCs/>
          <w:sz w:val="24"/>
          <w:szCs w:val="24"/>
          <w:lang w:eastAsia="en-IN"/>
        </w:rPr>
        <w:t>Bias:</w:t>
      </w:r>
      <w:r w:rsidRPr="006E37FA">
        <w:rPr>
          <w:rFonts w:ascii="Times New Roman" w:eastAsia="Times New Roman" w:hAnsi="Times New Roman" w:cs="Times New Roman"/>
          <w:sz w:val="24"/>
          <w:szCs w:val="24"/>
          <w:lang w:eastAsia="en-IN"/>
        </w:rPr>
        <w:t xml:space="preserve"> AI-generated examples may contain cultural or social biases.</w:t>
      </w:r>
    </w:p>
    <w:p w:rsidR="006E37FA" w:rsidRPr="006E37FA" w:rsidRDefault="006E37FA" w:rsidP="006E37F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E37FA">
        <w:rPr>
          <w:rFonts w:ascii="Times New Roman" w:eastAsia="Times New Roman" w:hAnsi="Times New Roman" w:cs="Times New Roman"/>
          <w:b/>
          <w:bCs/>
          <w:sz w:val="24"/>
          <w:szCs w:val="24"/>
          <w:lang w:eastAsia="en-IN"/>
        </w:rPr>
        <w:t>Digital inequality:</w:t>
      </w:r>
      <w:r w:rsidRPr="006E37FA">
        <w:rPr>
          <w:rFonts w:ascii="Times New Roman" w:eastAsia="Times New Roman" w:hAnsi="Times New Roman" w:cs="Times New Roman"/>
          <w:sz w:val="24"/>
          <w:szCs w:val="24"/>
          <w:lang w:eastAsia="en-IN"/>
        </w:rPr>
        <w:t xml:space="preserve"> Students without suitable devices or internet access may have fewer opportunities to use AI.</w:t>
      </w:r>
    </w:p>
    <w:p w:rsidR="006E37FA" w:rsidRPr="006E37FA" w:rsidRDefault="006E37FA" w:rsidP="006E37F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E37FA">
        <w:rPr>
          <w:rFonts w:ascii="Times New Roman" w:eastAsia="Times New Roman" w:hAnsi="Times New Roman" w:cs="Times New Roman"/>
          <w:b/>
          <w:bCs/>
          <w:sz w:val="24"/>
          <w:szCs w:val="24"/>
          <w:lang w:eastAsia="en-IN"/>
        </w:rPr>
        <w:t>Reduced critical thinking:</w:t>
      </w:r>
      <w:r w:rsidRPr="006E37FA">
        <w:rPr>
          <w:rFonts w:ascii="Times New Roman" w:eastAsia="Times New Roman" w:hAnsi="Times New Roman" w:cs="Times New Roman"/>
          <w:sz w:val="24"/>
          <w:szCs w:val="24"/>
          <w:lang w:eastAsia="en-IN"/>
        </w:rPr>
        <w:t xml:space="preserve"> Students may stop solving problems independently if they always ask AI for answers.</w:t>
      </w:r>
    </w:p>
    <w:p w:rsidR="006E37FA" w:rsidRPr="006E37FA" w:rsidRDefault="006E37FA" w:rsidP="006E37FA">
      <w:pPr>
        <w:spacing w:before="100" w:beforeAutospacing="1" w:after="100" w:afterAutospacing="1" w:line="240" w:lineRule="auto"/>
        <w:rPr>
          <w:rFonts w:ascii="Times New Roman" w:eastAsia="Times New Roman" w:hAnsi="Times New Roman" w:cs="Times New Roman"/>
          <w:sz w:val="24"/>
          <w:szCs w:val="24"/>
          <w:lang w:eastAsia="en-IN"/>
        </w:rPr>
      </w:pPr>
      <w:r w:rsidRPr="006E37FA">
        <w:rPr>
          <w:rFonts w:ascii="Times New Roman" w:eastAsia="Times New Roman" w:hAnsi="Times New Roman" w:cs="Times New Roman"/>
          <w:sz w:val="24"/>
          <w:szCs w:val="24"/>
          <w:lang w:eastAsia="en-IN"/>
        </w:rPr>
        <w:t>Teachers should therefore require students to explain their reasoning, verify AI-generated information, and disclose AI assistance when appropriate.</w:t>
      </w:r>
    </w:p>
    <w:p w:rsidR="006E37FA" w:rsidRPr="006E37FA" w:rsidRDefault="006E37FA" w:rsidP="006E37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E37FA">
        <w:rPr>
          <w:rFonts w:ascii="Times New Roman" w:eastAsia="Times New Roman" w:hAnsi="Times New Roman" w:cs="Times New Roman"/>
          <w:b/>
          <w:bCs/>
          <w:sz w:val="36"/>
          <w:szCs w:val="36"/>
          <w:lang w:eastAsia="en-IN"/>
        </w:rPr>
        <w:lastRenderedPageBreak/>
        <w:t>5. Conclusion</w:t>
      </w:r>
    </w:p>
    <w:p w:rsidR="006E37FA" w:rsidRPr="006E37FA" w:rsidRDefault="006E37FA" w:rsidP="006E37FA">
      <w:pPr>
        <w:spacing w:before="100" w:beforeAutospacing="1" w:after="100" w:afterAutospacing="1" w:line="240" w:lineRule="auto"/>
        <w:rPr>
          <w:rFonts w:ascii="Times New Roman" w:eastAsia="Times New Roman" w:hAnsi="Times New Roman" w:cs="Times New Roman"/>
          <w:sz w:val="24"/>
          <w:szCs w:val="24"/>
          <w:lang w:eastAsia="en-IN"/>
        </w:rPr>
      </w:pPr>
      <w:r w:rsidRPr="006E37FA">
        <w:rPr>
          <w:rFonts w:ascii="Times New Roman" w:eastAsia="Times New Roman" w:hAnsi="Times New Roman" w:cs="Times New Roman"/>
          <w:sz w:val="24"/>
          <w:szCs w:val="24"/>
          <w:lang w:eastAsia="en-IN"/>
        </w:rPr>
        <w:t>Generative AI is becoming an important technology in modern education, offering opportunities for personalized learning, efficient content creation, accessibility, and immediate academic support. Classroom examples show that AI can assist with mathematics practice, essay improvement, programming support, quizzes, translation, and lesson preparation.</w:t>
      </w:r>
    </w:p>
    <w:p w:rsidR="006E37FA" w:rsidRPr="006E37FA" w:rsidRDefault="006E37FA" w:rsidP="006E37FA">
      <w:pPr>
        <w:spacing w:before="100" w:beforeAutospacing="1" w:after="100" w:afterAutospacing="1" w:line="240" w:lineRule="auto"/>
        <w:rPr>
          <w:rFonts w:ascii="Times New Roman" w:eastAsia="Times New Roman" w:hAnsi="Times New Roman" w:cs="Times New Roman"/>
          <w:sz w:val="24"/>
          <w:szCs w:val="24"/>
          <w:lang w:eastAsia="en-IN"/>
        </w:rPr>
      </w:pPr>
      <w:r w:rsidRPr="006E37FA">
        <w:rPr>
          <w:rFonts w:ascii="Times New Roman" w:eastAsia="Times New Roman" w:hAnsi="Times New Roman" w:cs="Times New Roman"/>
          <w:sz w:val="24"/>
          <w:szCs w:val="24"/>
          <w:lang w:eastAsia="en-IN"/>
        </w:rPr>
        <w:t xml:space="preserve">However, generative AI should be treated as a </w:t>
      </w:r>
      <w:r w:rsidRPr="006E37FA">
        <w:rPr>
          <w:rFonts w:ascii="Times New Roman" w:eastAsia="Times New Roman" w:hAnsi="Times New Roman" w:cs="Times New Roman"/>
          <w:b/>
          <w:bCs/>
          <w:sz w:val="24"/>
          <w:szCs w:val="24"/>
          <w:lang w:eastAsia="en-IN"/>
        </w:rPr>
        <w:t>supporting educational tool rather than a replacement for teachers or independent student thinking</w:t>
      </w:r>
      <w:r w:rsidRPr="006E37FA">
        <w:rPr>
          <w:rFonts w:ascii="Times New Roman" w:eastAsia="Times New Roman" w:hAnsi="Times New Roman" w:cs="Times New Roman"/>
          <w:sz w:val="24"/>
          <w:szCs w:val="24"/>
          <w:lang w:eastAsia="en-IN"/>
        </w:rPr>
        <w:t>. Educational institutions should establish clear guidelines, protect student data, verify AI-generated information, and teach students to use AI critically and ethically. With appropriate oversight, generative AI can enhance classroom learning while preserving academic integrity and the essential role of human educators.</w:t>
      </w:r>
    </w:p>
    <w:p w:rsidR="00237CC8" w:rsidRDefault="00237CC8"/>
    <w:sectPr w:rsidR="00237CC8" w:rsidSect="006E37FA">
      <w:footerReference w:type="default" r:id="rId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B2F0A" w:rsidRDefault="000B2F0A" w:rsidP="006E37FA">
      <w:pPr>
        <w:spacing w:after="0" w:line="240" w:lineRule="auto"/>
      </w:pPr>
      <w:r>
        <w:separator/>
      </w:r>
    </w:p>
  </w:endnote>
  <w:endnote w:type="continuationSeparator" w:id="0">
    <w:p w:rsidR="000B2F0A" w:rsidRDefault="000B2F0A" w:rsidP="006E37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67790050"/>
      <w:docPartObj>
        <w:docPartGallery w:val="Page Numbers (Bottom of Page)"/>
        <w:docPartUnique/>
      </w:docPartObj>
    </w:sdtPr>
    <w:sdtEndPr>
      <w:rPr>
        <w:noProof/>
      </w:rPr>
    </w:sdtEndPr>
    <w:sdtContent>
      <w:p w:rsidR="006E37FA" w:rsidRDefault="006E37FA">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rsidR="006E37FA" w:rsidRDefault="006E37F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B2F0A" w:rsidRDefault="000B2F0A" w:rsidP="006E37FA">
      <w:pPr>
        <w:spacing w:after="0" w:line="240" w:lineRule="auto"/>
      </w:pPr>
      <w:r>
        <w:separator/>
      </w:r>
    </w:p>
  </w:footnote>
  <w:footnote w:type="continuationSeparator" w:id="0">
    <w:p w:rsidR="000B2F0A" w:rsidRDefault="000B2F0A" w:rsidP="006E37F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F14749D"/>
    <w:multiLevelType w:val="multilevel"/>
    <w:tmpl w:val="DAFE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2451EB6"/>
    <w:multiLevelType w:val="multilevel"/>
    <w:tmpl w:val="E102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37FA"/>
    <w:rsid w:val="000B2F0A"/>
    <w:rsid w:val="00237CC8"/>
    <w:rsid w:val="006E37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410404-97C4-451D-9171-203591E25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E37F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6E37F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37F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6E37FA"/>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6E37F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E37FA"/>
    <w:rPr>
      <w:b/>
      <w:bCs/>
    </w:rPr>
  </w:style>
  <w:style w:type="paragraph" w:styleId="Header">
    <w:name w:val="header"/>
    <w:basedOn w:val="Normal"/>
    <w:link w:val="HeaderChar"/>
    <w:uiPriority w:val="99"/>
    <w:unhideWhenUsed/>
    <w:rsid w:val="006E37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37FA"/>
  </w:style>
  <w:style w:type="paragraph" w:styleId="Footer">
    <w:name w:val="footer"/>
    <w:basedOn w:val="Normal"/>
    <w:link w:val="FooterChar"/>
    <w:uiPriority w:val="99"/>
    <w:unhideWhenUsed/>
    <w:rsid w:val="006E37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37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8839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784</Words>
  <Characters>4473</Characters>
  <Application>Microsoft Office Word</Application>
  <DocSecurity>0</DocSecurity>
  <Lines>37</Lines>
  <Paragraphs>10</Paragraphs>
  <ScaleCrop>false</ScaleCrop>
  <Company/>
  <LinksUpToDate>false</LinksUpToDate>
  <CharactersWithSpaces>5247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dc:creator>
  <cp:keywords/>
  <dc:description/>
  <cp:lastModifiedBy>Uday</cp:lastModifiedBy>
  <cp:revision>1</cp:revision>
  <dcterms:created xsi:type="dcterms:W3CDTF">2026-10-06T05:43:00Z</dcterms:created>
  <dcterms:modified xsi:type="dcterms:W3CDTF">2026-10-06T05:45:00Z</dcterms:modified>
</cp:coreProperties>
</file>