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Lung cancer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language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Malnutrition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Removing cars on roads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https://heartbeat.fritz.ai/2019s-awesome-machine-learning-projects-with-visual-demos-e74d7d347c2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https://www.youtube.com/channel/UChX4MImAvHagmsJWtqpl4IA/featured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hX4MImAvHagmsJWtqpl4IA/featured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LNag9Zr0NE" TargetMode="External"/><Relationship Id="rId7" Type="http://schemas.openxmlformats.org/officeDocument/2006/relationships/hyperlink" Target="https://twitter.com/i/status/1125390364691640321" TargetMode="External"/><Relationship Id="rId8" Type="http://schemas.openxmlformats.org/officeDocument/2006/relationships/hyperlink" Target="https://heartbeat.fritz.ai/2019s-awesome-machine-learning-projects-with-visual-demos-e74d7d347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