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5A55" w14:textId="77777777" w:rsidR="00C75ABC" w:rsidRDefault="00000000">
      <w:pPr>
        <w:spacing w:after="80"/>
        <w:jc w:val="center"/>
      </w:pPr>
      <w:r>
        <w:rPr>
          <w:b/>
          <w:bCs/>
          <w:sz w:val="30"/>
          <w:szCs w:val="30"/>
        </w:rPr>
        <w:t>DSA06 – Data Handling and Visualization</w:t>
      </w:r>
    </w:p>
    <w:p w14:paraId="79E82280" w14:textId="77777777" w:rsidR="00C75ABC" w:rsidRDefault="00000000">
      <w:pPr>
        <w:spacing w:after="80"/>
        <w:jc w:val="center"/>
      </w:pPr>
      <w:r>
        <w:rPr>
          <w:b/>
          <w:bCs/>
          <w:sz w:val="30"/>
          <w:szCs w:val="30"/>
        </w:rPr>
        <w:t>Activity 6: Website Flow Sankey Design | Slot D</w:t>
      </w:r>
    </w:p>
    <w:p w14:paraId="33E6891B" w14:textId="77777777" w:rsidR="00C75ABC" w:rsidRDefault="00000000">
      <w:pPr>
        <w:spacing w:after="200"/>
        <w:jc w:val="center"/>
      </w:pPr>
      <w:r>
        <w:t>Name: MANGALAMADAKA UDAY KUMAR REDDY</w:t>
      </w:r>
    </w:p>
    <w:p w14:paraId="6DE2467F" w14:textId="63813352" w:rsidR="008A4029" w:rsidRDefault="008A4029" w:rsidP="008A4029">
      <w:pPr>
        <w:pStyle w:val="NoSpacing"/>
      </w:pPr>
      <w:r>
        <w:t xml:space="preserve">                                  </w:t>
      </w:r>
      <w:r>
        <w:t>R.No: 23    Reg. No: 192473022</w:t>
      </w:r>
    </w:p>
    <w:p w14:paraId="4B2BE44D" w14:textId="60A8BD3A" w:rsidR="008A4029" w:rsidRDefault="008A4029">
      <w:pPr>
        <w:spacing w:after="200"/>
        <w:jc w:val="center"/>
      </w:pPr>
      <w:r>
        <w:t xml:space="preserve">   </w:t>
      </w:r>
    </w:p>
    <w:p w14:paraId="2E269FC9" w14:textId="77777777" w:rsidR="00C75ABC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(a) Hidden flows by conservation of flow [4]</w:t>
      </w:r>
    </w:p>
    <w:p w14:paraId="1ACCA6BB" w14:textId="77777777" w:rsidR="00C75ABC" w:rsidRDefault="00000000">
      <w:pPr>
        <w:spacing w:after="120"/>
      </w:pPr>
      <w:r>
        <w:rPr>
          <w:b/>
          <w:bCs/>
        </w:rPr>
        <w:t xml:space="preserve">Rule used: </w:t>
      </w:r>
      <w:r>
        <w:t>at every node, total sessions in = total sessions out. A hidden flow = (node total) – (sum of its known flows).</w:t>
      </w:r>
    </w:p>
    <w:p w14:paraId="38251D10" w14:textId="77777777" w:rsidR="00C75ABC" w:rsidRDefault="00000000" w:rsidP="008A4029">
      <w:pPr>
        <w:pStyle w:val="NoSpacing"/>
      </w:pPr>
      <w:r>
        <w:rPr>
          <w:b/>
          <w:bCs/>
        </w:rPr>
        <w:t xml:space="preserve">1. Genre page → Exit site: </w:t>
      </w:r>
      <w:r>
        <w:t>Genre page total = 956 (in: 856 + 50 + 50). Known outflows are 284 (Compare prices) and 347 (Read reviews). Hidden flow = 956 – 284 – 347 = 325 sessions.</w:t>
      </w:r>
    </w:p>
    <w:p w14:paraId="02D8D372" w14:textId="77777777" w:rsidR="00C75ABC" w:rsidRDefault="00000000">
      <w:pPr>
        <w:spacing w:after="120"/>
      </w:pPr>
      <w:r>
        <w:rPr>
          <w:b/>
          <w:bCs/>
        </w:rPr>
        <w:t xml:space="preserve">2. Compare prices → Order placed: </w:t>
      </w:r>
      <w:r>
        <w:t>Compare prices total = 2,571. Its other outflow is 1,414 (No order). Hidden flow = 2,571 – 1,414 = 1,157 sessions.</w:t>
      </w:r>
    </w:p>
    <w:p w14:paraId="53346DB7" w14:textId="77777777" w:rsidR="00C75ABC" w:rsidRDefault="00000000">
      <w:pPr>
        <w:spacing w:after="120"/>
      </w:pPr>
      <w:r>
        <w:rPr>
          <w:b/>
          <w:bCs/>
        </w:rPr>
        <w:t xml:space="preserve">3. Offers page → Exit site: </w:t>
      </w:r>
      <w:r>
        <w:t>Offers page total = 4,021 (in: 1,335 + 1,484 + 1,202). First find Offers → Compare prices from the Compare prices node: 2,571 – 284 (Genre) – 1,137 (Home) = 1,150. Then Offers → Exit site = 4,021 – 1,150 – 1,464 (Read reviews) = 1,407 sessions.</w:t>
      </w:r>
    </w:p>
    <w:p w14:paraId="1D61F341" w14:textId="77777777" w:rsidR="00C75ABC" w:rsidRDefault="00000000">
      <w:pPr>
        <w:spacing w:after="120"/>
      </w:pPr>
      <w:r>
        <w:t>Checks: Exit site in = 325 + 1,111 + 1,407 = 2,843 ✓. Order placed in = 1,157 + 1,416 = 2,573 ✓.</w:t>
      </w:r>
    </w:p>
    <w:p w14:paraId="51BDD310" w14:textId="77777777" w:rsidR="00C75ABC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(b) Calculations [4]</w:t>
      </w:r>
    </w:p>
    <w:p w14:paraId="7A56ED77" w14:textId="77777777" w:rsidR="00C75ABC" w:rsidRDefault="00000000">
      <w:pPr>
        <w:spacing w:after="120"/>
      </w:pPr>
      <w:r>
        <w:rPr>
          <w:b/>
          <w:bCs/>
        </w:rPr>
        <w:t>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Overall conversion rate: </w:t>
      </w:r>
      <w:r>
        <w:t>2,573 ÷ 8,560 × 100 = 30.06% (about 30.1%).</w:t>
      </w:r>
    </w:p>
    <w:p w14:paraId="73E0FA91" w14:textId="77777777" w:rsidR="00C75ABC" w:rsidRDefault="00000000">
      <w:pPr>
        <w:spacing w:after="120"/>
      </w:pPr>
      <w:r>
        <w:rPr>
          <w:b/>
          <w:bCs/>
        </w:rPr>
        <w:t xml:space="preserve">(ii) Largest single flow into “No order” or “Exit site”: </w:t>
      </w:r>
      <w:r>
        <w:t>Exit site → No order = 2,843 sessions (about 33.2% of all sessions). It is larger than Read reviews → No order (1,730), Compare prices → No order (1,414), and every flow into Exit site (the largest of those is Offers → Exit site, 1,407).</w:t>
      </w:r>
    </w:p>
    <w:p w14:paraId="18F9951F" w14:textId="77777777" w:rsidR="00C75ABC" w:rsidRDefault="00000000">
      <w:pPr>
        <w:spacing w:after="120"/>
      </w:pPr>
      <w:r>
        <w:rPr>
          <w:b/>
          <w:bCs/>
        </w:rPr>
        <w:t xml:space="preserve">(iii) Genre page sessions that go on to Read reviews: </w:t>
      </w:r>
      <w:r>
        <w:t>347 ÷ 956 × 100 = 36.3%.</w:t>
      </w:r>
    </w:p>
    <w:p w14:paraId="39DA9743" w14:textId="77777777" w:rsidR="00C75ABC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(c) Design of the final Sankey [4]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00"/>
        <w:gridCol w:w="3838"/>
      </w:tblGrid>
      <w:tr w:rsidR="00C75ABC" w14:paraId="44583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A661" w14:textId="77777777" w:rsidR="00C75ABC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A430" w14:textId="77777777" w:rsidR="00C75ABC" w:rsidRDefault="00000000">
            <w:r>
              <w:rPr>
                <w:b/>
                <w:bCs/>
              </w:rPr>
              <w:t>Choice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B42E" w14:textId="77777777" w:rsidR="00C75ABC" w:rsidRDefault="00000000">
            <w:r>
              <w:rPr>
                <w:b/>
                <w:bCs/>
              </w:rPr>
              <w:t>Justification (from this data)</w:t>
            </w:r>
          </w:p>
        </w:tc>
      </w:tr>
      <w:tr w:rsidR="00C75ABC" w14:paraId="5F23C8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6E32" w14:textId="77777777" w:rsidR="00C75ABC" w:rsidRDefault="00000000">
            <w:r>
              <w:t>Node order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186F" w14:textId="77777777" w:rsidR="00C75ABC" w:rsidRDefault="00000000">
            <w:r>
              <w:t xml:space="preserve">Compare prices at the top, </w:t>
            </w:r>
            <w:proofErr w:type="gramStart"/>
            <w:r>
              <w:t>Read</w:t>
            </w:r>
            <w:proofErr w:type="gramEnd"/>
            <w:r>
              <w:t xml:space="preserve"> reviews in the middle, </w:t>
            </w:r>
            <w:proofErr w:type="gramStart"/>
            <w:r>
              <w:t>Exit</w:t>
            </w:r>
            <w:proofErr w:type="gramEnd"/>
            <w:r>
              <w:t xml:space="preserve"> site at the bottom; Order placed on top, No order below. Landing pages ordered Genre, Home, Offers.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0A81" w14:textId="77777777" w:rsidR="00C75ABC" w:rsidRDefault="00000000">
            <w:r>
              <w:t>Putting each node next to its biggest partner cuts crossings: Compare prices feeds most of Order placed, and Exit site (2,843) feeds only No order.</w:t>
            </w:r>
          </w:p>
        </w:tc>
      </w:tr>
      <w:tr w:rsidR="00C75ABC" w14:paraId="4E11C7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88A3" w14:textId="77777777" w:rsidR="00C75ABC" w:rsidRDefault="00000000">
            <w:r>
              <w:t>Colour rule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DFAE" w14:textId="77777777" w:rsidR="00C75ABC" w:rsidRDefault="00000000">
            <w:r>
              <w:t>Colour the first-stage links by traffic source (3 hues). Colour the later links neutral grey, except the flows into Order placed (green).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09D3" w14:textId="77777777" w:rsidR="00C75ABC" w:rsidRDefault="00000000">
            <w:r>
              <w:t>Source can only be traced for the first stage, so colouring later links by source would imply data we do not have.</w:t>
            </w:r>
          </w:p>
        </w:tc>
      </w:tr>
      <w:tr w:rsidR="00C75ABC" w14:paraId="5EC37C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CA58" w14:textId="77777777" w:rsidR="00C75ABC" w:rsidRDefault="00000000">
            <w:r>
              <w:lastRenderedPageBreak/>
              <w:t>Labels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37F" w14:textId="77777777" w:rsidR="00C75ABC" w:rsidRDefault="00000000">
            <w:r>
              <w:t>Show node name, sessions and % of 8,560 (e.g. Offers page 4,021, 47.0%). Label only flows of about 300+ sessions. Remove all “?” marks.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3B73" w14:textId="77777777" w:rsidR="00C75ABC" w:rsidRDefault="00000000">
            <w:r>
              <w:t>Labelling every flow clutters the chart, and small ones (50 sessions, 0.6%) add nothing.</w:t>
            </w:r>
          </w:p>
        </w:tc>
      </w:tr>
      <w:tr w:rsidR="00C75ABC" w14:paraId="74B0EC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818F" w14:textId="77777777" w:rsidR="00C75ABC" w:rsidRDefault="00000000">
            <w:r>
              <w:t>Highlight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FF2C" w14:textId="77777777" w:rsidR="00C75ABC" w:rsidRDefault="00000000">
            <w:r>
              <w:t>Highlight the path into Order placed (1,157 and 1,416) and the biggest leak, Exit site → No order (2,843). Fade the other links.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2BFA" w14:textId="77777777" w:rsidR="00C75ABC" w:rsidRDefault="00000000">
            <w:r>
              <w:t>Only 30.1% of sessions convert, and a third of all sessions (33.2%) leave through Exit site, so these two stories matter most.</w:t>
            </w:r>
          </w:p>
        </w:tc>
      </w:tr>
    </w:tbl>
    <w:p w14:paraId="42687DC2" w14:textId="77777777" w:rsidR="00C75ABC" w:rsidRDefault="00C75ABC">
      <w:pPr>
        <w:spacing w:after="120"/>
      </w:pPr>
    </w:p>
    <w:p w14:paraId="3DAD4A87" w14:textId="77777777" w:rsidR="00C75ABC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(d) Node heights at 1 cm = 400 sessions [2]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C75ABC" w14:paraId="68516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E8B9" w14:textId="77777777" w:rsidR="00C75ABC" w:rsidRDefault="00000000">
            <w:r>
              <w:rPr>
                <w:b/>
                <w:bCs/>
              </w:rPr>
              <w:t>Landing-page node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C637" w14:textId="77777777" w:rsidR="00C75ABC" w:rsidRDefault="00000000">
            <w:r>
              <w:rPr>
                <w:b/>
                <w:bCs/>
              </w:rPr>
              <w:t>Sessions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10FC" w14:textId="77777777" w:rsidR="00C75ABC" w:rsidRDefault="00000000">
            <w:r>
              <w:rPr>
                <w:b/>
                <w:bCs/>
              </w:rPr>
              <w:t>Height (cm)</w:t>
            </w:r>
          </w:p>
        </w:tc>
      </w:tr>
      <w:tr w:rsidR="00C75ABC" w14:paraId="3BF181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CA78" w14:textId="77777777" w:rsidR="00C75ABC" w:rsidRDefault="00000000">
            <w:r>
              <w:t>Offers page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6EA" w14:textId="77777777" w:rsidR="00C75ABC" w:rsidRDefault="00000000">
            <w:r>
              <w:t>4,021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E71F" w14:textId="77777777" w:rsidR="00C75ABC" w:rsidRDefault="00000000">
            <w:r>
              <w:t>4,021 ÷ 400 = 10.05 cm</w:t>
            </w:r>
          </w:p>
        </w:tc>
      </w:tr>
      <w:tr w:rsidR="00C75ABC" w14:paraId="0662DF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10C5" w14:textId="77777777" w:rsidR="00C75ABC" w:rsidRDefault="00000000">
            <w:r>
              <w:t>Home page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1B2D" w14:textId="77777777" w:rsidR="00C75ABC" w:rsidRDefault="00000000">
            <w:r>
              <w:t>3,583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5D5F" w14:textId="77777777" w:rsidR="00C75ABC" w:rsidRDefault="00000000">
            <w:r>
              <w:t>3,583 ÷ 400 = 8.96 cm (8.9575)</w:t>
            </w:r>
          </w:p>
        </w:tc>
      </w:tr>
      <w:tr w:rsidR="00C75ABC" w14:paraId="0CA67F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D1E3" w14:textId="77777777" w:rsidR="00C75ABC" w:rsidRDefault="00000000">
            <w:r>
              <w:t>Genre page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B4FB" w14:textId="77777777" w:rsidR="00C75ABC" w:rsidRDefault="00000000">
            <w:r>
              <w:t>956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A78B" w14:textId="77777777" w:rsidR="00C75ABC" w:rsidRDefault="00000000">
            <w:r>
              <w:t>956 ÷ 400 = 2.39 cm</w:t>
            </w:r>
          </w:p>
        </w:tc>
      </w:tr>
    </w:tbl>
    <w:p w14:paraId="6A7DC7C6" w14:textId="77777777" w:rsidR="00C75ABC" w:rsidRDefault="00C75ABC">
      <w:pPr>
        <w:spacing w:after="120"/>
      </w:pPr>
    </w:p>
    <w:p w14:paraId="7665D749" w14:textId="77777777" w:rsidR="00C75ABC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(e) R code [4]</w:t>
      </w:r>
    </w:p>
    <w:p w14:paraId="3C00FBFD" w14:textId="77777777" w:rsidR="00C75ABC" w:rsidRDefault="00000000">
      <w:r>
        <w:rPr>
          <w:rFonts w:ascii="Courier New" w:eastAsia="Courier New" w:hAnsi="Courier New" w:cs="Courier New"/>
        </w:rPr>
        <w:t>library(networkD3)</w:t>
      </w:r>
    </w:p>
    <w:p w14:paraId="0CCFE51E" w14:textId="77777777" w:rsidR="00C75ABC" w:rsidRDefault="00C75ABC"/>
    <w:p w14:paraId="1E9558F6" w14:textId="77777777" w:rsidR="00C75ABC" w:rsidRDefault="00000000">
      <w:r>
        <w:rPr>
          <w:rFonts w:ascii="Courier New" w:eastAsia="Courier New" w:hAnsi="Courier New" w:cs="Courier New"/>
        </w:rPr>
        <w:t xml:space="preserve">nodes &lt;- </w:t>
      </w:r>
      <w:proofErr w:type="spellStart"/>
      <w:proofErr w:type="gramStart"/>
      <w:r>
        <w:rPr>
          <w:rFonts w:ascii="Courier New" w:eastAsia="Courier New" w:hAnsi="Courier New" w:cs="Courier New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(name = </w:t>
      </w:r>
      <w:proofErr w:type="gramStart"/>
      <w:r>
        <w:rPr>
          <w:rFonts w:ascii="Courier New" w:eastAsia="Courier New" w:hAnsi="Courier New" w:cs="Courier New"/>
        </w:rPr>
        <w:t>c(</w:t>
      </w:r>
      <w:proofErr w:type="gramEnd"/>
    </w:p>
    <w:p w14:paraId="62829D85" w14:textId="77777777" w:rsidR="00C75ABC" w:rsidRDefault="00000000">
      <w:r>
        <w:rPr>
          <w:rFonts w:ascii="Courier New" w:eastAsia="Courier New" w:hAnsi="Courier New" w:cs="Courier New"/>
        </w:rPr>
        <w:t xml:space="preserve">  "E-mail campaign", "Direct visit", "Partner blog",</w:t>
      </w:r>
    </w:p>
    <w:p w14:paraId="47E1F472" w14:textId="77777777" w:rsidR="00C75ABC" w:rsidRDefault="00000000">
      <w:r>
        <w:rPr>
          <w:rFonts w:ascii="Courier New" w:eastAsia="Courier New" w:hAnsi="Courier New" w:cs="Courier New"/>
        </w:rPr>
        <w:t xml:space="preserve">  "Genre page", "Home page", "Offers page",</w:t>
      </w:r>
    </w:p>
    <w:p w14:paraId="426BA04A" w14:textId="77777777" w:rsidR="00C75ABC" w:rsidRDefault="00000000">
      <w:r>
        <w:rPr>
          <w:rFonts w:ascii="Courier New" w:eastAsia="Courier New" w:hAnsi="Courier New" w:cs="Courier New"/>
        </w:rPr>
        <w:t xml:space="preserve">  "Compare prices", "Read reviews", "Exit site",</w:t>
      </w:r>
    </w:p>
    <w:p w14:paraId="35F11FC9" w14:textId="77777777" w:rsidR="00C75ABC" w:rsidRDefault="00000000">
      <w:r>
        <w:rPr>
          <w:rFonts w:ascii="Courier New" w:eastAsia="Courier New" w:hAnsi="Courier New" w:cs="Courier New"/>
        </w:rPr>
        <w:t xml:space="preserve">  "Order placed", "No order"))</w:t>
      </w:r>
    </w:p>
    <w:p w14:paraId="7E5D20E2" w14:textId="77777777" w:rsidR="00C75ABC" w:rsidRDefault="00C75ABC"/>
    <w:p w14:paraId="55C36726" w14:textId="77777777" w:rsidR="00C75ABC" w:rsidRDefault="00000000">
      <w:r>
        <w:rPr>
          <w:rFonts w:ascii="Courier New" w:eastAsia="Courier New" w:hAnsi="Courier New" w:cs="Courier New"/>
        </w:rPr>
        <w:t># first four flows (diagram order, top to bottom)</w:t>
      </w:r>
    </w:p>
    <w:p w14:paraId="4459101F" w14:textId="77777777" w:rsidR="00C75ABC" w:rsidRDefault="00000000">
      <w:r>
        <w:rPr>
          <w:rFonts w:ascii="Courier New" w:eastAsia="Courier New" w:hAnsi="Courier New" w:cs="Courier New"/>
        </w:rPr>
        <w:t xml:space="preserve">first4 &lt;- </w:t>
      </w:r>
      <w:proofErr w:type="spellStart"/>
      <w:proofErr w:type="gramStart"/>
      <w:r>
        <w:rPr>
          <w:rFonts w:ascii="Courier New" w:eastAsia="Courier New" w:hAnsi="Courier New" w:cs="Courier New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</w:p>
    <w:p w14:paraId="27CC3DA5" w14:textId="77777777" w:rsidR="00C75ABC" w:rsidRDefault="00000000"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</w:rPr>
        <w:t>from  =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c(rep(</w:t>
      </w:r>
      <w:proofErr w:type="gramEnd"/>
      <w:r>
        <w:rPr>
          <w:rFonts w:ascii="Courier New" w:eastAsia="Courier New" w:hAnsi="Courier New" w:cs="Courier New"/>
        </w:rPr>
        <w:t>"E-mail campaign", 3), "Direct visit"),</w:t>
      </w:r>
    </w:p>
    <w:p w14:paraId="6165A840" w14:textId="77777777" w:rsidR="00C75ABC" w:rsidRDefault="00000000">
      <w:r>
        <w:rPr>
          <w:rFonts w:ascii="Courier New" w:eastAsia="Courier New" w:hAnsi="Courier New" w:cs="Courier New"/>
        </w:rPr>
        <w:t xml:space="preserve">  to    = </w:t>
      </w:r>
      <w:proofErr w:type="gramStart"/>
      <w:r>
        <w:rPr>
          <w:rFonts w:ascii="Courier New" w:eastAsia="Courier New" w:hAnsi="Courier New" w:cs="Courier New"/>
        </w:rPr>
        <w:t>c(</w:t>
      </w:r>
      <w:proofErr w:type="gramEnd"/>
      <w:r>
        <w:rPr>
          <w:rFonts w:ascii="Courier New" w:eastAsia="Courier New" w:hAnsi="Courier New" w:cs="Courier New"/>
        </w:rPr>
        <w:t>"Genre page", "Home page", "Offers page",</w:t>
      </w:r>
    </w:p>
    <w:p w14:paraId="13F479C4" w14:textId="77777777" w:rsidR="00C75ABC" w:rsidRDefault="00000000">
      <w:r>
        <w:rPr>
          <w:rFonts w:ascii="Courier New" w:eastAsia="Courier New" w:hAnsi="Courier New" w:cs="Courier New"/>
        </w:rPr>
        <w:t xml:space="preserve">            "Home page"),</w:t>
      </w:r>
    </w:p>
    <w:p w14:paraId="24F017DE" w14:textId="77777777" w:rsidR="00C75ABC" w:rsidRDefault="00000000">
      <w:r>
        <w:rPr>
          <w:rFonts w:ascii="Courier New" w:eastAsia="Courier New" w:hAnsi="Courier New" w:cs="Courier New"/>
        </w:rPr>
        <w:t xml:space="preserve">  value = </w:t>
      </w:r>
      <w:proofErr w:type="gramStart"/>
      <w:r>
        <w:rPr>
          <w:rFonts w:ascii="Courier New" w:eastAsia="Courier New" w:hAnsi="Courier New" w:cs="Courier New"/>
        </w:rPr>
        <w:t>c(</w:t>
      </w:r>
      <w:proofErr w:type="gramEnd"/>
      <w:r>
        <w:rPr>
          <w:rFonts w:ascii="Courier New" w:eastAsia="Courier New" w:hAnsi="Courier New" w:cs="Courier New"/>
        </w:rPr>
        <w:t>856, 1233, 1335, 1376))</w:t>
      </w:r>
    </w:p>
    <w:p w14:paraId="29D053F3" w14:textId="77777777" w:rsidR="00C75ABC" w:rsidRDefault="00C75ABC"/>
    <w:p w14:paraId="383162E0" w14:textId="77777777" w:rsidR="00C75ABC" w:rsidRDefault="00000000">
      <w:r>
        <w:rPr>
          <w:rFonts w:ascii="Courier New" w:eastAsia="Courier New" w:hAnsi="Courier New" w:cs="Courier New"/>
        </w:rPr>
        <w:t># remaining flows, so the whole diagram is drawn</w:t>
      </w:r>
    </w:p>
    <w:p w14:paraId="59AAFDCB" w14:textId="77777777" w:rsidR="00C75ABC" w:rsidRDefault="00000000">
      <w:r>
        <w:rPr>
          <w:rFonts w:ascii="Courier New" w:eastAsia="Courier New" w:hAnsi="Courier New" w:cs="Courier New"/>
        </w:rPr>
        <w:t xml:space="preserve">rest &lt;- </w:t>
      </w:r>
      <w:proofErr w:type="spellStart"/>
      <w:proofErr w:type="gramStart"/>
      <w:r>
        <w:rPr>
          <w:rFonts w:ascii="Courier New" w:eastAsia="Courier New" w:hAnsi="Courier New" w:cs="Courier New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</w:p>
    <w:p w14:paraId="0FD74D75" w14:textId="77777777" w:rsidR="00C75ABC" w:rsidRDefault="00000000">
      <w:r>
        <w:rPr>
          <w:rFonts w:ascii="Courier New" w:eastAsia="Courier New" w:hAnsi="Courier New" w:cs="Courier New"/>
        </w:rPr>
        <w:t xml:space="preserve">  from = </w:t>
      </w:r>
      <w:proofErr w:type="gramStart"/>
      <w:r>
        <w:rPr>
          <w:rFonts w:ascii="Courier New" w:eastAsia="Courier New" w:hAnsi="Courier New" w:cs="Courier New"/>
        </w:rPr>
        <w:t>c(</w:t>
      </w:r>
      <w:proofErr w:type="gramEnd"/>
      <w:r>
        <w:rPr>
          <w:rFonts w:ascii="Courier New" w:eastAsia="Courier New" w:hAnsi="Courier New" w:cs="Courier New"/>
        </w:rPr>
        <w:t>"Direct visit", "Direct visit",</w:t>
      </w:r>
    </w:p>
    <w:p w14:paraId="51C34CE2" w14:textId="77777777" w:rsidR="00C75ABC" w:rsidRDefault="00000000"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rep(</w:t>
      </w:r>
      <w:proofErr w:type="gramEnd"/>
      <w:r>
        <w:rPr>
          <w:rFonts w:ascii="Courier New" w:eastAsia="Courier New" w:hAnsi="Courier New" w:cs="Courier New"/>
        </w:rPr>
        <w:t>"Partner blog", 3),</w:t>
      </w:r>
    </w:p>
    <w:p w14:paraId="4C69499A" w14:textId="77777777" w:rsidR="00C75ABC" w:rsidRDefault="00000000"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rep(</w:t>
      </w:r>
      <w:proofErr w:type="gramEnd"/>
      <w:r>
        <w:rPr>
          <w:rFonts w:ascii="Courier New" w:eastAsia="Courier New" w:hAnsi="Courier New" w:cs="Courier New"/>
        </w:rPr>
        <w:t xml:space="preserve">"Genre page", 3), </w:t>
      </w:r>
      <w:proofErr w:type="gramStart"/>
      <w:r>
        <w:rPr>
          <w:rFonts w:ascii="Courier New" w:eastAsia="Courier New" w:hAnsi="Courier New" w:cs="Courier New"/>
        </w:rPr>
        <w:t>rep(</w:t>
      </w:r>
      <w:proofErr w:type="gramEnd"/>
      <w:r>
        <w:rPr>
          <w:rFonts w:ascii="Courier New" w:eastAsia="Courier New" w:hAnsi="Courier New" w:cs="Courier New"/>
        </w:rPr>
        <w:t>"Home page", 3),</w:t>
      </w:r>
    </w:p>
    <w:p w14:paraId="7E396811" w14:textId="77777777" w:rsidR="00C75ABC" w:rsidRDefault="00000000"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rep(</w:t>
      </w:r>
      <w:proofErr w:type="gramEnd"/>
      <w:r>
        <w:rPr>
          <w:rFonts w:ascii="Courier New" w:eastAsia="Courier New" w:hAnsi="Courier New" w:cs="Courier New"/>
        </w:rPr>
        <w:t>"Offers page", 3),</w:t>
      </w:r>
    </w:p>
    <w:p w14:paraId="7B5A4D2F" w14:textId="77777777" w:rsidR="00C75ABC" w:rsidRDefault="00000000"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rep(</w:t>
      </w:r>
      <w:proofErr w:type="gramEnd"/>
      <w:r>
        <w:rPr>
          <w:rFonts w:ascii="Courier New" w:eastAsia="Courier New" w:hAnsi="Courier New" w:cs="Courier New"/>
        </w:rPr>
        <w:t xml:space="preserve">"Compare prices", 2), </w:t>
      </w:r>
      <w:proofErr w:type="gramStart"/>
      <w:r>
        <w:rPr>
          <w:rFonts w:ascii="Courier New" w:eastAsia="Courier New" w:hAnsi="Courier New" w:cs="Courier New"/>
        </w:rPr>
        <w:t>rep(</w:t>
      </w:r>
      <w:proofErr w:type="gramEnd"/>
      <w:r>
        <w:rPr>
          <w:rFonts w:ascii="Courier New" w:eastAsia="Courier New" w:hAnsi="Courier New" w:cs="Courier New"/>
        </w:rPr>
        <w:t>"Read reviews", 2),</w:t>
      </w:r>
    </w:p>
    <w:p w14:paraId="524FEB66" w14:textId="77777777" w:rsidR="00C75ABC" w:rsidRDefault="00000000">
      <w:r>
        <w:rPr>
          <w:rFonts w:ascii="Courier New" w:eastAsia="Courier New" w:hAnsi="Courier New" w:cs="Courier New"/>
        </w:rPr>
        <w:t xml:space="preserve">    "Exit site"),</w:t>
      </w:r>
    </w:p>
    <w:p w14:paraId="5F069479" w14:textId="77777777" w:rsidR="00C75ABC" w:rsidRDefault="00000000">
      <w:r>
        <w:rPr>
          <w:rFonts w:ascii="Courier New" w:eastAsia="Courier New" w:hAnsi="Courier New" w:cs="Courier New"/>
        </w:rPr>
        <w:lastRenderedPageBreak/>
        <w:t xml:space="preserve">  to = </w:t>
      </w:r>
      <w:proofErr w:type="gramStart"/>
      <w:r>
        <w:rPr>
          <w:rFonts w:ascii="Courier New" w:eastAsia="Courier New" w:hAnsi="Courier New" w:cs="Courier New"/>
        </w:rPr>
        <w:t>c(</w:t>
      </w:r>
      <w:proofErr w:type="gramEnd"/>
      <w:r>
        <w:rPr>
          <w:rFonts w:ascii="Courier New" w:eastAsia="Courier New" w:hAnsi="Courier New" w:cs="Courier New"/>
        </w:rPr>
        <w:t>"Genre page", "Offers page",</w:t>
      </w:r>
    </w:p>
    <w:p w14:paraId="1A7ADFCB" w14:textId="77777777" w:rsidR="00C75ABC" w:rsidRDefault="00000000">
      <w:r>
        <w:rPr>
          <w:rFonts w:ascii="Courier New" w:eastAsia="Courier New" w:hAnsi="Courier New" w:cs="Courier New"/>
        </w:rPr>
        <w:t xml:space="preserve">    "Genre page", "Home page", "Offers page",</w:t>
      </w:r>
    </w:p>
    <w:p w14:paraId="76E82F8E" w14:textId="77777777" w:rsidR="00C75ABC" w:rsidRDefault="00000000"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rep(c(</w:t>
      </w:r>
      <w:proofErr w:type="gramEnd"/>
      <w:r>
        <w:rPr>
          <w:rFonts w:ascii="Courier New" w:eastAsia="Courier New" w:hAnsi="Courier New" w:cs="Courier New"/>
        </w:rPr>
        <w:t>"Compare prices", "Read reviews",</w:t>
      </w:r>
    </w:p>
    <w:p w14:paraId="44755F5C" w14:textId="77777777" w:rsidR="00C75ABC" w:rsidRDefault="00000000">
      <w:r>
        <w:rPr>
          <w:rFonts w:ascii="Courier New" w:eastAsia="Courier New" w:hAnsi="Courier New" w:cs="Courier New"/>
        </w:rPr>
        <w:t xml:space="preserve">          "Exit site"), 3),</w:t>
      </w:r>
    </w:p>
    <w:p w14:paraId="65D8212A" w14:textId="77777777" w:rsidR="00C75ABC" w:rsidRDefault="00000000"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rep(c(</w:t>
      </w:r>
      <w:proofErr w:type="gramEnd"/>
      <w:r>
        <w:rPr>
          <w:rFonts w:ascii="Courier New" w:eastAsia="Courier New" w:hAnsi="Courier New" w:cs="Courier New"/>
        </w:rPr>
        <w:t>"Order placed", "No order"), 2),</w:t>
      </w:r>
    </w:p>
    <w:p w14:paraId="2F7D32CF" w14:textId="77777777" w:rsidR="00C75ABC" w:rsidRDefault="00000000">
      <w:r>
        <w:rPr>
          <w:rFonts w:ascii="Courier New" w:eastAsia="Courier New" w:hAnsi="Courier New" w:cs="Courier New"/>
        </w:rPr>
        <w:t xml:space="preserve">    "No order"),</w:t>
      </w:r>
    </w:p>
    <w:p w14:paraId="7112EDE9" w14:textId="77777777" w:rsidR="00C75ABC" w:rsidRDefault="00000000">
      <w:r>
        <w:rPr>
          <w:rFonts w:ascii="Courier New" w:eastAsia="Courier New" w:hAnsi="Courier New" w:cs="Courier New"/>
        </w:rPr>
        <w:t xml:space="preserve">  value = </w:t>
      </w:r>
      <w:proofErr w:type="gramStart"/>
      <w:r>
        <w:rPr>
          <w:rFonts w:ascii="Courier New" w:eastAsia="Courier New" w:hAnsi="Courier New" w:cs="Courier New"/>
        </w:rPr>
        <w:t>c(</w:t>
      </w:r>
      <w:proofErr w:type="gramEnd"/>
      <w:r>
        <w:rPr>
          <w:rFonts w:ascii="Courier New" w:eastAsia="Courier New" w:hAnsi="Courier New" w:cs="Courier New"/>
        </w:rPr>
        <w:t>50, 1484,</w:t>
      </w:r>
    </w:p>
    <w:p w14:paraId="7E3E051E" w14:textId="77777777" w:rsidR="00C75ABC" w:rsidRDefault="00000000">
      <w:r>
        <w:rPr>
          <w:rFonts w:ascii="Courier New" w:eastAsia="Courier New" w:hAnsi="Courier New" w:cs="Courier New"/>
        </w:rPr>
        <w:t xml:space="preserve">    50, 974, 1202,</w:t>
      </w:r>
    </w:p>
    <w:p w14:paraId="2C574B4F" w14:textId="77777777" w:rsidR="00C75ABC" w:rsidRDefault="00000000">
      <w:r>
        <w:rPr>
          <w:rFonts w:ascii="Courier New" w:eastAsia="Courier New" w:hAnsi="Courier New" w:cs="Courier New"/>
        </w:rPr>
        <w:t xml:space="preserve">    284, 347, 325,</w:t>
      </w:r>
    </w:p>
    <w:p w14:paraId="2BF0CF78" w14:textId="77777777" w:rsidR="00C75ABC" w:rsidRDefault="00000000">
      <w:r>
        <w:rPr>
          <w:rFonts w:ascii="Courier New" w:eastAsia="Courier New" w:hAnsi="Courier New" w:cs="Courier New"/>
        </w:rPr>
        <w:t xml:space="preserve">    1137, 1335, 1111,</w:t>
      </w:r>
    </w:p>
    <w:p w14:paraId="50540A28" w14:textId="77777777" w:rsidR="00C75ABC" w:rsidRDefault="00000000">
      <w:r>
        <w:rPr>
          <w:rFonts w:ascii="Courier New" w:eastAsia="Courier New" w:hAnsi="Courier New" w:cs="Courier New"/>
        </w:rPr>
        <w:t xml:space="preserve">    1150, 1464, 1407,</w:t>
      </w:r>
    </w:p>
    <w:p w14:paraId="43167906" w14:textId="77777777" w:rsidR="00C75ABC" w:rsidRDefault="00000000">
      <w:r>
        <w:rPr>
          <w:rFonts w:ascii="Courier New" w:eastAsia="Courier New" w:hAnsi="Courier New" w:cs="Courier New"/>
        </w:rPr>
        <w:t xml:space="preserve">    1157, 1414, 1416, 1730,</w:t>
      </w:r>
    </w:p>
    <w:p w14:paraId="502DA283" w14:textId="77777777" w:rsidR="00C75ABC" w:rsidRDefault="00000000">
      <w:r>
        <w:rPr>
          <w:rFonts w:ascii="Courier New" w:eastAsia="Courier New" w:hAnsi="Courier New" w:cs="Courier New"/>
        </w:rPr>
        <w:t xml:space="preserve">    2843))</w:t>
      </w:r>
    </w:p>
    <w:p w14:paraId="01C05270" w14:textId="77777777" w:rsidR="00C75ABC" w:rsidRDefault="00C75ABC"/>
    <w:p w14:paraId="4A2733CE" w14:textId="77777777" w:rsidR="00C75ABC" w:rsidRDefault="00000000">
      <w:r>
        <w:rPr>
          <w:rFonts w:ascii="Courier New" w:eastAsia="Courier New" w:hAnsi="Courier New" w:cs="Courier New"/>
        </w:rPr>
        <w:t xml:space="preserve">links &lt;- </w:t>
      </w:r>
      <w:proofErr w:type="spellStart"/>
      <w:proofErr w:type="gramStart"/>
      <w:r>
        <w:rPr>
          <w:rFonts w:ascii="Courier New" w:eastAsia="Courier New" w:hAnsi="Courier New" w:cs="Courier New"/>
        </w:rPr>
        <w:t>rbind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first4, rest)</w:t>
      </w:r>
    </w:p>
    <w:p w14:paraId="5CFB4A9E" w14:textId="77777777" w:rsidR="00C75ABC" w:rsidRDefault="00000000">
      <w:proofErr w:type="spellStart"/>
      <w:r>
        <w:rPr>
          <w:rFonts w:ascii="Courier New" w:eastAsia="Courier New" w:hAnsi="Courier New" w:cs="Courier New"/>
        </w:rPr>
        <w:t>links$source</w:t>
      </w:r>
      <w:proofErr w:type="spellEnd"/>
      <w:r>
        <w:rPr>
          <w:rFonts w:ascii="Courier New" w:eastAsia="Courier New" w:hAnsi="Courier New" w:cs="Courier New"/>
        </w:rPr>
        <w:t xml:space="preserve"> &lt;- </w:t>
      </w:r>
      <w:proofErr w:type="gramStart"/>
      <w:r>
        <w:rPr>
          <w:rFonts w:ascii="Courier New" w:eastAsia="Courier New" w:hAnsi="Courier New" w:cs="Courier New"/>
        </w:rPr>
        <w:t>match(</w:t>
      </w:r>
      <w:proofErr w:type="spellStart"/>
      <w:proofErr w:type="gramEnd"/>
      <w:r>
        <w:rPr>
          <w:rFonts w:ascii="Courier New" w:eastAsia="Courier New" w:hAnsi="Courier New" w:cs="Courier New"/>
        </w:rPr>
        <w:t>links$from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nodes$name</w:t>
      </w:r>
      <w:proofErr w:type="spellEnd"/>
      <w:r>
        <w:rPr>
          <w:rFonts w:ascii="Courier New" w:eastAsia="Courier New" w:hAnsi="Courier New" w:cs="Courier New"/>
        </w:rPr>
        <w:t>) - 1</w:t>
      </w:r>
    </w:p>
    <w:p w14:paraId="2F6A65A4" w14:textId="77777777" w:rsidR="00C75ABC" w:rsidRDefault="00000000">
      <w:proofErr w:type="spellStart"/>
      <w:r>
        <w:rPr>
          <w:rFonts w:ascii="Courier New" w:eastAsia="Courier New" w:hAnsi="Courier New" w:cs="Courier New"/>
        </w:rPr>
        <w:t>links$target</w:t>
      </w:r>
      <w:proofErr w:type="spellEnd"/>
      <w:r>
        <w:rPr>
          <w:rFonts w:ascii="Courier New" w:eastAsia="Courier New" w:hAnsi="Courier New" w:cs="Courier New"/>
        </w:rPr>
        <w:t xml:space="preserve"> &lt;- </w:t>
      </w:r>
      <w:proofErr w:type="gramStart"/>
      <w:r>
        <w:rPr>
          <w:rFonts w:ascii="Courier New" w:eastAsia="Courier New" w:hAnsi="Courier New" w:cs="Courier New"/>
        </w:rPr>
        <w:t>match(</w:t>
      </w:r>
      <w:proofErr w:type="spellStart"/>
      <w:proofErr w:type="gramEnd"/>
      <w:r>
        <w:rPr>
          <w:rFonts w:ascii="Courier New" w:eastAsia="Courier New" w:hAnsi="Courier New" w:cs="Courier New"/>
        </w:rPr>
        <w:t>links$</w:t>
      </w:r>
      <w:proofErr w:type="gramStart"/>
      <w:r>
        <w:rPr>
          <w:rFonts w:ascii="Courier New" w:eastAsia="Courier New" w:hAnsi="Courier New" w:cs="Courier New"/>
        </w:rPr>
        <w:t>to</w:t>
      </w:r>
      <w:proofErr w:type="spellEnd"/>
      <w:r>
        <w:rPr>
          <w:rFonts w:ascii="Courier New" w:eastAsia="Courier New" w:hAnsi="Courier New" w:cs="Courier New"/>
        </w:rPr>
        <w:t xml:space="preserve">,   </w:t>
      </w:r>
      <w:proofErr w:type="spellStart"/>
      <w:proofErr w:type="gramEnd"/>
      <w:r>
        <w:rPr>
          <w:rFonts w:ascii="Courier New" w:eastAsia="Courier New" w:hAnsi="Courier New" w:cs="Courier New"/>
        </w:rPr>
        <w:t>nodes$name</w:t>
      </w:r>
      <w:proofErr w:type="spellEnd"/>
      <w:r>
        <w:rPr>
          <w:rFonts w:ascii="Courier New" w:eastAsia="Courier New" w:hAnsi="Courier New" w:cs="Courier New"/>
        </w:rPr>
        <w:t>) - 1</w:t>
      </w:r>
    </w:p>
    <w:p w14:paraId="1FCA210B" w14:textId="77777777" w:rsidR="00C75ABC" w:rsidRDefault="00C75ABC"/>
    <w:p w14:paraId="28625C05" w14:textId="77777777" w:rsidR="00C75ABC" w:rsidRDefault="00000000">
      <w:proofErr w:type="spellStart"/>
      <w:proofErr w:type="gramStart"/>
      <w:r>
        <w:rPr>
          <w:rFonts w:ascii="Courier New" w:eastAsia="Courier New" w:hAnsi="Courier New" w:cs="Courier New"/>
        </w:rPr>
        <w:t>sankeyNetwork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Links = links, Nodes = nodes,</w:t>
      </w:r>
    </w:p>
    <w:p w14:paraId="6070E80F" w14:textId="77777777" w:rsidR="00C75ABC" w:rsidRDefault="00000000">
      <w:r>
        <w:rPr>
          <w:rFonts w:ascii="Courier New" w:eastAsia="Courier New" w:hAnsi="Courier New" w:cs="Courier New"/>
        </w:rPr>
        <w:t xml:space="preserve">  Source = "source", Target = "target",</w:t>
      </w:r>
    </w:p>
    <w:p w14:paraId="668362C9" w14:textId="77777777" w:rsidR="00C75ABC" w:rsidRDefault="00000000">
      <w:r>
        <w:rPr>
          <w:rFonts w:ascii="Courier New" w:eastAsia="Courier New" w:hAnsi="Courier New" w:cs="Courier New"/>
        </w:rPr>
        <w:t xml:space="preserve">  Value = "value", </w:t>
      </w:r>
      <w:proofErr w:type="spellStart"/>
      <w:r>
        <w:rPr>
          <w:rFonts w:ascii="Courier New" w:eastAsia="Courier New" w:hAnsi="Courier New" w:cs="Courier New"/>
        </w:rPr>
        <w:t>NodeID</w:t>
      </w:r>
      <w:proofErr w:type="spellEnd"/>
      <w:r>
        <w:rPr>
          <w:rFonts w:ascii="Courier New" w:eastAsia="Courier New" w:hAnsi="Courier New" w:cs="Courier New"/>
        </w:rPr>
        <w:t xml:space="preserve"> = "name",</w:t>
      </w:r>
    </w:p>
    <w:p w14:paraId="5971A2F8" w14:textId="77777777" w:rsidR="00C75ABC" w:rsidRDefault="00000000">
      <w:r>
        <w:rPr>
          <w:rFonts w:ascii="Courier New" w:eastAsia="Courier New" w:hAnsi="Courier New" w:cs="Courier New"/>
        </w:rPr>
        <w:t xml:space="preserve">  units = "sessions", </w:t>
      </w:r>
      <w:proofErr w:type="spellStart"/>
      <w:r>
        <w:rPr>
          <w:rFonts w:ascii="Courier New" w:eastAsia="Courier New" w:hAnsi="Courier New" w:cs="Courier New"/>
        </w:rPr>
        <w:t>fontSize</w:t>
      </w:r>
      <w:proofErr w:type="spellEnd"/>
      <w:r>
        <w:rPr>
          <w:rFonts w:ascii="Courier New" w:eastAsia="Courier New" w:hAnsi="Courier New" w:cs="Courier New"/>
        </w:rPr>
        <w:t xml:space="preserve"> = 13,</w:t>
      </w:r>
    </w:p>
    <w:p w14:paraId="7785D7C9" w14:textId="77777777" w:rsidR="00C75ABC" w:rsidRDefault="00000000"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nodeWidth</w:t>
      </w:r>
      <w:proofErr w:type="spellEnd"/>
      <w:r>
        <w:rPr>
          <w:rFonts w:ascii="Courier New" w:eastAsia="Courier New" w:hAnsi="Courier New" w:cs="Courier New"/>
        </w:rPr>
        <w:t xml:space="preserve"> = 30, </w:t>
      </w:r>
      <w:proofErr w:type="spellStart"/>
      <w:r>
        <w:rPr>
          <w:rFonts w:ascii="Courier New" w:eastAsia="Courier New" w:hAnsi="Courier New" w:cs="Courier New"/>
        </w:rPr>
        <w:t>nodePadding</w:t>
      </w:r>
      <w:proofErr w:type="spellEnd"/>
      <w:r>
        <w:rPr>
          <w:rFonts w:ascii="Courier New" w:eastAsia="Courier New" w:hAnsi="Courier New" w:cs="Courier New"/>
        </w:rPr>
        <w:t xml:space="preserve"> = 15,</w:t>
      </w:r>
    </w:p>
    <w:p w14:paraId="64B43619" w14:textId="77777777" w:rsidR="00C75ABC" w:rsidRDefault="00000000">
      <w:r>
        <w:rPr>
          <w:rFonts w:ascii="Courier New" w:eastAsia="Courier New" w:hAnsi="Courier New" w:cs="Courier New"/>
        </w:rPr>
        <w:t xml:space="preserve">  iterations = 0)</w:t>
      </w:r>
    </w:p>
    <w:p w14:paraId="708C557D" w14:textId="77777777" w:rsidR="00C75ABC" w:rsidRDefault="00C75ABC">
      <w:pPr>
        <w:spacing w:after="120"/>
      </w:pPr>
    </w:p>
    <w:p w14:paraId="52B898A4" w14:textId="77777777" w:rsidR="00C75ABC" w:rsidRDefault="00000000">
      <w:pPr>
        <w:spacing w:after="120"/>
      </w:pPr>
      <w:r>
        <w:t xml:space="preserve">nodes </w:t>
      </w:r>
      <w:proofErr w:type="gramStart"/>
      <w:r>
        <w:t>lists</w:t>
      </w:r>
      <w:proofErr w:type="gramEnd"/>
      <w:r>
        <w:t xml:space="preserve"> all 11 nodes, links gives each flow as from, to and value, and iterations = 0 keeps the node order as set. source and target are zero-based positions in nodes, as networkD3 requires.</w:t>
      </w:r>
    </w:p>
    <w:p w14:paraId="0EC4ABB7" w14:textId="77777777" w:rsidR="00C75ABC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(f) When a Sankey misleads or becomes unreadable [2]</w:t>
      </w:r>
    </w:p>
    <w:p w14:paraId="29FC40AE" w14:textId="77777777" w:rsidR="00C75ABC" w:rsidRDefault="00000000">
      <w:pPr>
        <w:spacing w:after="120"/>
      </w:pPr>
      <w:r>
        <w:rPr>
          <w:b/>
          <w:bCs/>
        </w:rPr>
        <w:t xml:space="preserve">1. Too many nodes or crossing flows: </w:t>
      </w:r>
      <w:r>
        <w:t>with dozens of pages or categories, the links tangle and nobody can follow a path or compare widths. Alternative chart: a heat map (matrix) of from-stage by to-stage, with colour showing sessions.</w:t>
      </w:r>
    </w:p>
    <w:p w14:paraId="4D4A2BB3" w14:textId="77777777" w:rsidR="00C75ABC" w:rsidRDefault="00000000">
      <w:pPr>
        <w:spacing w:after="120"/>
      </w:pPr>
      <w:r>
        <w:rPr>
          <w:b/>
          <w:bCs/>
        </w:rPr>
        <w:t xml:space="preserve">2. Comparing rates across groups, or reading paths across several stages: </w:t>
      </w:r>
      <w:r>
        <w:t>a Sankey shows only stage-to-stage counts, so it cannot show which source’s sessions ended in an order, and widths are hard to compare as percentages. Alternative chart: a 100% stacked bar of outcome (Order placed / No order) for each traffic source.</w:t>
      </w:r>
    </w:p>
    <w:sectPr w:rsidR="00C75AB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02AAE"/>
    <w:multiLevelType w:val="hybridMultilevel"/>
    <w:tmpl w:val="00587D48"/>
    <w:lvl w:ilvl="0" w:tplc="D36C8C42">
      <w:start w:val="1"/>
      <w:numFmt w:val="bullet"/>
      <w:lvlText w:val="●"/>
      <w:lvlJc w:val="left"/>
      <w:pPr>
        <w:ind w:left="720" w:hanging="360"/>
      </w:pPr>
    </w:lvl>
    <w:lvl w:ilvl="1" w:tplc="2EEC9774">
      <w:start w:val="1"/>
      <w:numFmt w:val="bullet"/>
      <w:lvlText w:val="○"/>
      <w:lvlJc w:val="left"/>
      <w:pPr>
        <w:ind w:left="1440" w:hanging="360"/>
      </w:pPr>
    </w:lvl>
    <w:lvl w:ilvl="2" w:tplc="AEAEE9BA">
      <w:start w:val="1"/>
      <w:numFmt w:val="bullet"/>
      <w:lvlText w:val="■"/>
      <w:lvlJc w:val="left"/>
      <w:pPr>
        <w:ind w:left="2160" w:hanging="360"/>
      </w:pPr>
    </w:lvl>
    <w:lvl w:ilvl="3" w:tplc="485455F8">
      <w:start w:val="1"/>
      <w:numFmt w:val="bullet"/>
      <w:lvlText w:val="●"/>
      <w:lvlJc w:val="left"/>
      <w:pPr>
        <w:ind w:left="2880" w:hanging="360"/>
      </w:pPr>
    </w:lvl>
    <w:lvl w:ilvl="4" w:tplc="61E2778C">
      <w:start w:val="1"/>
      <w:numFmt w:val="bullet"/>
      <w:lvlText w:val="○"/>
      <w:lvlJc w:val="left"/>
      <w:pPr>
        <w:ind w:left="3600" w:hanging="360"/>
      </w:pPr>
    </w:lvl>
    <w:lvl w:ilvl="5" w:tplc="BD563CE0">
      <w:start w:val="1"/>
      <w:numFmt w:val="bullet"/>
      <w:lvlText w:val="■"/>
      <w:lvlJc w:val="left"/>
      <w:pPr>
        <w:ind w:left="4320" w:hanging="360"/>
      </w:pPr>
    </w:lvl>
    <w:lvl w:ilvl="6" w:tplc="BAEC6FDC">
      <w:start w:val="1"/>
      <w:numFmt w:val="bullet"/>
      <w:lvlText w:val="●"/>
      <w:lvlJc w:val="left"/>
      <w:pPr>
        <w:ind w:left="5040" w:hanging="360"/>
      </w:pPr>
    </w:lvl>
    <w:lvl w:ilvl="7" w:tplc="BC44FD8E">
      <w:start w:val="1"/>
      <w:numFmt w:val="bullet"/>
      <w:lvlText w:val="●"/>
      <w:lvlJc w:val="left"/>
      <w:pPr>
        <w:ind w:left="5760" w:hanging="360"/>
      </w:pPr>
    </w:lvl>
    <w:lvl w:ilvl="8" w:tplc="F35CB004">
      <w:start w:val="1"/>
      <w:numFmt w:val="bullet"/>
      <w:lvlText w:val="●"/>
      <w:lvlJc w:val="left"/>
      <w:pPr>
        <w:ind w:left="6480" w:hanging="360"/>
      </w:pPr>
    </w:lvl>
  </w:abstractNum>
  <w:num w:numId="1" w16cid:durableId="86196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ABC"/>
    <w:rsid w:val="006A5FBE"/>
    <w:rsid w:val="008A4029"/>
    <w:rsid w:val="00C7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7BBD"/>
  <w15:docId w15:val="{CBC86AFE-E30B-43BB-A170-1F0E51ED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8A4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2026-10-13T09:14:00Z</dcterms:created>
  <dcterms:modified xsi:type="dcterms:W3CDTF">2026-10-13T09:14:00Z</dcterms:modified>
</cp:coreProperties>
</file>