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766D" w14:textId="27FD148F" w:rsidR="0082051B" w:rsidRDefault="0082051B">
      <w:pPr>
        <w:rPr>
          <w:lang w:val="en-US"/>
        </w:rPr>
      </w:pPr>
      <w:r>
        <w:rPr>
          <w:lang w:val="en-US"/>
        </w:rPr>
        <w:t>Exp-01</w:t>
      </w:r>
    </w:p>
    <w:p w14:paraId="018F668C" w14:textId="14BE61A8" w:rsidR="0082051B" w:rsidRDefault="0082051B" w:rsidP="0082051B">
      <w:pPr>
        <w:rPr>
          <w:lang w:val="en-US"/>
        </w:rPr>
      </w:pPr>
      <w:r w:rsidRPr="0082051B">
        <w:rPr>
          <w:b/>
          <w:bCs/>
          <w:lang w:val="en-US"/>
        </w:rPr>
        <w:t>AIM:</w:t>
      </w:r>
      <w:r w:rsidRPr="0082051B">
        <w:rPr>
          <w:lang w:val="en-US"/>
        </w:rPr>
        <w:t xml:space="preserve"> To Write an assembly language program to flash the LED using AT89C51</w:t>
      </w:r>
    </w:p>
    <w:p w14:paraId="29614AF7" w14:textId="77777777" w:rsidR="0082051B" w:rsidRPr="0082051B" w:rsidRDefault="0082051B" w:rsidP="0082051B">
      <w:pPr>
        <w:rPr>
          <w:b/>
          <w:bCs/>
          <w:lang w:val="en-US"/>
        </w:rPr>
      </w:pPr>
      <w:r w:rsidRPr="0082051B">
        <w:rPr>
          <w:b/>
          <w:bCs/>
          <w:lang w:val="en-US"/>
        </w:rPr>
        <w:t>PROGRAM</w:t>
      </w:r>
    </w:p>
    <w:p w14:paraId="1485AF76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ORG 0000H</w:t>
      </w:r>
    </w:p>
    <w:p w14:paraId="67A91184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UP: SETB P2.0</w:t>
      </w:r>
    </w:p>
    <w:p w14:paraId="5C11D203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ACALL DELAY</w:t>
      </w:r>
    </w:p>
    <w:p w14:paraId="32B2ADDC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CLR P2.0</w:t>
      </w:r>
    </w:p>
    <w:p w14:paraId="0BC49290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ACALL DELAY</w:t>
      </w:r>
    </w:p>
    <w:p w14:paraId="0F37564A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SJMP UP</w:t>
      </w:r>
    </w:p>
    <w:p w14:paraId="58F5FC4B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DELAY: MOV R</w:t>
      </w:r>
      <w:proofErr w:type="gramStart"/>
      <w:r w:rsidRPr="0082051B">
        <w:rPr>
          <w:lang w:val="en-US"/>
        </w:rPr>
        <w:t>4,#</w:t>
      </w:r>
      <w:proofErr w:type="gramEnd"/>
      <w:r w:rsidRPr="0082051B">
        <w:rPr>
          <w:lang w:val="en-US"/>
        </w:rPr>
        <w:t>35</w:t>
      </w:r>
    </w:p>
    <w:p w14:paraId="6FDCB7EA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H1:MOV R</w:t>
      </w:r>
      <w:proofErr w:type="gramStart"/>
      <w:r w:rsidRPr="0082051B">
        <w:rPr>
          <w:lang w:val="en-US"/>
        </w:rPr>
        <w:t>3,#</w:t>
      </w:r>
      <w:proofErr w:type="gramEnd"/>
      <w:r w:rsidRPr="0082051B">
        <w:rPr>
          <w:lang w:val="en-US"/>
        </w:rPr>
        <w:t>255</w:t>
      </w:r>
    </w:p>
    <w:p w14:paraId="018870B7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H</w:t>
      </w:r>
      <w:proofErr w:type="gramStart"/>
      <w:r w:rsidRPr="0082051B">
        <w:rPr>
          <w:lang w:val="en-US"/>
        </w:rPr>
        <w:t>2:DJNZ</w:t>
      </w:r>
      <w:proofErr w:type="gramEnd"/>
      <w:r w:rsidRPr="0082051B">
        <w:rPr>
          <w:lang w:val="en-US"/>
        </w:rPr>
        <w:t xml:space="preserve"> R</w:t>
      </w:r>
      <w:proofErr w:type="gramStart"/>
      <w:r w:rsidRPr="0082051B">
        <w:rPr>
          <w:lang w:val="en-US"/>
        </w:rPr>
        <w:t>3,H</w:t>
      </w:r>
      <w:proofErr w:type="gramEnd"/>
      <w:r w:rsidRPr="0082051B">
        <w:rPr>
          <w:lang w:val="en-US"/>
        </w:rPr>
        <w:t>2</w:t>
      </w:r>
    </w:p>
    <w:p w14:paraId="6A58D4C0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DJNZ R</w:t>
      </w:r>
      <w:proofErr w:type="gramStart"/>
      <w:r w:rsidRPr="0082051B">
        <w:rPr>
          <w:lang w:val="en-US"/>
        </w:rPr>
        <w:t>4,H</w:t>
      </w:r>
      <w:proofErr w:type="gramEnd"/>
      <w:r w:rsidRPr="0082051B">
        <w:rPr>
          <w:lang w:val="en-US"/>
        </w:rPr>
        <w:t>1</w:t>
      </w:r>
    </w:p>
    <w:p w14:paraId="6CE6B366" w14:textId="77777777" w:rsidR="0082051B" w:rsidRPr="0082051B" w:rsidRDefault="0082051B" w:rsidP="0082051B">
      <w:pPr>
        <w:rPr>
          <w:lang w:val="en-US"/>
        </w:rPr>
      </w:pPr>
      <w:r w:rsidRPr="0082051B">
        <w:rPr>
          <w:lang w:val="en-US"/>
        </w:rPr>
        <w:t>RET</w:t>
      </w:r>
    </w:p>
    <w:p w14:paraId="50AC4E32" w14:textId="5FF660F7" w:rsidR="0082051B" w:rsidRDefault="0082051B" w:rsidP="0082051B">
      <w:pPr>
        <w:rPr>
          <w:lang w:val="en-US"/>
        </w:rPr>
      </w:pPr>
      <w:r w:rsidRPr="0082051B">
        <w:rPr>
          <w:lang w:val="en-US"/>
        </w:rPr>
        <w:t>END</w:t>
      </w:r>
    </w:p>
    <w:p w14:paraId="2FF28959" w14:textId="2072D706" w:rsidR="0082051B" w:rsidRDefault="009A6FA5" w:rsidP="0082051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1AD837F" wp14:editId="70AFD745">
            <wp:simplePos x="0" y="0"/>
            <wp:positionH relativeFrom="margin">
              <wp:posOffset>-635</wp:posOffset>
            </wp:positionH>
            <wp:positionV relativeFrom="paragraph">
              <wp:posOffset>321310</wp:posOffset>
            </wp:positionV>
            <wp:extent cx="6033135" cy="2876550"/>
            <wp:effectExtent l="0" t="0" r="5715" b="0"/>
            <wp:wrapTight wrapText="bothSides">
              <wp:wrapPolygon edited="0">
                <wp:start x="0" y="0"/>
                <wp:lineTo x="0" y="21457"/>
                <wp:lineTo x="21552" y="21457"/>
                <wp:lineTo x="21552" y="0"/>
                <wp:lineTo x="0" y="0"/>
              </wp:wrapPolygon>
            </wp:wrapTight>
            <wp:docPr id="196328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FA5">
        <w:rPr>
          <w:b/>
          <w:bCs/>
          <w:lang w:val="en-US"/>
        </w:rPr>
        <w:t>Output</w:t>
      </w:r>
    </w:p>
    <w:p w14:paraId="130099FD" w14:textId="14266810" w:rsidR="009A6FA5" w:rsidRPr="009A6FA5" w:rsidRDefault="009A6FA5" w:rsidP="0082051B">
      <w:pPr>
        <w:rPr>
          <w:b/>
          <w:bCs/>
          <w:lang w:val="en-US"/>
        </w:rPr>
      </w:pPr>
    </w:p>
    <w:p w14:paraId="65B70497" w14:textId="10F313A3" w:rsidR="0082051B" w:rsidRPr="0082051B" w:rsidRDefault="0082051B" w:rsidP="0082051B">
      <w:pPr>
        <w:rPr>
          <w:lang w:val="en-US"/>
        </w:rPr>
      </w:pPr>
    </w:p>
    <w:sectPr w:rsidR="0082051B" w:rsidRPr="00820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1B"/>
    <w:rsid w:val="0082051B"/>
    <w:rsid w:val="009A6FA5"/>
    <w:rsid w:val="00B1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A755"/>
  <w15:chartTrackingRefBased/>
  <w15:docId w15:val="{EFA813EE-6899-44DF-B593-54BC16F5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MANGALAMADAKAUDAYKUMAR REDDY</dc:creator>
  <cp:keywords/>
  <dc:description/>
  <cp:lastModifiedBy>MANGALAMADAKAUDAYKUMAR REDDY</cp:lastModifiedBy>
  <cp:revision>1</cp:revision>
  <dcterms:created xsi:type="dcterms:W3CDTF">2026-08-18T05:22:00Z</dcterms:created>
  <dcterms:modified xsi:type="dcterms:W3CDTF">2026-08-18T05:34:00Z</dcterms:modified>
</cp:coreProperties>
</file>