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B3F4" w14:textId="7583B645" w:rsidR="00A93482" w:rsidRPr="008F4E00" w:rsidRDefault="008F4E00" w:rsidP="00A93482">
      <w:pPr>
        <w:rPr>
          <w:b/>
          <w:bCs/>
          <w:sz w:val="28"/>
          <w:szCs w:val="28"/>
        </w:rPr>
      </w:pPr>
      <w:r w:rsidRPr="008F4E00">
        <w:rPr>
          <w:b/>
          <w:bCs/>
          <w:sz w:val="28"/>
          <w:szCs w:val="28"/>
        </w:rPr>
        <w:t xml:space="preserve">Advancing Security: Exploring Immuno Computing in </w:t>
      </w:r>
      <w:r>
        <w:rPr>
          <w:b/>
          <w:bCs/>
          <w:sz w:val="28"/>
          <w:szCs w:val="28"/>
        </w:rPr>
        <w:t>Malware analysis</w:t>
      </w:r>
    </w:p>
    <w:p w14:paraId="31AEB2FF" w14:textId="77777777" w:rsidR="008F4E00" w:rsidRDefault="008F4E00" w:rsidP="00A93482"/>
    <w:p w14:paraId="61413E14" w14:textId="3B06BBCE" w:rsidR="00A93482" w:rsidRPr="004A07FC" w:rsidRDefault="00A93482" w:rsidP="00A93482">
      <w:pPr>
        <w:rPr>
          <w:vertAlign w:val="superscript"/>
        </w:rPr>
      </w:pPr>
      <w:proofErr w:type="spellStart"/>
      <w:r>
        <w:t>Arihantt</w:t>
      </w:r>
      <w:proofErr w:type="spellEnd"/>
      <w:r>
        <w:t xml:space="preserve"> Nandi</w:t>
      </w:r>
      <w:r w:rsidRPr="00EE426C">
        <w:rPr>
          <w:vertAlign w:val="superscript"/>
        </w:rPr>
        <w:t>1</w:t>
      </w:r>
      <w:r>
        <w:t xml:space="preserve"> Uday Singh Shergill</w:t>
      </w:r>
      <w:r w:rsidR="001D0467">
        <w:rPr>
          <w:vertAlign w:val="superscript"/>
        </w:rPr>
        <w:t>1</w:t>
      </w:r>
      <w:r w:rsidR="00331845">
        <w:t xml:space="preserve"> </w:t>
      </w:r>
      <w:r w:rsidR="004A07FC" w:rsidRPr="004A07FC">
        <w:t>Karmel Arockiasamy</w:t>
      </w:r>
      <w:r w:rsidR="004A07FC" w:rsidRPr="004A07FC">
        <w:rPr>
          <w:vertAlign w:val="superscript"/>
        </w:rPr>
        <w:t>1</w:t>
      </w:r>
      <w:r w:rsidR="004A07FC">
        <w:t xml:space="preserve"> and Niranjana Junar</w:t>
      </w:r>
      <w:r w:rsidR="004A07FC">
        <w:rPr>
          <w:vertAlign w:val="superscript"/>
        </w:rPr>
        <w:t>1</w:t>
      </w:r>
    </w:p>
    <w:p w14:paraId="1EF76613" w14:textId="77777777" w:rsidR="00A93482" w:rsidRPr="00C40865" w:rsidRDefault="00A93482" w:rsidP="00A93482">
      <w:pPr>
        <w:rPr>
          <w:vertAlign w:val="superscript"/>
        </w:rPr>
      </w:pPr>
    </w:p>
    <w:p w14:paraId="564BFCA4" w14:textId="46C9FC99" w:rsidR="003C37C2" w:rsidRDefault="00A93482" w:rsidP="001D0467">
      <w:r w:rsidRPr="00EE426C">
        <w:rPr>
          <w:vertAlign w:val="superscript"/>
        </w:rPr>
        <w:t>1</w:t>
      </w:r>
      <w:r>
        <w:t>VIT University, Chennai 600127, India</w:t>
      </w:r>
    </w:p>
    <w:p w14:paraId="52D2103F" w14:textId="77777777" w:rsidR="00A93482" w:rsidRDefault="00A93482"/>
    <w:p w14:paraId="7811E9A9" w14:textId="4101EEF1" w:rsidR="00A93482" w:rsidRDefault="00A93482" w:rsidP="00A93482">
      <w:pPr>
        <w:jc w:val="both"/>
        <w:rPr>
          <w:sz w:val="18"/>
          <w:szCs w:val="18"/>
        </w:rPr>
      </w:pPr>
      <w:r w:rsidRPr="00C40865">
        <w:rPr>
          <w:b/>
          <w:bCs/>
          <w:sz w:val="18"/>
          <w:szCs w:val="18"/>
        </w:rPr>
        <w:t>Abstract</w:t>
      </w:r>
      <w:r w:rsidRPr="009C259A">
        <w:t>—</w:t>
      </w:r>
      <w:r w:rsidRPr="00024A68">
        <w:rPr>
          <w:sz w:val="24"/>
          <w:szCs w:val="24"/>
        </w:rPr>
        <w:t xml:space="preserve"> </w:t>
      </w:r>
      <w:r w:rsidRPr="00C40865">
        <w:rPr>
          <w:sz w:val="18"/>
          <w:szCs w:val="18"/>
        </w:rPr>
        <w:t xml:space="preserve">This project explores the application of the Clonal Selection Algorithm (CSA) in combination with Support Vector Machines (SVM) for more effective malware analysis compared to the conventional CSA-K Nearest Neighbours (KNN) model. The CSA-SVM hybrid model harnesses the power of CSA's feature subset generation and SVM's classification capabilities to distinguish between benign and malicious software. Real-world malware datasets evaluate the model's accuracy, false positive rates, and computational efficiency. We produce a comparative study between the models and come to conclusions of the comparison in this project. </w:t>
      </w:r>
      <w:r w:rsidRPr="00024A68">
        <w:rPr>
          <w:sz w:val="18"/>
          <w:szCs w:val="18"/>
        </w:rPr>
        <w:t>Immunocomputing is an emerging field at the intersection of immunology and computer science, where biological immune systems inspire computational models. the term "immunocomputing" consists of two components:</w:t>
      </w:r>
      <w:r>
        <w:rPr>
          <w:sz w:val="18"/>
          <w:szCs w:val="18"/>
        </w:rPr>
        <w:t xml:space="preserve"> </w:t>
      </w:r>
      <w:r w:rsidRPr="00A93482">
        <w:rPr>
          <w:sz w:val="18"/>
          <w:szCs w:val="18"/>
          <w:u w:val="single"/>
        </w:rPr>
        <w:t>Immunology:</w:t>
      </w:r>
      <w:r w:rsidRPr="00024A68">
        <w:rPr>
          <w:sz w:val="18"/>
          <w:szCs w:val="18"/>
        </w:rPr>
        <w:t xml:space="preserve"> This term relates to the study of the immune system, which is the body's defense mechanism against pathogens, infections, and foreign substances. Immunology involves the understanding of immune cells, antibodies, antigens, and the overall immune response.</w:t>
      </w:r>
      <w:r>
        <w:rPr>
          <w:sz w:val="18"/>
          <w:szCs w:val="18"/>
        </w:rPr>
        <w:t xml:space="preserve"> </w:t>
      </w:r>
      <w:r w:rsidRPr="00A93482">
        <w:rPr>
          <w:sz w:val="18"/>
          <w:szCs w:val="18"/>
          <w:u w:val="single"/>
        </w:rPr>
        <w:t>Computing:</w:t>
      </w:r>
      <w:r w:rsidRPr="00024A68">
        <w:rPr>
          <w:sz w:val="18"/>
          <w:szCs w:val="18"/>
        </w:rPr>
        <w:t xml:space="preserve"> This term pertains to the use of computers and computational techniques to solve problems, process data, and perform various tasks. In computer science, computing encompasses a wide range of activities, including algorithms, data analysis, and software development.</w:t>
      </w:r>
    </w:p>
    <w:p w14:paraId="2E8E3B9F" w14:textId="77777777" w:rsidR="00A93482" w:rsidRDefault="00A93482" w:rsidP="00A93482">
      <w:pPr>
        <w:jc w:val="both"/>
        <w:rPr>
          <w:sz w:val="18"/>
          <w:szCs w:val="18"/>
        </w:rPr>
      </w:pPr>
    </w:p>
    <w:p w14:paraId="3D352FBC" w14:textId="3056795C" w:rsidR="00A93482" w:rsidRDefault="00A93482" w:rsidP="00A93482">
      <w:pPr>
        <w:pStyle w:val="keywords"/>
        <w:rPr>
          <w:szCs w:val="18"/>
        </w:rPr>
      </w:pPr>
      <w:r w:rsidRPr="00EE426C">
        <w:rPr>
          <w:b/>
          <w:bCs/>
        </w:rPr>
        <w:t>Keywords:</w:t>
      </w:r>
      <w:r w:rsidRPr="00EE426C">
        <w:t xml:space="preserve"> </w:t>
      </w:r>
      <w:r w:rsidRPr="00A93482">
        <w:rPr>
          <w:szCs w:val="18"/>
        </w:rPr>
        <w:t>Malware analysis, Immuno computing</w:t>
      </w:r>
      <w:r>
        <w:rPr>
          <w:szCs w:val="18"/>
        </w:rPr>
        <w:t>, Artificial Immune System</w:t>
      </w:r>
    </w:p>
    <w:p w14:paraId="6CD1FD44" w14:textId="60E1EE60" w:rsidR="00652F53" w:rsidRDefault="000B542B" w:rsidP="00652F53">
      <w:pPr>
        <w:pStyle w:val="heading10"/>
      </w:pPr>
      <w:r>
        <w:t>Introduction</w:t>
      </w:r>
    </w:p>
    <w:p w14:paraId="43AB118B" w14:textId="77777777" w:rsidR="00A93482" w:rsidRDefault="00A93482" w:rsidP="00A93482">
      <w:pPr>
        <w:pStyle w:val="ListParagraph"/>
        <w:ind w:left="1440"/>
        <w:jc w:val="left"/>
        <w:rPr>
          <w:b/>
          <w:bCs/>
          <w:sz w:val="24"/>
          <w:szCs w:val="24"/>
        </w:rPr>
      </w:pPr>
    </w:p>
    <w:p w14:paraId="49D02C7C" w14:textId="77777777" w:rsidR="00A93482" w:rsidRPr="00742BE0" w:rsidRDefault="00A93482" w:rsidP="00DA4552">
      <w:pPr>
        <w:jc w:val="both"/>
      </w:pPr>
      <w:r w:rsidRPr="00742BE0">
        <w:t>Computational immunology or Immunocomputing is an interdisciplinary field that applies computational and mathematical methods to study and model various aspects of the immune system. It plays a crucial role in advancing our understanding of immunology, aiding in the development of vaccines, therapies, and diagnostics, and providing insights into how the immune system functions in health and disease.</w:t>
      </w:r>
    </w:p>
    <w:p w14:paraId="5247784C" w14:textId="77777777" w:rsidR="00A93482" w:rsidRPr="00742BE0" w:rsidRDefault="00A93482" w:rsidP="00DA4552">
      <w:pPr>
        <w:ind w:left="426"/>
        <w:jc w:val="both"/>
      </w:pPr>
      <w:r w:rsidRPr="00742BE0">
        <w:t>Computational models are used to study the interactions between antigens (foreign substances or pathogens) and antibodies. This helps in understanding how antibodies recognize and bind to specific antigens, which is fundamental for vaccine design and the development of antibody-based therapies.</w:t>
      </w:r>
    </w:p>
    <w:p w14:paraId="1ADEE0FD" w14:textId="77777777" w:rsidR="00A93482" w:rsidRPr="00742BE0" w:rsidRDefault="00A93482" w:rsidP="00DA4552">
      <w:pPr>
        <w:ind w:left="426"/>
        <w:jc w:val="both"/>
      </w:pPr>
      <w:r w:rsidRPr="00742BE0">
        <w:t>Computational tools are employed to predict epitopes, which are specific regions on antigens that antibodies or T cells recognize. Epitope prediction is essential for vaccine design, diagnostic test development, and understanding immune responses.</w:t>
      </w:r>
    </w:p>
    <w:p w14:paraId="736A1A88" w14:textId="02FCF09A" w:rsidR="00A93482" w:rsidRDefault="00A93482" w:rsidP="00DA4552">
      <w:pPr>
        <w:ind w:left="426"/>
        <w:jc w:val="both"/>
        <w:rPr>
          <w:sz w:val="18"/>
          <w:szCs w:val="18"/>
        </w:rPr>
      </w:pPr>
      <w:r w:rsidRPr="00742BE0">
        <w:t>High-throughput sequencing data of immune repertoires, including antibodies and T-cell receptors, are analyzed computationally. This allows researchers to study the diversity.</w:t>
      </w:r>
    </w:p>
    <w:p w14:paraId="02AEAEDC" w14:textId="15DD08AA" w:rsidR="00E60070" w:rsidRDefault="00E60070" w:rsidP="00C242C2">
      <w:pPr>
        <w:jc w:val="both"/>
        <w:rPr>
          <w:sz w:val="18"/>
          <w:szCs w:val="18"/>
        </w:rPr>
      </w:pPr>
      <w:r>
        <w:rPr>
          <w:sz w:val="18"/>
          <w:szCs w:val="18"/>
        </w:rPr>
        <w:tab/>
      </w:r>
    </w:p>
    <w:p w14:paraId="40527D70" w14:textId="77743902" w:rsidR="00E60070" w:rsidRPr="00441B9E" w:rsidRDefault="000B542B" w:rsidP="00C242C2">
      <w:pPr>
        <w:pStyle w:val="heading10"/>
        <w:jc w:val="both"/>
      </w:pPr>
      <w:r>
        <w:t xml:space="preserve">Important terms related to </w:t>
      </w:r>
      <w:proofErr w:type="spellStart"/>
      <w:r>
        <w:t>ImmunoComputing</w:t>
      </w:r>
      <w:bookmarkStart w:id="0" w:name="_Hlk151629723"/>
      <w:proofErr w:type="spellEnd"/>
    </w:p>
    <w:bookmarkEnd w:id="0"/>
    <w:p w14:paraId="4C1D8181" w14:textId="66B964F6" w:rsidR="00E60070" w:rsidRDefault="00E60070" w:rsidP="00C242C2">
      <w:pPr>
        <w:pStyle w:val="heading20"/>
        <w:jc w:val="both"/>
      </w:pPr>
      <w:r>
        <w:t>Artificial Immune System</w:t>
      </w:r>
    </w:p>
    <w:p w14:paraId="2FB4771C" w14:textId="77777777" w:rsidR="00E60070" w:rsidRPr="00441B9E" w:rsidRDefault="00E60070" w:rsidP="00C242C2">
      <w:pPr>
        <w:ind w:left="142"/>
        <w:jc w:val="both"/>
      </w:pPr>
      <w:r w:rsidRPr="00441B9E">
        <w:t>An Artificial Immune System (AIS) is a computational framework inspired by the human immune system that is designed to solve complex problems in various domains, such as optimization, anomaly detection, and pattern recognition. AIS draws inspiration from the way the natural immune system functions to protect the body from pathogens and abnormal cells.</w:t>
      </w:r>
    </w:p>
    <w:p w14:paraId="394A491C" w14:textId="77777777" w:rsidR="00E60070" w:rsidRPr="00441B9E" w:rsidRDefault="00E60070" w:rsidP="00C242C2">
      <w:pPr>
        <w:pStyle w:val="ListParagraph"/>
        <w:ind w:left="927"/>
        <w:jc w:val="both"/>
      </w:pPr>
    </w:p>
    <w:p w14:paraId="71E38C23" w14:textId="77777777" w:rsidR="00E60070" w:rsidRPr="00441B9E" w:rsidRDefault="00E60070" w:rsidP="00C242C2">
      <w:pPr>
        <w:pStyle w:val="ListParagraph"/>
        <w:ind w:left="426"/>
        <w:jc w:val="both"/>
      </w:pPr>
      <w:r w:rsidRPr="00441B9E">
        <w:t>Here are some key components and concepts associated with Artificial Immune Systems:</w:t>
      </w:r>
    </w:p>
    <w:p w14:paraId="65DB5F4A" w14:textId="77777777" w:rsidR="00E60070" w:rsidRPr="00441B9E" w:rsidRDefault="00E60070" w:rsidP="00C242C2">
      <w:pPr>
        <w:pStyle w:val="ListParagraph"/>
        <w:ind w:left="426"/>
        <w:jc w:val="both"/>
        <w:rPr>
          <w:b/>
          <w:bCs/>
        </w:rPr>
      </w:pPr>
    </w:p>
    <w:p w14:paraId="67B521CE" w14:textId="77777777" w:rsidR="00E60070" w:rsidRPr="00441B9E" w:rsidRDefault="00E60070" w:rsidP="00C242C2">
      <w:pPr>
        <w:pStyle w:val="ListParagraph"/>
        <w:ind w:left="426"/>
        <w:jc w:val="both"/>
      </w:pPr>
      <w:r w:rsidRPr="00441B9E">
        <w:rPr>
          <w:b/>
          <w:bCs/>
        </w:rPr>
        <w:t>Antibody-Antigen Interaction:</w:t>
      </w:r>
      <w:r w:rsidRPr="00441B9E">
        <w:t xml:space="preserve"> In natural immune systems, antibodies are molecules that recognize and bind to antigens, which are foreign substances or pathogens. In AIS, antibodies and antigens are used metaphorically to represent the recognition and response to specific patterns or data instances. Antibodies are generated to detect specific features or anomalies in the data.</w:t>
      </w:r>
    </w:p>
    <w:p w14:paraId="2ADEC869" w14:textId="77777777" w:rsidR="00E60070" w:rsidRPr="00441B9E" w:rsidRDefault="00E60070" w:rsidP="00C242C2">
      <w:pPr>
        <w:pStyle w:val="ListParagraph"/>
        <w:ind w:left="426"/>
        <w:jc w:val="both"/>
      </w:pPr>
      <w:r w:rsidRPr="00441B9E">
        <w:rPr>
          <w:b/>
          <w:bCs/>
        </w:rPr>
        <w:t>Clonal Selection:</w:t>
      </w:r>
      <w:r w:rsidRPr="00441B9E">
        <w:t xml:space="preserve"> Clonal selection is a mechanism in AIS where the population of antibodies is iteratively refined and expanded based on their fitness. Antibodies that are more effective at recognizing the target pattern or anomaly are cloned to create a new population.</w:t>
      </w:r>
    </w:p>
    <w:p w14:paraId="3FBB1F30" w14:textId="77777777" w:rsidR="00E60070" w:rsidRPr="00E60070" w:rsidRDefault="00E60070" w:rsidP="00C242C2">
      <w:pPr>
        <w:pStyle w:val="ListParagraph"/>
        <w:spacing w:after="160" w:line="259" w:lineRule="auto"/>
        <w:ind w:left="426"/>
        <w:jc w:val="both"/>
      </w:pPr>
      <w:r w:rsidRPr="00E60070">
        <w:rPr>
          <w:b/>
          <w:bCs/>
        </w:rPr>
        <w:t>Immune Memory:</w:t>
      </w:r>
      <w:r w:rsidRPr="00E60070">
        <w:t xml:space="preserve"> AIS often incorporates a form of memory to remember past encounters with antigens or patterns. This helps the system respond more effectively to recurring threats or patterns.</w:t>
      </w:r>
    </w:p>
    <w:p w14:paraId="08A85360" w14:textId="77777777" w:rsidR="00E60070" w:rsidRPr="00E60070" w:rsidRDefault="00E60070" w:rsidP="00C242C2">
      <w:pPr>
        <w:pStyle w:val="ListParagraph"/>
        <w:spacing w:after="160" w:line="259" w:lineRule="auto"/>
        <w:ind w:left="426"/>
        <w:jc w:val="both"/>
      </w:pPr>
      <w:r w:rsidRPr="00E60070">
        <w:rPr>
          <w:b/>
          <w:bCs/>
        </w:rPr>
        <w:lastRenderedPageBreak/>
        <w:t>Negative Selection:</w:t>
      </w:r>
      <w:r w:rsidRPr="00E60070">
        <w:t xml:space="preserve"> Negative selection is a process where the immune system generates self-tolerance by eliminating antibodies that react to the body's own cells. In AIS, negative selection can be used to ensure that antibodies only respond to the desired patterns or anomalies and not to normal data.</w:t>
      </w:r>
    </w:p>
    <w:p w14:paraId="3C9342AC" w14:textId="77777777" w:rsidR="00E60070" w:rsidRPr="00E60070" w:rsidRDefault="00E60070" w:rsidP="00C242C2">
      <w:pPr>
        <w:pStyle w:val="ListParagraph"/>
        <w:spacing w:after="160" w:line="259" w:lineRule="auto"/>
        <w:ind w:left="426"/>
        <w:jc w:val="both"/>
      </w:pPr>
      <w:r w:rsidRPr="00E60070">
        <w:rPr>
          <w:b/>
          <w:bCs/>
        </w:rPr>
        <w:t>Artificial Immune Network:</w:t>
      </w:r>
      <w:r w:rsidRPr="00E60070">
        <w:t xml:space="preserve"> This is a concept where antibodies interact with each other to collectively recognize complex patterns. Antibodies collaborate to form a network that collectively identifies patterns or anomalies.</w:t>
      </w:r>
    </w:p>
    <w:p w14:paraId="78718E2F" w14:textId="77777777" w:rsidR="00E60070" w:rsidRDefault="00E60070" w:rsidP="00C242C2">
      <w:pPr>
        <w:pStyle w:val="ListParagraph"/>
        <w:spacing w:after="160" w:line="259" w:lineRule="auto"/>
        <w:ind w:left="426"/>
        <w:jc w:val="both"/>
      </w:pPr>
      <w:r w:rsidRPr="00E60070">
        <w:rPr>
          <w:b/>
          <w:bCs/>
        </w:rPr>
        <w:t>Clustering and Classification</w:t>
      </w:r>
      <w:r w:rsidRPr="00E60070">
        <w:rPr>
          <w:u w:val="single"/>
        </w:rPr>
        <w:t>:</w:t>
      </w:r>
      <w:r w:rsidRPr="00E60070">
        <w:t xml:space="preserve"> AIS can be used for clustering and classification tasks by designing antibodies that are selective for different classes or clusters within the data.</w:t>
      </w:r>
    </w:p>
    <w:p w14:paraId="5399B7A9" w14:textId="3B2E3AC2" w:rsidR="00E60070" w:rsidRDefault="00E60070" w:rsidP="00C242C2">
      <w:pPr>
        <w:pStyle w:val="ListParagraph"/>
        <w:spacing w:after="160" w:line="259" w:lineRule="auto"/>
        <w:ind w:left="927"/>
        <w:jc w:val="both"/>
      </w:pPr>
    </w:p>
    <w:p w14:paraId="6E8BF7C7" w14:textId="0AAD76DF" w:rsidR="00DF2C68" w:rsidRPr="00DF2C68" w:rsidRDefault="00DF2C68" w:rsidP="00C242C2">
      <w:pPr>
        <w:pStyle w:val="heading20"/>
        <w:jc w:val="both"/>
        <w:rPr>
          <w:b w:val="0"/>
          <w:bCs/>
        </w:rPr>
      </w:pPr>
      <w:r w:rsidRPr="00DF2C68">
        <w:rPr>
          <w:bCs/>
        </w:rPr>
        <w:t>Clonal Selection Algorithm</w:t>
      </w:r>
    </w:p>
    <w:p w14:paraId="63AFD19D" w14:textId="77777777" w:rsidR="00DF2C68" w:rsidRPr="00DF2C68" w:rsidRDefault="00DF2C68" w:rsidP="00C242C2">
      <w:pPr>
        <w:pStyle w:val="ListParagraph"/>
        <w:ind w:left="142"/>
        <w:jc w:val="both"/>
      </w:pPr>
      <w:r w:rsidRPr="00DF2C68">
        <w:t>CSA is a computational optimization algorithm inspired by the clonal selection process in the natural immune system. It was developed to solve various optimization and search problems, especially in the domain of machine learning, pattern recognition, and global optimization.</w:t>
      </w:r>
    </w:p>
    <w:p w14:paraId="6B096B52" w14:textId="77777777" w:rsidR="00DF2C68" w:rsidRPr="00DF2C68" w:rsidRDefault="00DF2C68" w:rsidP="00C242C2">
      <w:pPr>
        <w:pStyle w:val="ListParagraph"/>
        <w:ind w:left="1440"/>
        <w:jc w:val="both"/>
      </w:pPr>
    </w:p>
    <w:p w14:paraId="63670938" w14:textId="1BB9EE69" w:rsidR="00DF2C68" w:rsidRPr="00DF2C68" w:rsidRDefault="00DF2C68" w:rsidP="00C242C2">
      <w:pPr>
        <w:pStyle w:val="ListParagraph"/>
        <w:ind w:left="426"/>
        <w:jc w:val="both"/>
      </w:pPr>
      <w:r w:rsidRPr="00DF2C68">
        <w:t>Here are the key components and steps involved in the Clonal Selection Algorithm:</w:t>
      </w:r>
    </w:p>
    <w:p w14:paraId="02D9A0DC" w14:textId="77777777" w:rsidR="00DF2C68" w:rsidRPr="00DF2C68" w:rsidRDefault="00DF2C68" w:rsidP="00C242C2">
      <w:pPr>
        <w:pStyle w:val="ListParagraph"/>
        <w:spacing w:after="160" w:line="259" w:lineRule="auto"/>
        <w:ind w:left="426"/>
        <w:jc w:val="both"/>
      </w:pPr>
      <w:r w:rsidRPr="00DF2C68">
        <w:rPr>
          <w:b/>
          <w:bCs/>
        </w:rPr>
        <w:t>Initialization:</w:t>
      </w:r>
      <w:r w:rsidRPr="00DF2C68">
        <w:t xml:space="preserve"> The algorithm starts with an initial population of antibodies. These antibodies represent potential solutions to the optimization problem. The population is randomly generated or initialized in some other way.</w:t>
      </w:r>
    </w:p>
    <w:p w14:paraId="71FCC088" w14:textId="77777777" w:rsidR="00DF2C68" w:rsidRPr="00DF2C68" w:rsidRDefault="00DF2C68" w:rsidP="00C242C2">
      <w:pPr>
        <w:pStyle w:val="ListParagraph"/>
        <w:spacing w:after="160" w:line="259" w:lineRule="auto"/>
        <w:ind w:left="426"/>
        <w:jc w:val="both"/>
      </w:pPr>
      <w:r w:rsidRPr="00DF2C68">
        <w:rPr>
          <w:b/>
          <w:bCs/>
        </w:rPr>
        <w:t>Affinity (Fitness) Evaluation:</w:t>
      </w:r>
      <w:r w:rsidRPr="00DF2C68">
        <w:t xml:space="preserve"> Each antibody's affinity or fitness is evaluated based on how well it solves the optimization problem. The fitness function measures the quality of the solution represented by the antibody.</w:t>
      </w:r>
    </w:p>
    <w:p w14:paraId="08730C7C" w14:textId="77777777" w:rsidR="00DF2C68" w:rsidRPr="00DF2C68" w:rsidRDefault="00DF2C68" w:rsidP="00C242C2">
      <w:pPr>
        <w:pStyle w:val="ListParagraph"/>
        <w:spacing w:after="160" w:line="259" w:lineRule="auto"/>
        <w:ind w:left="426"/>
        <w:jc w:val="both"/>
      </w:pPr>
      <w:r w:rsidRPr="00DF2C68">
        <w:rPr>
          <w:b/>
          <w:bCs/>
        </w:rPr>
        <w:t>Cloning:</w:t>
      </w:r>
      <w:r w:rsidRPr="00DF2C68">
        <w:t xml:space="preserve"> Antibodies with higher fitness values are selected for cloning. The idea is to create more copies (clones) of antibodies that perform well because they are likely to contain good solutions.</w:t>
      </w:r>
    </w:p>
    <w:p w14:paraId="40B2AAD1" w14:textId="77777777" w:rsidR="00DF2C68" w:rsidRPr="00DF2C68" w:rsidRDefault="00DF2C68" w:rsidP="00C242C2">
      <w:pPr>
        <w:pStyle w:val="ListParagraph"/>
        <w:spacing w:after="160" w:line="259" w:lineRule="auto"/>
        <w:ind w:left="426"/>
        <w:jc w:val="both"/>
      </w:pPr>
      <w:r w:rsidRPr="00DF2C68">
        <w:rPr>
          <w:b/>
          <w:bCs/>
        </w:rPr>
        <w:t>Mutation:</w:t>
      </w:r>
      <w:r w:rsidRPr="00DF2C68">
        <w:t xml:space="preserve"> Some level of mutation is applied to the cloned antibodies. This introduces diversity into the population and helps explore the search space more effectively. Mutation can involve random changes in the antibody's structure or attributes.</w:t>
      </w:r>
    </w:p>
    <w:p w14:paraId="214FEF7E" w14:textId="77777777" w:rsidR="00DF2C68" w:rsidRPr="00DF2C68" w:rsidRDefault="00DF2C68" w:rsidP="00C242C2">
      <w:pPr>
        <w:pStyle w:val="ListParagraph"/>
        <w:spacing w:after="160" w:line="259" w:lineRule="auto"/>
        <w:ind w:left="426"/>
        <w:jc w:val="both"/>
      </w:pPr>
      <w:r w:rsidRPr="00DF2C68">
        <w:rPr>
          <w:b/>
          <w:bCs/>
        </w:rPr>
        <w:t>Affinity Maturation:</w:t>
      </w:r>
      <w:r w:rsidRPr="00DF2C68">
        <w:t xml:space="preserve"> The mutated antibodies are evaluated for fitness. If a mutated antibody has better fitness than its parent, it replaces the parent in the population.</w:t>
      </w:r>
    </w:p>
    <w:p w14:paraId="12A366E7" w14:textId="77777777" w:rsidR="00DF2C68" w:rsidRPr="00DF2C68" w:rsidRDefault="00DF2C68" w:rsidP="00C242C2">
      <w:pPr>
        <w:pStyle w:val="ListParagraph"/>
        <w:spacing w:after="160" w:line="259" w:lineRule="auto"/>
        <w:ind w:left="426"/>
        <w:jc w:val="both"/>
      </w:pPr>
      <w:r w:rsidRPr="00DF2C68">
        <w:rPr>
          <w:b/>
          <w:bCs/>
        </w:rPr>
        <w:t>Suppression and Population Control:</w:t>
      </w:r>
      <w:r w:rsidRPr="00DF2C68">
        <w:t xml:space="preserve"> To maintain diversity in the population, antibodies with lower fitness values may be suppressed or removed from the population to make room for new antibodies.</w:t>
      </w:r>
    </w:p>
    <w:p w14:paraId="21AF7340" w14:textId="77777777" w:rsidR="00DF2C68" w:rsidRPr="00DF2C68" w:rsidRDefault="00DF2C68" w:rsidP="00C242C2">
      <w:pPr>
        <w:pStyle w:val="ListParagraph"/>
        <w:spacing w:after="160" w:line="259" w:lineRule="auto"/>
        <w:ind w:left="426"/>
        <w:jc w:val="both"/>
      </w:pPr>
      <w:r w:rsidRPr="00DF2C68">
        <w:rPr>
          <w:b/>
          <w:bCs/>
        </w:rPr>
        <w:t>Termination Condition:</w:t>
      </w:r>
      <w:r w:rsidRPr="00DF2C68">
        <w:t xml:space="preserve"> The algorithm iteratively performs steps 3 to 6 for a certain number of generations or until a termination condition is met, such as a maximum number of iterations or a convergence criterion.</w:t>
      </w:r>
    </w:p>
    <w:p w14:paraId="62E53517" w14:textId="77777777" w:rsidR="00DF2C68" w:rsidRPr="00DF2C68" w:rsidRDefault="00DF2C68" w:rsidP="00C242C2">
      <w:pPr>
        <w:pStyle w:val="ListParagraph"/>
        <w:spacing w:after="160" w:line="259" w:lineRule="auto"/>
        <w:ind w:left="426"/>
        <w:jc w:val="both"/>
      </w:pPr>
      <w:r w:rsidRPr="00DF2C68">
        <w:rPr>
          <w:b/>
          <w:bCs/>
        </w:rPr>
        <w:t>Solution Extraction:</w:t>
      </w:r>
      <w:r w:rsidRPr="00DF2C68">
        <w:t xml:space="preserve"> The best antibody in the final population represents the solution to the optimization problem. Depending on the specific problem, this antibody may be used directly or translated into a usable solution.</w:t>
      </w:r>
    </w:p>
    <w:p w14:paraId="461BC7A1" w14:textId="73891F8A" w:rsidR="00E60070" w:rsidRPr="00DF2C68" w:rsidRDefault="00DF2C68" w:rsidP="00C242C2">
      <w:pPr>
        <w:pStyle w:val="ListParagraph"/>
        <w:spacing w:after="160" w:line="259" w:lineRule="auto"/>
        <w:ind w:left="1287"/>
        <w:jc w:val="both"/>
        <w:rPr>
          <w:b/>
          <w:bCs/>
        </w:rPr>
      </w:pPr>
      <w:r w:rsidRPr="00DF2C68">
        <w:rPr>
          <w:b/>
          <w:bCs/>
        </w:rPr>
        <w:t xml:space="preserve">   </w:t>
      </w:r>
      <w:r w:rsidR="00E60070" w:rsidRPr="00DF2C68">
        <w:rPr>
          <w:b/>
          <w:bCs/>
        </w:rPr>
        <w:t xml:space="preserve"> </w:t>
      </w:r>
    </w:p>
    <w:p w14:paraId="555BD282" w14:textId="68271FDC" w:rsidR="00E60070" w:rsidRDefault="00DF2C68" w:rsidP="00C242C2">
      <w:pPr>
        <w:pStyle w:val="heading20"/>
        <w:jc w:val="both"/>
        <w:rPr>
          <w:b w:val="0"/>
          <w:bCs/>
        </w:rPr>
      </w:pPr>
      <w:r>
        <w:rPr>
          <w:bCs/>
        </w:rPr>
        <w:t>Dendritic Cell Algorithm</w:t>
      </w:r>
    </w:p>
    <w:p w14:paraId="426339C8" w14:textId="446025DB" w:rsidR="00DF2C68" w:rsidRPr="00DF2C68" w:rsidRDefault="00DF2C68" w:rsidP="00C242C2">
      <w:pPr>
        <w:pStyle w:val="ListParagraph"/>
        <w:ind w:left="0"/>
        <w:jc w:val="both"/>
      </w:pPr>
      <w:r w:rsidRPr="00DF2C68">
        <w:t>The Dendritic Cell Algorithm (DCA) is a computational optimization and classification algorithm inspired by the behavior of dendritic cells in the human immune system. Dendritic cells are a type of immune cell that plays a crucial role in recognizing and presenting antigens to activate the immune response. The DCA is primarily used for pattern recognition, anomaly detection, and classification tasks.</w:t>
      </w:r>
    </w:p>
    <w:p w14:paraId="73AC801D" w14:textId="377BEAB4" w:rsidR="00DF2C68" w:rsidRPr="00DF2C68" w:rsidRDefault="00DF2C68" w:rsidP="00C242C2">
      <w:pPr>
        <w:pStyle w:val="ListParagraph"/>
        <w:ind w:left="284"/>
        <w:jc w:val="both"/>
      </w:pPr>
      <w:r>
        <w:t xml:space="preserve">   </w:t>
      </w:r>
      <w:r w:rsidRPr="00DF2C68">
        <w:t>Here are the key components and steps involved in the Dendritic Cell Algorithm:</w:t>
      </w:r>
    </w:p>
    <w:p w14:paraId="3BBBC196" w14:textId="77777777" w:rsidR="00DF2C68" w:rsidRPr="00DF2C68" w:rsidRDefault="00DF2C68" w:rsidP="00C242C2">
      <w:pPr>
        <w:pStyle w:val="ListParagraph"/>
        <w:spacing w:after="160" w:line="259" w:lineRule="auto"/>
        <w:ind w:left="426"/>
        <w:jc w:val="both"/>
      </w:pPr>
      <w:r w:rsidRPr="00DF2C68">
        <w:rPr>
          <w:b/>
          <w:bCs/>
        </w:rPr>
        <w:t>Antigen Presentation:</w:t>
      </w:r>
      <w:r w:rsidRPr="00DF2C68">
        <w:t xml:space="preserve"> In the DCA, data instances or patterns are treated as antigens. Dendritic cells act as receptors that capture and process these antigens.</w:t>
      </w:r>
    </w:p>
    <w:p w14:paraId="2CFE6472" w14:textId="77777777" w:rsidR="00DF2C68" w:rsidRPr="00DF2C68" w:rsidRDefault="00DF2C68" w:rsidP="00C242C2">
      <w:pPr>
        <w:pStyle w:val="ListParagraph"/>
        <w:spacing w:after="160" w:line="259" w:lineRule="auto"/>
        <w:ind w:left="426"/>
        <w:jc w:val="both"/>
      </w:pPr>
      <w:r w:rsidRPr="00DF2C68">
        <w:rPr>
          <w:b/>
          <w:bCs/>
        </w:rPr>
        <w:t>Antigen Binding:</w:t>
      </w:r>
      <w:r w:rsidRPr="00DF2C68">
        <w:t xml:space="preserve"> Dendritic cells capture antigens that match their receptors based on a similarity measure. The similarity measure is typically based on feature values or characteristics of the data instances.</w:t>
      </w:r>
    </w:p>
    <w:p w14:paraId="366031CC" w14:textId="77777777" w:rsidR="00DF2C68" w:rsidRPr="00DF2C68" w:rsidRDefault="00DF2C68" w:rsidP="00C242C2">
      <w:pPr>
        <w:pStyle w:val="ListParagraph"/>
        <w:spacing w:after="160" w:line="259" w:lineRule="auto"/>
        <w:ind w:left="426"/>
        <w:jc w:val="both"/>
      </w:pPr>
      <w:r w:rsidRPr="00DF2C68">
        <w:rPr>
          <w:b/>
          <w:bCs/>
        </w:rPr>
        <w:t>Antigen Processing:</w:t>
      </w:r>
      <w:r w:rsidRPr="00DF2C68">
        <w:t xml:space="preserve"> Once an antigen is captured, the dendritic cell processes it. This processing can involve various operations, such as feature extraction, dimension reduction, or other transformations depending on the specific application.</w:t>
      </w:r>
    </w:p>
    <w:p w14:paraId="2363246C" w14:textId="77777777" w:rsidR="00DF2C68" w:rsidRPr="00DF2C68" w:rsidRDefault="00DF2C68" w:rsidP="00C242C2">
      <w:pPr>
        <w:pStyle w:val="ListParagraph"/>
        <w:spacing w:after="160" w:line="259" w:lineRule="auto"/>
        <w:ind w:left="426"/>
        <w:jc w:val="both"/>
      </w:pPr>
      <w:r w:rsidRPr="00DF2C68">
        <w:rPr>
          <w:b/>
          <w:bCs/>
        </w:rPr>
        <w:t>Pattern Classification:</w:t>
      </w:r>
      <w:r w:rsidRPr="00DF2C68">
        <w:t xml:space="preserve"> After processing, dendritic cells classify the antigens into different categories or classes. This step involves comparing the processed antigens to known patterns or classes to make classification decisions.</w:t>
      </w:r>
    </w:p>
    <w:p w14:paraId="2D78F763" w14:textId="77777777" w:rsidR="00DF2C68" w:rsidRPr="00DF2C68" w:rsidRDefault="00DF2C68" w:rsidP="00C242C2">
      <w:pPr>
        <w:pStyle w:val="ListParagraph"/>
        <w:spacing w:after="160" w:line="259" w:lineRule="auto"/>
        <w:ind w:left="567"/>
        <w:jc w:val="both"/>
      </w:pPr>
      <w:r w:rsidRPr="00DF2C68">
        <w:rPr>
          <w:b/>
          <w:bCs/>
        </w:rPr>
        <w:lastRenderedPageBreak/>
        <w:t>Activation and Tolerance:</w:t>
      </w:r>
      <w:r w:rsidRPr="00DF2C68">
        <w:t xml:space="preserve"> Dendritic cells can activate other immune cells (T cells) to respond to antigens if they are deemed threats or anomalies. Alternatively, dendritic cells can induce tolerance if the antigens are recognized as non-threatening or normal. This aspect of the DCA helps in identifying anomalies or novel patterns in the data.</w:t>
      </w:r>
    </w:p>
    <w:p w14:paraId="14B754A1" w14:textId="77777777" w:rsidR="00DF2C68" w:rsidRPr="00DF2C68" w:rsidRDefault="00DF2C68" w:rsidP="00C242C2">
      <w:pPr>
        <w:pStyle w:val="ListParagraph"/>
        <w:spacing w:after="160" w:line="259" w:lineRule="auto"/>
        <w:ind w:left="567"/>
        <w:jc w:val="both"/>
      </w:pPr>
      <w:r w:rsidRPr="00DF2C68">
        <w:rPr>
          <w:b/>
          <w:bCs/>
        </w:rPr>
        <w:t>Feedback and Learning:</w:t>
      </w:r>
      <w:r w:rsidRPr="00DF2C68">
        <w:t xml:space="preserve"> The DCA may incorporate a learning mechanism that adapts the behavior of dendritic cells over time. This can involve adjusting the similarity measure, updating knowledge about classes, or fine-tuning classification decisions.</w:t>
      </w:r>
    </w:p>
    <w:p w14:paraId="583658C9" w14:textId="77777777" w:rsidR="00DF2C68" w:rsidRPr="00DF2C68" w:rsidRDefault="00DF2C68" w:rsidP="00C242C2">
      <w:pPr>
        <w:pStyle w:val="ListParagraph"/>
        <w:spacing w:after="160" w:line="259" w:lineRule="auto"/>
        <w:ind w:left="567"/>
        <w:jc w:val="both"/>
      </w:pPr>
      <w:r w:rsidRPr="00DF2C68">
        <w:rPr>
          <w:b/>
          <w:bCs/>
        </w:rPr>
        <w:t>Termination Condition:</w:t>
      </w:r>
      <w:r w:rsidRPr="00DF2C68">
        <w:t xml:space="preserve"> The algorithm continues processing antigens and classifying them until a termination condition is met. This could be a predetermined number of iterations, convergence of classification results, or some other criterion.</w:t>
      </w:r>
    </w:p>
    <w:p w14:paraId="74B1E83B" w14:textId="77777777" w:rsidR="00DF2C68" w:rsidRPr="00DF2C68" w:rsidRDefault="00DF2C68" w:rsidP="00C242C2">
      <w:pPr>
        <w:pStyle w:val="ListParagraph"/>
        <w:ind w:left="1287"/>
        <w:jc w:val="both"/>
        <w:rPr>
          <w:b/>
          <w:bCs/>
        </w:rPr>
      </w:pPr>
    </w:p>
    <w:p w14:paraId="107A95C4" w14:textId="05C9EB80" w:rsidR="00A93482" w:rsidRDefault="00DF2C68" w:rsidP="00C242C2">
      <w:pPr>
        <w:pStyle w:val="heading20"/>
        <w:jc w:val="both"/>
        <w:rPr>
          <w:bCs/>
        </w:rPr>
      </w:pPr>
      <w:r w:rsidRPr="00963515">
        <w:rPr>
          <w:bCs/>
        </w:rPr>
        <w:t xml:space="preserve">Immunoinformatic </w:t>
      </w:r>
    </w:p>
    <w:p w14:paraId="660196D5" w14:textId="77777777" w:rsidR="00E160E5" w:rsidRPr="00E160E5" w:rsidRDefault="00E160E5" w:rsidP="00C242C2">
      <w:pPr>
        <w:jc w:val="both"/>
      </w:pPr>
    </w:p>
    <w:p w14:paraId="56C9DA03" w14:textId="4CCDE7C3" w:rsidR="00963515" w:rsidRPr="00963515" w:rsidRDefault="00963515" w:rsidP="00C242C2">
      <w:pPr>
        <w:pStyle w:val="ListParagraph"/>
        <w:ind w:left="142"/>
        <w:jc w:val="both"/>
      </w:pPr>
      <w:r>
        <w:t>Immunoinformatic</w:t>
      </w:r>
      <w:r w:rsidRPr="00963515">
        <w:t xml:space="preserve"> is an interdisciplinary field that combines immunology and bioinformatics to analyze and interpret large-scale immunological data using computational methods. It plays a crucial role in advancing our understanding of the immune system, vaccine development, disease diagnosis, and treatment.</w:t>
      </w:r>
    </w:p>
    <w:p w14:paraId="18BD97F5" w14:textId="637040F3" w:rsidR="00963515" w:rsidRPr="00963515" w:rsidRDefault="00963515" w:rsidP="00C242C2">
      <w:pPr>
        <w:pStyle w:val="ListParagraph"/>
        <w:ind w:left="426"/>
        <w:jc w:val="both"/>
      </w:pPr>
      <w:r>
        <w:t xml:space="preserve">  </w:t>
      </w:r>
      <w:r w:rsidRPr="00963515">
        <w:t>Here are some key aspects and applications of ImmunoInformatics:</w:t>
      </w:r>
    </w:p>
    <w:p w14:paraId="3C7B56F0" w14:textId="77777777" w:rsidR="00963515" w:rsidRPr="00963515" w:rsidRDefault="00963515" w:rsidP="00C242C2">
      <w:pPr>
        <w:pStyle w:val="ListParagraph"/>
        <w:spacing w:after="160" w:line="259" w:lineRule="auto"/>
        <w:ind w:left="567"/>
        <w:jc w:val="both"/>
      </w:pPr>
      <w:r w:rsidRPr="00963515">
        <w:rPr>
          <w:b/>
          <w:bCs/>
        </w:rPr>
        <w:t>Antigen Prediction:</w:t>
      </w:r>
      <w:r w:rsidRPr="00963515">
        <w:t xml:space="preserve"> ImmunoInformatics is used to predict potential antigens in pathogens like viruses, bacteria, and parasites. Identifying these antigens is essential for designing vaccines and understanding how the immune system responds to pathogens.</w:t>
      </w:r>
    </w:p>
    <w:p w14:paraId="62C31339" w14:textId="77777777" w:rsidR="00963515" w:rsidRPr="00963515" w:rsidRDefault="00963515" w:rsidP="00C242C2">
      <w:pPr>
        <w:pStyle w:val="ListParagraph"/>
        <w:spacing w:after="160" w:line="259" w:lineRule="auto"/>
        <w:ind w:left="567"/>
        <w:jc w:val="both"/>
      </w:pPr>
      <w:r w:rsidRPr="00963515">
        <w:rPr>
          <w:b/>
          <w:bCs/>
        </w:rPr>
        <w:t>Vaccine Design:</w:t>
      </w:r>
      <w:r w:rsidRPr="00963515">
        <w:t xml:space="preserve"> Researchers in this field use computational tools to design and optimize vaccines. This includes identifying antigenic epitopes (specific regions on antigens that antibodies recognize), predicting antigen-antibody interactions, and simulating immune responses to different vaccine candidates.</w:t>
      </w:r>
    </w:p>
    <w:p w14:paraId="70C549F8" w14:textId="77777777" w:rsidR="00963515" w:rsidRPr="00963515" w:rsidRDefault="00963515" w:rsidP="00C242C2">
      <w:pPr>
        <w:pStyle w:val="ListParagraph"/>
        <w:spacing w:after="160" w:line="259" w:lineRule="auto"/>
        <w:ind w:left="567"/>
        <w:jc w:val="both"/>
      </w:pPr>
      <w:r w:rsidRPr="00963515">
        <w:rPr>
          <w:b/>
          <w:bCs/>
        </w:rPr>
        <w:t>Immunogenomics:</w:t>
      </w:r>
      <w:r w:rsidRPr="00963515">
        <w:t xml:space="preserve"> ImmunoInformatics contributes to the analysis of immunogenomic data, which involves studying the genetic and genomic factors influencing the immune system's function. This can aid in understanding susceptibility to diseases and developing personalized medicine approaches.</w:t>
      </w:r>
    </w:p>
    <w:p w14:paraId="5BB3AE3F" w14:textId="77777777" w:rsidR="00963515" w:rsidRPr="00963515" w:rsidRDefault="00963515" w:rsidP="00C242C2">
      <w:pPr>
        <w:pStyle w:val="ListParagraph"/>
        <w:spacing w:after="160" w:line="259" w:lineRule="auto"/>
        <w:ind w:left="567"/>
        <w:jc w:val="both"/>
      </w:pPr>
      <w:r w:rsidRPr="00963515">
        <w:rPr>
          <w:b/>
          <w:bCs/>
        </w:rPr>
        <w:t>Immune Repertoire Analysis:</w:t>
      </w:r>
      <w:r w:rsidRPr="00963515">
        <w:t xml:space="preserve"> The immune system produces a diverse set of antibodies and T-cell receptors to combat a wide range of pathogens. ImmunoInformatics tools analyze and visualize the diversity of immune repertoires, helping researchers study immune responses to infections and diseases.</w:t>
      </w:r>
    </w:p>
    <w:p w14:paraId="17308A2B" w14:textId="1CDFE20F" w:rsidR="00963515" w:rsidRPr="00963515" w:rsidRDefault="00963515" w:rsidP="00C242C2">
      <w:pPr>
        <w:pStyle w:val="ListParagraph"/>
        <w:spacing w:after="160" w:line="259" w:lineRule="auto"/>
        <w:ind w:left="567"/>
        <w:jc w:val="both"/>
      </w:pPr>
      <w:r w:rsidRPr="00963515">
        <w:rPr>
          <w:b/>
          <w:bCs/>
        </w:rPr>
        <w:t>Epitope Mapping:</w:t>
      </w:r>
      <w:r w:rsidRPr="00963515">
        <w:t xml:space="preserve"> Epitopes are regions </w:t>
      </w:r>
      <w:r>
        <w:t>of</w:t>
      </w:r>
      <w:r w:rsidRPr="00963515">
        <w:t xml:space="preserve"> antigens recognized by antibodies or T-cells. ImmunoInformatics assists in mapping epitopes on antigens, which is vital for designing diagnostic tests and understanding immune responses.</w:t>
      </w:r>
    </w:p>
    <w:p w14:paraId="3C3160F3" w14:textId="3EECC693" w:rsidR="00963515" w:rsidRPr="00963515" w:rsidRDefault="00963515" w:rsidP="00C242C2">
      <w:pPr>
        <w:pStyle w:val="ListParagraph"/>
        <w:spacing w:after="160" w:line="259" w:lineRule="auto"/>
        <w:ind w:left="567"/>
        <w:jc w:val="both"/>
      </w:pPr>
      <w:r w:rsidRPr="00963515">
        <w:rPr>
          <w:b/>
          <w:bCs/>
        </w:rPr>
        <w:t>Immunotherapy and Cancer Treatment</w:t>
      </w:r>
      <w:r w:rsidRPr="00963515">
        <w:t>:</w:t>
      </w:r>
      <w:r>
        <w:t xml:space="preserve"> </w:t>
      </w:r>
      <w:r w:rsidRPr="00963515">
        <w:t>ImmunoInformatics contributes to the development of immunotherapies for cancer and autoimmune diseases. Computational tools help identify tumor-specific antigens and design strategies to boost the immune system's ability to target cancer cells.</w:t>
      </w:r>
    </w:p>
    <w:p w14:paraId="4D610F23" w14:textId="77777777" w:rsidR="00963515" w:rsidRPr="00963515" w:rsidRDefault="00963515" w:rsidP="00C242C2">
      <w:pPr>
        <w:pStyle w:val="ListParagraph"/>
        <w:spacing w:after="160" w:line="259" w:lineRule="auto"/>
        <w:ind w:left="567"/>
        <w:jc w:val="both"/>
      </w:pPr>
      <w:r w:rsidRPr="00963515">
        <w:rPr>
          <w:b/>
          <w:bCs/>
        </w:rPr>
        <w:t>Disease Biomarker Discovery</w:t>
      </w:r>
      <w:r w:rsidRPr="00963515">
        <w:t>: ImmunoInformatics aids in the discovery of immune-related biomarkers for various diseases. By analyzing gene expression and immune cell profiles, researchers can identify markers associated with disease diagnosis, prognosis, and treatment response.</w:t>
      </w:r>
    </w:p>
    <w:p w14:paraId="1F8E88C9" w14:textId="77777777" w:rsidR="00963515" w:rsidRPr="00963515" w:rsidRDefault="00963515" w:rsidP="00C242C2">
      <w:pPr>
        <w:pStyle w:val="ListParagraph"/>
        <w:spacing w:after="160" w:line="259" w:lineRule="auto"/>
        <w:ind w:left="567"/>
        <w:jc w:val="both"/>
      </w:pPr>
      <w:r w:rsidRPr="00963515">
        <w:rPr>
          <w:b/>
          <w:bCs/>
        </w:rPr>
        <w:t xml:space="preserve">Vaccine Adverse Event Monitoring: </w:t>
      </w:r>
      <w:r w:rsidRPr="00963515">
        <w:t>It also plays a role in monitoring and analyzing adverse events related to vaccines. This helps in assessing vaccine safety and making informed decisions regarding vaccine recommendations.</w:t>
      </w:r>
    </w:p>
    <w:p w14:paraId="3A223D0B" w14:textId="77777777" w:rsidR="00963515" w:rsidRPr="00963515" w:rsidRDefault="00963515" w:rsidP="00C242C2">
      <w:pPr>
        <w:pStyle w:val="ListParagraph"/>
        <w:spacing w:after="160" w:line="259" w:lineRule="auto"/>
        <w:ind w:left="567"/>
        <w:jc w:val="both"/>
      </w:pPr>
      <w:r w:rsidRPr="00963515">
        <w:rPr>
          <w:b/>
          <w:bCs/>
        </w:rPr>
        <w:t>Network Analysis:</w:t>
      </w:r>
      <w:r w:rsidRPr="00963515">
        <w:t xml:space="preserve"> ImmunoInformatics tools can be used to analyze the complex interactions and signaling pathways within the immune system, providing insights into how different immune components communicate and respond to threats.</w:t>
      </w:r>
    </w:p>
    <w:p w14:paraId="20EEA5AB" w14:textId="77777777" w:rsidR="00963515" w:rsidRPr="00DF2C68" w:rsidRDefault="00963515" w:rsidP="00DF2C68">
      <w:pPr>
        <w:pStyle w:val="ListParagraph"/>
        <w:ind w:left="1287"/>
        <w:jc w:val="left"/>
        <w:rPr>
          <w:b/>
          <w:bCs/>
          <w:sz w:val="24"/>
          <w:szCs w:val="24"/>
        </w:rPr>
      </w:pPr>
    </w:p>
    <w:p w14:paraId="7CC4D899" w14:textId="145D4E56" w:rsidR="00A93482" w:rsidRPr="00963515" w:rsidRDefault="00963515" w:rsidP="00441B9E">
      <w:pPr>
        <w:pStyle w:val="heading20"/>
        <w:rPr>
          <w:b w:val="0"/>
          <w:bCs/>
        </w:rPr>
      </w:pPr>
      <w:r w:rsidRPr="00963515">
        <w:rPr>
          <w:bCs/>
        </w:rPr>
        <w:t>Immun</w:t>
      </w:r>
      <w:r>
        <w:rPr>
          <w:bCs/>
        </w:rPr>
        <w:t>o</w:t>
      </w:r>
      <w:r w:rsidRPr="00963515">
        <w:rPr>
          <w:bCs/>
        </w:rPr>
        <w:t>computing Applications</w:t>
      </w:r>
    </w:p>
    <w:p w14:paraId="58112740" w14:textId="77777777" w:rsidR="00963515" w:rsidRPr="00963515" w:rsidRDefault="00963515" w:rsidP="00C242C2">
      <w:pPr>
        <w:pStyle w:val="ListParagraph"/>
        <w:ind w:left="0"/>
        <w:jc w:val="both"/>
      </w:pPr>
      <w:r w:rsidRPr="00963515">
        <w:t xml:space="preserve">Immunocomputing, sometimes referred to as Immunoinformatic or Computational Immunology, involves the application of computational techniques and tools to analyze, model, and simulate various aspects of the immune system. This interdisciplinary field has a wide range of applications in both medicine and biology, and it plays a crucial role in advancing our understanding of immunology and improving healthcare. </w:t>
      </w:r>
    </w:p>
    <w:p w14:paraId="251BA78E" w14:textId="4874CBB7" w:rsidR="00963515" w:rsidRPr="00963515" w:rsidRDefault="00963515" w:rsidP="001851BD">
      <w:pPr>
        <w:pStyle w:val="ListParagraph"/>
        <w:ind w:left="426"/>
        <w:jc w:val="both"/>
      </w:pPr>
      <w:r w:rsidRPr="00963515">
        <w:t xml:space="preserve">   Here are some key applications of Immunocomputing:</w:t>
      </w:r>
    </w:p>
    <w:p w14:paraId="30F7BC3E" w14:textId="77777777" w:rsidR="00963515" w:rsidRPr="00963515" w:rsidRDefault="00963515" w:rsidP="001851BD">
      <w:pPr>
        <w:pStyle w:val="ListParagraph"/>
        <w:spacing w:after="160" w:line="259" w:lineRule="auto"/>
        <w:ind w:left="426"/>
        <w:jc w:val="both"/>
      </w:pPr>
      <w:r w:rsidRPr="00963515">
        <w:rPr>
          <w:b/>
          <w:bCs/>
        </w:rPr>
        <w:lastRenderedPageBreak/>
        <w:t>Vaccine Design and Development:</w:t>
      </w:r>
      <w:r w:rsidRPr="00963515">
        <w:t xml:space="preserve"> Immunocomputing is used to identify and predict potential antigens in pathogens like viruses and bacteria. This information is vital for designing vaccines that stimulate an effective immune response without causing disease.</w:t>
      </w:r>
    </w:p>
    <w:p w14:paraId="2AFD5F35" w14:textId="77777777" w:rsidR="00963515" w:rsidRPr="00963515" w:rsidRDefault="00963515" w:rsidP="001851BD">
      <w:pPr>
        <w:pStyle w:val="ListParagraph"/>
        <w:spacing w:after="160" w:line="259" w:lineRule="auto"/>
        <w:ind w:left="426"/>
        <w:jc w:val="both"/>
      </w:pPr>
      <w:r w:rsidRPr="00963515">
        <w:rPr>
          <w:b/>
          <w:bCs/>
        </w:rPr>
        <w:t>Antigen-Antibody Interaction:</w:t>
      </w:r>
      <w:r w:rsidRPr="00963515">
        <w:t xml:space="preserve"> Computational methods are employed to model and predict the interactions between antigens and antibodies. This helps in understanding the immune response and designing therapeutic antibodies for various diseases.</w:t>
      </w:r>
    </w:p>
    <w:p w14:paraId="553A2F12" w14:textId="77777777" w:rsidR="00963515" w:rsidRPr="00963515" w:rsidRDefault="00963515" w:rsidP="001851BD">
      <w:pPr>
        <w:pStyle w:val="ListParagraph"/>
        <w:spacing w:after="160" w:line="259" w:lineRule="auto"/>
        <w:ind w:left="426"/>
        <w:jc w:val="both"/>
      </w:pPr>
      <w:r w:rsidRPr="00963515">
        <w:rPr>
          <w:b/>
          <w:bCs/>
        </w:rPr>
        <w:t>Epitope Prediction:</w:t>
      </w:r>
      <w:r w:rsidRPr="00963515">
        <w:t xml:space="preserve"> Immunocomputing tools are used to predict epitopes (specific regions on antigens that antibodies recognize) and antigenic sites. This aids in vaccine design and the development of diagnostic tests.</w:t>
      </w:r>
    </w:p>
    <w:p w14:paraId="342CB5EF" w14:textId="77777777" w:rsidR="00963515" w:rsidRPr="00963515" w:rsidRDefault="00963515" w:rsidP="001851BD">
      <w:pPr>
        <w:pStyle w:val="ListParagraph"/>
        <w:spacing w:after="160" w:line="259" w:lineRule="auto"/>
        <w:ind w:left="426"/>
        <w:jc w:val="both"/>
      </w:pPr>
      <w:r w:rsidRPr="00963515">
        <w:rPr>
          <w:b/>
          <w:bCs/>
        </w:rPr>
        <w:t>Immunogenomics:</w:t>
      </w:r>
      <w:r w:rsidRPr="00963515">
        <w:t xml:space="preserve"> Researchers use computational techniques to analyze immunogenomic data, which involves studying the genetic and genomic factors influencing the immune system's function. This can lead to insights into disease susceptibility and personalized medicine.</w:t>
      </w:r>
    </w:p>
    <w:p w14:paraId="324C56FC" w14:textId="77777777" w:rsidR="00963515" w:rsidRPr="00963515" w:rsidRDefault="00963515" w:rsidP="001851BD">
      <w:pPr>
        <w:pStyle w:val="ListParagraph"/>
        <w:spacing w:after="160" w:line="259" w:lineRule="auto"/>
        <w:ind w:left="426"/>
        <w:jc w:val="both"/>
      </w:pPr>
      <w:r w:rsidRPr="00963515">
        <w:rPr>
          <w:b/>
          <w:bCs/>
        </w:rPr>
        <w:t>Immune Repertoire Analysis:</w:t>
      </w:r>
      <w:r w:rsidRPr="00963515">
        <w:t xml:space="preserve"> High-throughput sequencing data of immune repertoires (collections of antibodies and T-cell receptors) are analyzed computationally to study diversity and responses to infections and diseases.</w:t>
      </w:r>
    </w:p>
    <w:p w14:paraId="35B1CE20" w14:textId="77777777" w:rsidR="00963515" w:rsidRPr="00963515" w:rsidRDefault="00963515" w:rsidP="001851BD">
      <w:pPr>
        <w:pStyle w:val="ListParagraph"/>
        <w:spacing w:after="160" w:line="259" w:lineRule="auto"/>
        <w:ind w:left="426"/>
        <w:jc w:val="both"/>
      </w:pPr>
      <w:r w:rsidRPr="00963515">
        <w:rPr>
          <w:b/>
          <w:bCs/>
        </w:rPr>
        <w:t>Immunotherapy and Cancer Treatment:</w:t>
      </w:r>
      <w:r w:rsidRPr="00963515">
        <w:t xml:space="preserve"> Immunocomputing is applied to the development of immunotherapies for cancer and autoimmune diseases. Computational models help identify tumor-specific antigens and design strategies to enhance the immune system's ability to target cancer cells.</w:t>
      </w:r>
    </w:p>
    <w:p w14:paraId="013D6D88" w14:textId="77777777" w:rsidR="00963515" w:rsidRPr="00963515" w:rsidRDefault="00963515" w:rsidP="001851BD">
      <w:pPr>
        <w:pStyle w:val="ListParagraph"/>
        <w:spacing w:after="160" w:line="259" w:lineRule="auto"/>
        <w:ind w:left="426"/>
        <w:jc w:val="both"/>
      </w:pPr>
      <w:r w:rsidRPr="00963515">
        <w:rPr>
          <w:b/>
          <w:bCs/>
        </w:rPr>
        <w:t>Immune Network Analysis:</w:t>
      </w:r>
      <w:r w:rsidRPr="00963515">
        <w:t xml:space="preserve"> Computational methods are used to model and analyze the complex network of interactions within the immune system, shedding light on immune cell communication and signaling pathways.</w:t>
      </w:r>
    </w:p>
    <w:p w14:paraId="2C9FADF5" w14:textId="77777777" w:rsidR="00963515" w:rsidRPr="00963515" w:rsidRDefault="00963515" w:rsidP="001851BD">
      <w:pPr>
        <w:pStyle w:val="ListParagraph"/>
        <w:spacing w:after="160" w:line="259" w:lineRule="auto"/>
        <w:ind w:left="426"/>
        <w:jc w:val="both"/>
      </w:pPr>
      <w:r w:rsidRPr="00963515">
        <w:rPr>
          <w:b/>
          <w:bCs/>
        </w:rPr>
        <w:t>Allergen Identification:</w:t>
      </w:r>
      <w:r w:rsidRPr="00963515">
        <w:t xml:space="preserve"> Immunocomputing helps in identifying allergenic proteins and epitopes, aiding in the diagnosis and management of allergies.</w:t>
      </w:r>
    </w:p>
    <w:p w14:paraId="04E168A6" w14:textId="77777777" w:rsidR="00963515" w:rsidRPr="00963515" w:rsidRDefault="00963515" w:rsidP="001851BD">
      <w:pPr>
        <w:pStyle w:val="ListParagraph"/>
        <w:spacing w:after="160" w:line="259" w:lineRule="auto"/>
        <w:ind w:left="426"/>
        <w:jc w:val="both"/>
      </w:pPr>
      <w:r w:rsidRPr="00963515">
        <w:rPr>
          <w:b/>
          <w:bCs/>
        </w:rPr>
        <w:t>Immune-Based Drug Discovery:</w:t>
      </w:r>
      <w:r w:rsidRPr="00963515">
        <w:t xml:space="preserve"> Computational techniques are applied to screen and design drugs that modulate the immune response. This is valuable for developing therapies for autoimmune diseases and immune-related disorders.</w:t>
      </w:r>
    </w:p>
    <w:p w14:paraId="567862B6" w14:textId="77777777" w:rsidR="00963515" w:rsidRPr="00963515" w:rsidRDefault="00963515" w:rsidP="001851BD">
      <w:pPr>
        <w:pStyle w:val="ListParagraph"/>
        <w:spacing w:after="160" w:line="259" w:lineRule="auto"/>
        <w:ind w:left="426"/>
        <w:jc w:val="both"/>
      </w:pPr>
      <w:r w:rsidRPr="00963515">
        <w:rPr>
          <w:b/>
          <w:bCs/>
        </w:rPr>
        <w:t>Predicting Immune Responses:</w:t>
      </w:r>
      <w:r w:rsidRPr="00963515">
        <w:t xml:space="preserve"> Models and simulations can predict how the immune system will respond to infections, vaccines, or therapeutic interventions. This is particularly important for assessing vaccine efficacy and optimizing treatment strategies.</w:t>
      </w:r>
    </w:p>
    <w:p w14:paraId="636FBD5D" w14:textId="77777777" w:rsidR="00963515" w:rsidRPr="00963515" w:rsidRDefault="00963515" w:rsidP="001851BD">
      <w:pPr>
        <w:pStyle w:val="ListParagraph"/>
        <w:spacing w:after="160" w:line="259" w:lineRule="auto"/>
        <w:ind w:left="426"/>
        <w:jc w:val="both"/>
      </w:pPr>
      <w:r w:rsidRPr="00963515">
        <w:rPr>
          <w:b/>
          <w:bCs/>
        </w:rPr>
        <w:t xml:space="preserve">Immunosuppressant Drug Design: </w:t>
      </w:r>
      <w:r w:rsidRPr="00963515">
        <w:t>Computational methods can assist in designing immunosuppressive drugs for organ transplantation and autoimmune disease management.</w:t>
      </w:r>
    </w:p>
    <w:p w14:paraId="50C087D4" w14:textId="77777777" w:rsidR="00963515" w:rsidRPr="00963515" w:rsidRDefault="00963515" w:rsidP="001851BD">
      <w:pPr>
        <w:pStyle w:val="ListParagraph"/>
        <w:spacing w:after="160" w:line="259" w:lineRule="auto"/>
        <w:ind w:left="426"/>
        <w:jc w:val="both"/>
      </w:pPr>
      <w:r w:rsidRPr="00963515">
        <w:rPr>
          <w:b/>
          <w:bCs/>
        </w:rPr>
        <w:t>Disease Biomarker Discovery:</w:t>
      </w:r>
      <w:r w:rsidRPr="00963515">
        <w:t xml:space="preserve"> Immunocomputing is used to identify immune-related biomarkers associated with various diseases, aiding in early diagnosis, prognosis, and treatment monitoring.</w:t>
      </w:r>
    </w:p>
    <w:p w14:paraId="0527B134" w14:textId="77777777" w:rsidR="00963515" w:rsidRPr="00963515" w:rsidRDefault="00963515" w:rsidP="001851BD">
      <w:pPr>
        <w:pStyle w:val="ListParagraph"/>
        <w:spacing w:after="160" w:line="259" w:lineRule="auto"/>
        <w:ind w:left="426"/>
        <w:jc w:val="both"/>
      </w:pPr>
      <w:r w:rsidRPr="00963515">
        <w:rPr>
          <w:b/>
          <w:bCs/>
        </w:rPr>
        <w:t>Vaccine Safety Assessment</w:t>
      </w:r>
      <w:r w:rsidRPr="00963515">
        <w:t>: Computational tools help monitor and analyze adverse events related to vaccines, contributing to vaccine safety assessments and recommendations.</w:t>
      </w:r>
    </w:p>
    <w:p w14:paraId="21741B18" w14:textId="77777777" w:rsidR="00963515" w:rsidRPr="00963515" w:rsidRDefault="00963515" w:rsidP="001851BD">
      <w:pPr>
        <w:pStyle w:val="ListParagraph"/>
        <w:ind w:left="426"/>
        <w:jc w:val="both"/>
        <w:rPr>
          <w:b/>
          <w:bCs/>
        </w:rPr>
      </w:pPr>
    </w:p>
    <w:p w14:paraId="473F4C32" w14:textId="6308522B" w:rsidR="00963515" w:rsidRDefault="00963515" w:rsidP="00C242C2">
      <w:pPr>
        <w:pStyle w:val="heading10"/>
        <w:jc w:val="both"/>
        <w:rPr>
          <w:b w:val="0"/>
          <w:bCs/>
          <w:szCs w:val="24"/>
        </w:rPr>
      </w:pPr>
      <w:r>
        <w:rPr>
          <w:bCs/>
          <w:szCs w:val="24"/>
        </w:rPr>
        <w:t xml:space="preserve"> </w:t>
      </w:r>
      <w:r w:rsidRPr="00963515">
        <w:rPr>
          <w:bCs/>
          <w:szCs w:val="24"/>
        </w:rPr>
        <w:t>Algorithms Study</w:t>
      </w:r>
    </w:p>
    <w:p w14:paraId="4F8C90E0" w14:textId="41B909AC" w:rsidR="00963515" w:rsidRDefault="00DF11CB" w:rsidP="00C242C2">
      <w:pPr>
        <w:ind w:left="142"/>
        <w:jc w:val="both"/>
        <w:rPr>
          <w:b/>
          <w:bCs/>
        </w:rPr>
      </w:pPr>
      <w:r>
        <w:rPr>
          <w:b/>
          <w:bCs/>
        </w:rPr>
        <w:t xml:space="preserve">3.1. </w:t>
      </w:r>
      <w:r w:rsidR="00300FEE">
        <w:rPr>
          <w:b/>
          <w:bCs/>
        </w:rPr>
        <w:tab/>
      </w:r>
      <w:r>
        <w:rPr>
          <w:b/>
          <w:bCs/>
        </w:rPr>
        <w:t>Clonal Selection Algorithm</w:t>
      </w:r>
    </w:p>
    <w:p w14:paraId="1381D3DC" w14:textId="77777777" w:rsidR="002B6A85" w:rsidRDefault="002B6A85" w:rsidP="00C242C2">
      <w:pPr>
        <w:jc w:val="both"/>
        <w:rPr>
          <w:b/>
          <w:bCs/>
        </w:rPr>
      </w:pPr>
    </w:p>
    <w:p w14:paraId="60FBA2F1" w14:textId="77777777" w:rsidR="00DF11CB" w:rsidRPr="00DF11CB" w:rsidRDefault="00DF11CB" w:rsidP="00C242C2">
      <w:pPr>
        <w:jc w:val="both"/>
        <w:rPr>
          <w:color w:val="000000" w:themeColor="text1"/>
          <w:shd w:val="clear" w:color="auto" w:fill="FFFFFF"/>
        </w:rPr>
      </w:pPr>
      <w:r w:rsidRPr="00DF11CB">
        <w:rPr>
          <w:color w:val="000000" w:themeColor="text1"/>
          <w:shd w:val="clear" w:color="auto" w:fill="FFFFFF"/>
        </w:rPr>
        <w:t xml:space="preserve">The clonal selection algorithm was proposed to take into account the behavior and capacities of antibodies in the acquired immune system. </w:t>
      </w:r>
    </w:p>
    <w:p w14:paraId="30A6CFD1" w14:textId="77777777" w:rsidR="00DF11CB" w:rsidRPr="00DF11CB" w:rsidRDefault="00DF11CB" w:rsidP="001851BD">
      <w:pPr>
        <w:ind w:left="567"/>
        <w:jc w:val="both"/>
        <w:rPr>
          <w:color w:val="000000" w:themeColor="text1"/>
          <w:shd w:val="clear" w:color="auto" w:fill="FFFFFF"/>
        </w:rPr>
      </w:pPr>
      <w:r w:rsidRPr="00DF11CB">
        <w:rPr>
          <w:color w:val="000000" w:themeColor="text1"/>
          <w:shd w:val="clear" w:color="auto" w:fill="FFFFFF"/>
        </w:rPr>
        <w:t>When a lymphocyte (B-cell or T-cell) is selected and binds to an antigenic determinant, the cell proliferates making several thousand more copies of itself and differentiates into different types of cells (plasma and memory cells).</w:t>
      </w:r>
      <w:r w:rsidRPr="00DF11CB">
        <w:rPr>
          <w:color w:val="7A7A7A"/>
          <w:shd w:val="clear" w:color="auto" w:fill="FFFFFF"/>
        </w:rPr>
        <w:t xml:space="preserve"> </w:t>
      </w:r>
      <w:r w:rsidRPr="00DF11CB">
        <w:rPr>
          <w:color w:val="000000" w:themeColor="text1"/>
          <w:shd w:val="clear" w:color="auto" w:fill="FFFFFF"/>
        </w:rPr>
        <w:t>Plasma cells have a short lifespan and produce large amounts of antibody molecules, while memory cells live for an extended period of time in the host, anticipating future recognition of the same determinant. </w:t>
      </w:r>
    </w:p>
    <w:p w14:paraId="0A7F5DB8" w14:textId="77777777" w:rsidR="00DF11CB" w:rsidRPr="00DF11CB" w:rsidRDefault="00DF11CB" w:rsidP="001851BD">
      <w:pPr>
        <w:ind w:left="567"/>
        <w:jc w:val="both"/>
        <w:rPr>
          <w:color w:val="000000" w:themeColor="text1"/>
          <w:shd w:val="clear" w:color="auto" w:fill="FFFFFF"/>
        </w:rPr>
      </w:pPr>
      <w:r w:rsidRPr="00DF11CB">
        <w:rPr>
          <w:color w:val="000000" w:themeColor="text1"/>
          <w:shd w:val="clear" w:color="auto" w:fill="FFFFFF"/>
        </w:rPr>
        <w:t>When a cell is selected and proliferated, it is subjected to small copying errors (changes in the genome called somatic hypermutation) that alter the shape of receptors and the recognition abilities of subsequent determinants of antibodies bound to the cell surface of lymphocytes. and antibodies that plasma cells produce.</w:t>
      </w:r>
    </w:p>
    <w:p w14:paraId="533B18AF" w14:textId="77777777" w:rsidR="00DF11CB" w:rsidRPr="00DF11CB" w:rsidRDefault="00DF11CB" w:rsidP="001851BD">
      <w:pPr>
        <w:ind w:left="567"/>
        <w:jc w:val="both"/>
        <w:rPr>
          <w:color w:val="000000" w:themeColor="text1"/>
          <w:shd w:val="clear" w:color="auto" w:fill="FFFFFF"/>
        </w:rPr>
      </w:pPr>
      <w:r w:rsidRPr="00DF11CB">
        <w:rPr>
          <w:color w:val="000000" w:themeColor="text1"/>
          <w:shd w:val="clear" w:color="auto" w:fill="FFFFFF"/>
        </w:rPr>
        <w:t>The theory of clonal selection suggests that from an initial repertoire of general immune cells, the system is able to change itself (the compositions and densities of cells and their receptors) in response to the experience of the environment. Through a blind process of selection and accumulated variation on a large scale of several billion cells, the acquired immune system is able to acquire the information necessary to protect the host organism against specific pathogenic dangers of the environment.</w:t>
      </w:r>
    </w:p>
    <w:p w14:paraId="1D2EDE4C" w14:textId="78F2EB7C" w:rsidR="00DF11CB" w:rsidRDefault="00DF11CB" w:rsidP="001851BD">
      <w:pPr>
        <w:pStyle w:val="BodyText"/>
        <w:tabs>
          <w:tab w:val="clear" w:pos="288"/>
          <w:tab w:val="left" w:pos="426"/>
        </w:tabs>
        <w:ind w:left="426" w:firstLine="0"/>
        <w:rPr>
          <w:color w:val="000000" w:themeColor="text1"/>
          <w:shd w:val="clear" w:color="auto" w:fill="FFFFFF"/>
        </w:rPr>
      </w:pPr>
      <w:r w:rsidRPr="00DF11CB">
        <w:rPr>
          <w:color w:val="7A7A7A"/>
          <w:shd w:val="clear" w:color="auto" w:fill="FFFFFF"/>
        </w:rPr>
        <w:lastRenderedPageBreak/>
        <w:t> </w:t>
      </w:r>
      <w:r w:rsidRPr="00DF11CB">
        <w:rPr>
          <w:color w:val="000000" w:themeColor="text1"/>
          <w:shd w:val="clear" w:color="auto" w:fill="FFFFFF"/>
        </w:rPr>
        <w:t>It also suggests that the system must anticipate (guess) the pathogen it will be exposed to and require exposure to a pathogen that can harm the host before it can acquire the information necessary to provide a defence.</w:t>
      </w:r>
    </w:p>
    <w:p w14:paraId="5566BA08" w14:textId="187AFEB1" w:rsidR="00DF11CB" w:rsidRDefault="00DF11CB" w:rsidP="00963515">
      <w:pPr>
        <w:jc w:val="left"/>
        <w:rPr>
          <w:b/>
          <w:bCs/>
        </w:rPr>
      </w:pPr>
    </w:p>
    <w:p w14:paraId="11C84E3E" w14:textId="04888558" w:rsidR="00DF11CB" w:rsidRDefault="00DF11CB" w:rsidP="00963515">
      <w:pPr>
        <w:jc w:val="left"/>
        <w:rPr>
          <w:b/>
          <w:bCs/>
        </w:rPr>
      </w:pPr>
      <w:r>
        <w:rPr>
          <w:b/>
          <w:bCs/>
        </w:rPr>
        <w:t>Steps to Apply CSA</w:t>
      </w:r>
    </w:p>
    <w:p w14:paraId="4E93B559" w14:textId="77777777" w:rsidR="00DF11CB" w:rsidRPr="00DF11CB" w:rsidRDefault="00DF11CB" w:rsidP="007924EB">
      <w:pPr>
        <w:jc w:val="left"/>
      </w:pPr>
    </w:p>
    <w:p w14:paraId="23B7EF79" w14:textId="22E84923" w:rsidR="00DF11CB" w:rsidRDefault="00DF11CB" w:rsidP="00C242C2">
      <w:pPr>
        <w:pStyle w:val="ListParagraph"/>
        <w:ind w:left="0"/>
        <w:jc w:val="both"/>
      </w:pPr>
      <w:r w:rsidRPr="00DF11CB">
        <w:t xml:space="preserve"> </w:t>
      </w:r>
      <w:r w:rsidRPr="00DF11CB">
        <w:rPr>
          <w:i/>
          <w:iCs/>
        </w:rPr>
        <w:t>Initialization:</w:t>
      </w:r>
      <w:r>
        <w:t xml:space="preserve"> </w:t>
      </w:r>
      <w:r w:rsidRPr="00DF11CB">
        <w:t xml:space="preserve"> Define the problem: Clearly define the optimization problem you want to solve, including the objective function and any constraints.</w:t>
      </w:r>
    </w:p>
    <w:p w14:paraId="3305DF6E" w14:textId="77777777" w:rsidR="007924EB" w:rsidRDefault="007924EB" w:rsidP="00C242C2">
      <w:pPr>
        <w:pStyle w:val="ListParagraph"/>
        <w:ind w:left="0"/>
        <w:jc w:val="both"/>
      </w:pPr>
    </w:p>
    <w:p w14:paraId="33533EE6" w14:textId="1713429B" w:rsidR="00DF11CB" w:rsidRDefault="00DF11CB" w:rsidP="00C242C2">
      <w:pPr>
        <w:ind w:firstLine="40"/>
        <w:jc w:val="both"/>
      </w:pPr>
      <w:r w:rsidRPr="00DF11CB">
        <w:rPr>
          <w:i/>
          <w:iCs/>
        </w:rPr>
        <w:t>Initialize the population:</w:t>
      </w:r>
      <w:r w:rsidRPr="00DF11CB">
        <w:t xml:space="preserve"> Create an initial population of antibodies. These antibodies represent potential solutions to the optimization problem. The size of the population and the representation of antibodies depend on the specific problem you are solving.</w:t>
      </w:r>
    </w:p>
    <w:p w14:paraId="1291661A" w14:textId="77777777" w:rsidR="007924EB" w:rsidRPr="00DF11CB" w:rsidRDefault="007924EB" w:rsidP="00C242C2">
      <w:pPr>
        <w:ind w:firstLine="40"/>
        <w:jc w:val="both"/>
      </w:pPr>
    </w:p>
    <w:p w14:paraId="0368BB65" w14:textId="4F57C162" w:rsidR="00DF11CB" w:rsidRDefault="00DF11CB" w:rsidP="00C242C2">
      <w:pPr>
        <w:pStyle w:val="ListParagraph"/>
        <w:ind w:left="0"/>
        <w:jc w:val="both"/>
      </w:pPr>
      <w:r w:rsidRPr="00DF11CB">
        <w:t xml:space="preserve"> </w:t>
      </w:r>
      <w:r w:rsidRPr="00DF11CB">
        <w:rPr>
          <w:i/>
          <w:iCs/>
        </w:rPr>
        <w:t>Affinity Calculation:</w:t>
      </w:r>
      <w:r>
        <w:t xml:space="preserve"> </w:t>
      </w:r>
      <w:r w:rsidRPr="00DF11CB">
        <w:t>Evaluate the affinity (fitness) of each antibody: Use the objective function to calculate the fitness of each antibody in the population. The fitness value indicates how well an antibody represents a solution to the problem. Higher fitness values are better.</w:t>
      </w:r>
    </w:p>
    <w:p w14:paraId="6C64073C" w14:textId="77777777" w:rsidR="007924EB" w:rsidRPr="00DF11CB" w:rsidRDefault="007924EB" w:rsidP="00C242C2">
      <w:pPr>
        <w:pStyle w:val="ListParagraph"/>
        <w:ind w:left="0"/>
        <w:jc w:val="both"/>
      </w:pPr>
    </w:p>
    <w:p w14:paraId="13FF8DD7" w14:textId="4F4573B3" w:rsidR="00DF11CB" w:rsidRDefault="00DF11CB" w:rsidP="00C242C2">
      <w:pPr>
        <w:jc w:val="both"/>
      </w:pPr>
      <w:r w:rsidRPr="00DF11CB">
        <w:rPr>
          <w:i/>
          <w:iCs/>
        </w:rPr>
        <w:t>Clone Selection:</w:t>
      </w:r>
      <w:r w:rsidRPr="00DF11CB">
        <w:t xml:space="preserve"> Select antibodies for cloning: Choose the top-performing antibodies in the population to be cloned. The selection process can be based on fitness values, and you can use techniques like roulette wheel selection or tournament selection.</w:t>
      </w:r>
    </w:p>
    <w:p w14:paraId="5D98CE9D" w14:textId="77777777" w:rsidR="007924EB" w:rsidRPr="00DF11CB" w:rsidRDefault="007924EB" w:rsidP="00C242C2">
      <w:pPr>
        <w:jc w:val="both"/>
      </w:pPr>
    </w:p>
    <w:p w14:paraId="474CF7BF" w14:textId="0B2259C5" w:rsidR="00DF11CB" w:rsidRDefault="00DF11CB" w:rsidP="00C242C2">
      <w:pPr>
        <w:ind w:firstLine="50"/>
        <w:jc w:val="both"/>
      </w:pPr>
      <w:r w:rsidRPr="00DF11CB">
        <w:rPr>
          <w:i/>
          <w:iCs/>
        </w:rPr>
        <w:t>Cloning:</w:t>
      </w:r>
      <w:r w:rsidRPr="00DF11CB">
        <w:t xml:space="preserve"> Create clones of selected antibodies: The selected antibodies are duplicated to create a set of clones. The number of clones created for each selected antibody can vary and may be influenced by factors like antibody fitness.</w:t>
      </w:r>
    </w:p>
    <w:p w14:paraId="6004FAE5" w14:textId="77777777" w:rsidR="007924EB" w:rsidRPr="00DF11CB" w:rsidRDefault="007924EB" w:rsidP="00C242C2">
      <w:pPr>
        <w:ind w:firstLine="50"/>
        <w:jc w:val="both"/>
      </w:pPr>
    </w:p>
    <w:p w14:paraId="25FC5972" w14:textId="54E2595F" w:rsidR="00DF11CB" w:rsidRDefault="00DF11CB" w:rsidP="00C242C2">
      <w:pPr>
        <w:pStyle w:val="ListParagraph"/>
        <w:ind w:left="0"/>
        <w:jc w:val="both"/>
      </w:pPr>
      <w:r w:rsidRPr="00DF11CB">
        <w:rPr>
          <w:i/>
          <w:iCs/>
        </w:rPr>
        <w:t xml:space="preserve"> Hypermutation:</w:t>
      </w:r>
      <w:r>
        <w:t xml:space="preserve"> </w:t>
      </w:r>
      <w:r w:rsidRPr="00DF11CB">
        <w:t>Mutate the clones to introduce genetic diversity. This step is essential to explore the search space effectively. You can use mutation operators like random perturbations, swaps, or other heuristics.</w:t>
      </w:r>
    </w:p>
    <w:p w14:paraId="13C4B9CB" w14:textId="77777777" w:rsidR="007924EB" w:rsidRPr="00DF11CB" w:rsidRDefault="007924EB" w:rsidP="00C242C2">
      <w:pPr>
        <w:pStyle w:val="ListParagraph"/>
        <w:ind w:left="0"/>
        <w:jc w:val="both"/>
      </w:pPr>
    </w:p>
    <w:p w14:paraId="6707E100" w14:textId="0DA93733" w:rsidR="00DF11CB" w:rsidRDefault="00DF11CB" w:rsidP="00C242C2">
      <w:pPr>
        <w:pStyle w:val="ListParagraph"/>
        <w:ind w:left="0"/>
        <w:jc w:val="both"/>
      </w:pPr>
      <w:r w:rsidRPr="00DF11CB">
        <w:t xml:space="preserve"> </w:t>
      </w:r>
      <w:r w:rsidRPr="00DF11CB">
        <w:rPr>
          <w:i/>
          <w:iCs/>
          <w:color w:val="000000" w:themeColor="text1"/>
        </w:rPr>
        <w:t>Affinity re-evaluation:</w:t>
      </w:r>
      <w:r>
        <w:rPr>
          <w:color w:val="000000" w:themeColor="text1"/>
        </w:rPr>
        <w:t xml:space="preserve"> </w:t>
      </w:r>
      <w:r w:rsidRPr="00DF11CB">
        <w:t>Evaluate the fitness of the cloned and mutated antibodies: Calculate the fitness of the cloned antibodies and compare it with the original antibodies. This step helps determine whether the clones are an improvement over their parents.</w:t>
      </w:r>
    </w:p>
    <w:p w14:paraId="2C915BC8" w14:textId="77777777" w:rsidR="007924EB" w:rsidRPr="00DF11CB" w:rsidRDefault="007924EB" w:rsidP="00C242C2">
      <w:pPr>
        <w:pStyle w:val="ListParagraph"/>
        <w:ind w:left="0"/>
        <w:jc w:val="both"/>
      </w:pPr>
    </w:p>
    <w:p w14:paraId="2C1E4234" w14:textId="0648FFBA" w:rsidR="00DF11CB" w:rsidRDefault="00DF11CB" w:rsidP="00C242C2">
      <w:pPr>
        <w:pStyle w:val="ListParagraph"/>
        <w:ind w:left="0"/>
        <w:jc w:val="both"/>
      </w:pPr>
      <w:r w:rsidRPr="00DF11CB">
        <w:rPr>
          <w:i/>
          <w:iCs/>
        </w:rPr>
        <w:t xml:space="preserve"> Selection:</w:t>
      </w:r>
      <w:r w:rsidRPr="00DF11CB">
        <w:t xml:space="preserve"> Select antibodies for the next generation: Combine the original antibodies and their clones, then select the best antibodies to form the next generation. Again, this can be done using selection methods like roulette wheel or tournament selection.</w:t>
      </w:r>
    </w:p>
    <w:p w14:paraId="05CDF1F9" w14:textId="77777777" w:rsidR="007924EB" w:rsidRPr="00DF11CB" w:rsidRDefault="007924EB" w:rsidP="00C242C2">
      <w:pPr>
        <w:pStyle w:val="ListParagraph"/>
        <w:ind w:left="0"/>
        <w:jc w:val="both"/>
      </w:pPr>
    </w:p>
    <w:p w14:paraId="08F65B09" w14:textId="6138ACF2" w:rsidR="00DF11CB" w:rsidRDefault="00DF11CB" w:rsidP="00C242C2">
      <w:pPr>
        <w:pStyle w:val="ListParagraph"/>
        <w:ind w:left="0"/>
        <w:jc w:val="both"/>
      </w:pPr>
      <w:r w:rsidRPr="00DF11CB">
        <w:t xml:space="preserve"> </w:t>
      </w:r>
      <w:r w:rsidRPr="00DF11CB">
        <w:rPr>
          <w:i/>
          <w:iCs/>
          <w:color w:val="000000" w:themeColor="text1"/>
        </w:rPr>
        <w:t>Termination Criteria:</w:t>
      </w:r>
      <w:r>
        <w:rPr>
          <w:color w:val="000000" w:themeColor="text1"/>
        </w:rPr>
        <w:t xml:space="preserve"> </w:t>
      </w:r>
      <w:r w:rsidRPr="00DF11CB">
        <w:t>Check termination conditions: Determine whether a termination criterion is met. This could be a maximum number of iterations, a target fitness value, or other conditions specific to your problem.</w:t>
      </w:r>
    </w:p>
    <w:p w14:paraId="4ED21080" w14:textId="77777777" w:rsidR="007924EB" w:rsidRPr="00DF11CB" w:rsidRDefault="007924EB" w:rsidP="00C242C2">
      <w:pPr>
        <w:pStyle w:val="ListParagraph"/>
        <w:ind w:left="0"/>
        <w:jc w:val="both"/>
      </w:pPr>
    </w:p>
    <w:p w14:paraId="6BB22B93" w14:textId="3F2EC21B" w:rsidR="00DF11CB" w:rsidRDefault="00DF11CB" w:rsidP="00C242C2">
      <w:pPr>
        <w:pStyle w:val="ListParagraph"/>
        <w:ind w:left="0"/>
        <w:jc w:val="both"/>
      </w:pPr>
      <w:r w:rsidRPr="00DF11CB">
        <w:rPr>
          <w:i/>
          <w:iCs/>
        </w:rPr>
        <w:t xml:space="preserve"> </w:t>
      </w:r>
      <w:r w:rsidRPr="00DF11CB">
        <w:rPr>
          <w:i/>
          <w:iCs/>
          <w:color w:val="000000" w:themeColor="text1"/>
        </w:rPr>
        <w:t>Repeat:</w:t>
      </w:r>
      <w:r>
        <w:rPr>
          <w:color w:val="000000" w:themeColor="text1"/>
        </w:rPr>
        <w:t xml:space="preserve"> </w:t>
      </w:r>
      <w:r w:rsidRPr="00DF11CB">
        <w:t>If the termination criterion is not met, repeat steps 3 to 8 until convergence or the desired stopping condition is reached.</w:t>
      </w:r>
    </w:p>
    <w:p w14:paraId="1F27193B" w14:textId="77777777" w:rsidR="007924EB" w:rsidRPr="00DF11CB" w:rsidRDefault="007924EB" w:rsidP="00C242C2">
      <w:pPr>
        <w:pStyle w:val="ListParagraph"/>
        <w:ind w:left="0"/>
        <w:jc w:val="both"/>
      </w:pPr>
    </w:p>
    <w:p w14:paraId="4457D3B7" w14:textId="5250BADC" w:rsidR="00DF11CB" w:rsidRPr="00DF11CB" w:rsidRDefault="00DF11CB" w:rsidP="00C242C2">
      <w:pPr>
        <w:pStyle w:val="ListParagraph"/>
        <w:ind w:left="0"/>
        <w:jc w:val="both"/>
      </w:pPr>
      <w:r w:rsidRPr="00DF11CB">
        <w:t xml:space="preserve"> </w:t>
      </w:r>
      <w:r w:rsidRPr="00DF11CB">
        <w:rPr>
          <w:i/>
          <w:iCs/>
        </w:rPr>
        <w:t>Output:</w:t>
      </w:r>
      <w:r>
        <w:t xml:space="preserve"> </w:t>
      </w:r>
      <w:r w:rsidRPr="00DF11CB">
        <w:t>Once the algorithm terminates, return the best antibody found as the solution to the optimization problem.</w:t>
      </w:r>
    </w:p>
    <w:p w14:paraId="5F10FD83" w14:textId="11A500D1" w:rsidR="00DF11CB" w:rsidRPr="00DF11CB" w:rsidRDefault="00DF11CB" w:rsidP="00C242C2">
      <w:pPr>
        <w:pStyle w:val="ListParagraph"/>
        <w:ind w:left="0"/>
        <w:jc w:val="both"/>
      </w:pPr>
      <w:r w:rsidRPr="00DF11CB">
        <w:t xml:space="preserve"> </w:t>
      </w:r>
      <w:r w:rsidRPr="00DF11CB">
        <w:rPr>
          <w:i/>
          <w:iCs/>
        </w:rPr>
        <w:t>Parameter Tuning</w:t>
      </w:r>
      <w:r w:rsidRPr="00C34110">
        <w:rPr>
          <w:i/>
          <w:iCs/>
        </w:rPr>
        <w:t xml:space="preserve">: </w:t>
      </w:r>
      <w:r w:rsidRPr="00DF11CB">
        <w:t>Fine-tune algorithm parameters: Experiment with parameters such as population size, mutation rate, and selection mechanisms to find the best settings for your specific problem.</w:t>
      </w:r>
    </w:p>
    <w:p w14:paraId="383FE216" w14:textId="77777777" w:rsidR="00DF11CB" w:rsidRPr="00DF11CB" w:rsidRDefault="00DF11CB" w:rsidP="00C242C2">
      <w:pPr>
        <w:jc w:val="both"/>
        <w:rPr>
          <w:b/>
          <w:bCs/>
        </w:rPr>
      </w:pPr>
    </w:p>
    <w:p w14:paraId="4F049758" w14:textId="0B48B6F9" w:rsidR="00A93482" w:rsidRDefault="00C34110" w:rsidP="00C242C2">
      <w:pPr>
        <w:jc w:val="both"/>
        <w:rPr>
          <w:b/>
          <w:bCs/>
        </w:rPr>
      </w:pPr>
      <w:r w:rsidRPr="00C34110">
        <w:rPr>
          <w:b/>
          <w:bCs/>
        </w:rPr>
        <w:t>Applications</w:t>
      </w:r>
    </w:p>
    <w:p w14:paraId="292D89E1" w14:textId="77777777" w:rsidR="00C34110" w:rsidRDefault="00C34110" w:rsidP="00C242C2">
      <w:pPr>
        <w:jc w:val="both"/>
        <w:rPr>
          <w:b/>
          <w:bCs/>
        </w:rPr>
      </w:pPr>
    </w:p>
    <w:p w14:paraId="59F7267B" w14:textId="77777777" w:rsidR="00C34110" w:rsidRDefault="00C34110" w:rsidP="00C242C2">
      <w:pPr>
        <w:pStyle w:val="Heading2"/>
        <w:numPr>
          <w:ilvl w:val="0"/>
          <w:numId w:val="0"/>
        </w:numPr>
        <w:jc w:val="both"/>
      </w:pPr>
      <w:r w:rsidRPr="00545255">
        <w:t>Intrusion Detection</w:t>
      </w:r>
    </w:p>
    <w:p w14:paraId="1706E918" w14:textId="77777777" w:rsidR="00C34110" w:rsidRPr="00C34110" w:rsidRDefault="00C34110" w:rsidP="00C242C2">
      <w:pPr>
        <w:pStyle w:val="ListParagraph"/>
        <w:ind w:left="0"/>
        <w:jc w:val="both"/>
      </w:pPr>
      <w:r w:rsidRPr="00C34110">
        <w:t xml:space="preserve">Objective: </w:t>
      </w:r>
    </w:p>
    <w:p w14:paraId="7F29075F" w14:textId="77777777" w:rsidR="00C34110" w:rsidRPr="00C34110" w:rsidRDefault="00C34110" w:rsidP="00C242C2">
      <w:pPr>
        <w:pStyle w:val="ListParagraph"/>
        <w:ind w:left="142"/>
        <w:jc w:val="both"/>
      </w:pPr>
      <w:r w:rsidRPr="00C34110">
        <w:t>Intrusion detection aims to identify and respond to unauthorized or malicious activities in a computer network. CSA can enhance this process by improving the accuracy of intrusion detection systems.</w:t>
      </w:r>
    </w:p>
    <w:p w14:paraId="640CB68E" w14:textId="77777777" w:rsidR="00C34110" w:rsidRPr="00C34110" w:rsidRDefault="00C34110" w:rsidP="00C242C2">
      <w:pPr>
        <w:pStyle w:val="ListParagraph"/>
        <w:ind w:left="142"/>
        <w:jc w:val="both"/>
      </w:pPr>
    </w:p>
    <w:p w14:paraId="23E4E471" w14:textId="77777777" w:rsidR="00C34110" w:rsidRPr="00C34110" w:rsidRDefault="00C34110" w:rsidP="00C242C2">
      <w:pPr>
        <w:pStyle w:val="ListParagraph"/>
        <w:ind w:left="142"/>
        <w:jc w:val="both"/>
      </w:pPr>
    </w:p>
    <w:p w14:paraId="1F1C8A29" w14:textId="77777777" w:rsidR="00C34110" w:rsidRPr="00C34110" w:rsidRDefault="00C34110" w:rsidP="00C242C2">
      <w:pPr>
        <w:pStyle w:val="ListParagraph"/>
        <w:ind w:left="142"/>
        <w:jc w:val="both"/>
      </w:pPr>
      <w:r w:rsidRPr="00C34110">
        <w:t xml:space="preserve">Benefits: </w:t>
      </w:r>
    </w:p>
    <w:p w14:paraId="24ED08D5" w14:textId="77777777" w:rsidR="00C34110" w:rsidRPr="00C34110" w:rsidRDefault="00C34110" w:rsidP="00C242C2">
      <w:pPr>
        <w:pStyle w:val="ListParagraph"/>
        <w:ind w:left="142"/>
        <w:jc w:val="both"/>
      </w:pPr>
      <w:r w:rsidRPr="00C34110">
        <w:t>CSA-based intrusion detection systems adapt to evolving threats because they continuously update and improve their detection rules. This adaptability makes them robust against known and unknown intrusion patterns.</w:t>
      </w:r>
    </w:p>
    <w:p w14:paraId="25FBE81B" w14:textId="77777777" w:rsidR="00C34110" w:rsidRDefault="00C34110" w:rsidP="00C34110">
      <w:pPr>
        <w:jc w:val="left"/>
      </w:pPr>
    </w:p>
    <w:p w14:paraId="31845189" w14:textId="2DAE026D" w:rsidR="00C34110" w:rsidRDefault="00C34110" w:rsidP="00C242C2">
      <w:pPr>
        <w:pStyle w:val="Heading2"/>
        <w:numPr>
          <w:ilvl w:val="0"/>
          <w:numId w:val="0"/>
        </w:numPr>
        <w:jc w:val="both"/>
      </w:pPr>
      <w:r>
        <w:lastRenderedPageBreak/>
        <w:t xml:space="preserve"> </w:t>
      </w:r>
      <w:r w:rsidRPr="00E76AB8">
        <w:t>Password Cracking Resistance</w:t>
      </w:r>
    </w:p>
    <w:p w14:paraId="40D6F842" w14:textId="77777777" w:rsidR="00C34110" w:rsidRPr="00D1021D" w:rsidRDefault="00C34110" w:rsidP="00C242C2">
      <w:pPr>
        <w:pStyle w:val="ListParagraph"/>
        <w:ind w:left="142"/>
        <w:jc w:val="both"/>
      </w:pPr>
      <w:r w:rsidRPr="00D1021D">
        <w:t>Objective:</w:t>
      </w:r>
    </w:p>
    <w:p w14:paraId="11FEDE96" w14:textId="77777777" w:rsidR="00C34110" w:rsidRPr="00D1021D" w:rsidRDefault="00C34110" w:rsidP="00C242C2">
      <w:pPr>
        <w:pStyle w:val="ListParagraph"/>
        <w:ind w:left="142"/>
        <w:jc w:val="both"/>
      </w:pPr>
      <w:r w:rsidRPr="00D1021D">
        <w:t xml:space="preserve"> CSA can help improve password security by generating and managing strong, resistant passwords, making it difficult for attackers to crack them.</w:t>
      </w:r>
    </w:p>
    <w:p w14:paraId="79ADD577" w14:textId="77777777" w:rsidR="00C34110" w:rsidRPr="00D1021D" w:rsidRDefault="00C34110" w:rsidP="00C242C2">
      <w:pPr>
        <w:pStyle w:val="ListParagraph"/>
        <w:ind w:left="142"/>
        <w:jc w:val="both"/>
      </w:pPr>
    </w:p>
    <w:p w14:paraId="29206347" w14:textId="77777777" w:rsidR="00C34110" w:rsidRPr="00D1021D" w:rsidRDefault="00C34110" w:rsidP="00C242C2">
      <w:pPr>
        <w:pStyle w:val="ListParagraph"/>
        <w:ind w:left="142"/>
        <w:jc w:val="both"/>
      </w:pPr>
    </w:p>
    <w:p w14:paraId="5A8D5190" w14:textId="77777777" w:rsidR="00C34110" w:rsidRPr="00D1021D" w:rsidRDefault="00C34110" w:rsidP="00C242C2">
      <w:pPr>
        <w:pStyle w:val="ListParagraph"/>
        <w:ind w:left="142"/>
        <w:jc w:val="both"/>
      </w:pPr>
      <w:r w:rsidRPr="00D1021D">
        <w:t xml:space="preserve">Benefits: </w:t>
      </w:r>
    </w:p>
    <w:p w14:paraId="7A7EF90B" w14:textId="77777777" w:rsidR="00C34110" w:rsidRPr="00D1021D" w:rsidRDefault="00C34110" w:rsidP="00C242C2">
      <w:pPr>
        <w:pStyle w:val="ListParagraph"/>
        <w:ind w:left="142"/>
        <w:jc w:val="both"/>
      </w:pPr>
      <w:r w:rsidRPr="00D1021D">
        <w:t>CSA-based password management systems generate strong and unique passwords for users, reducing the risk of password-based breaches. By continuously evolving and adapting password generation strategies, these systems remain effective against evolving password-cracking techniques</w:t>
      </w:r>
    </w:p>
    <w:p w14:paraId="3450D366" w14:textId="77777777" w:rsidR="007924EB" w:rsidRDefault="007924EB" w:rsidP="00C242C2">
      <w:pPr>
        <w:pStyle w:val="ListParagraph"/>
        <w:jc w:val="both"/>
        <w:rPr>
          <w:sz w:val="18"/>
          <w:szCs w:val="18"/>
        </w:rPr>
      </w:pPr>
    </w:p>
    <w:p w14:paraId="4ACA893B" w14:textId="6BF39C25" w:rsidR="007924EB" w:rsidRPr="00545255" w:rsidRDefault="007924EB" w:rsidP="00C242C2">
      <w:pPr>
        <w:pStyle w:val="ListParagraph"/>
        <w:jc w:val="both"/>
        <w:rPr>
          <w:sz w:val="18"/>
          <w:szCs w:val="18"/>
        </w:rPr>
      </w:pPr>
      <w:r>
        <w:rPr>
          <w:sz w:val="18"/>
          <w:szCs w:val="18"/>
        </w:rPr>
        <w:tab/>
      </w:r>
      <w:r>
        <w:rPr>
          <w:sz w:val="18"/>
          <w:szCs w:val="18"/>
        </w:rPr>
        <w:tab/>
      </w:r>
    </w:p>
    <w:p w14:paraId="54CC36AD" w14:textId="479D216E" w:rsidR="007924EB" w:rsidRDefault="007924EB" w:rsidP="00C242C2">
      <w:pPr>
        <w:pStyle w:val="Heading2"/>
        <w:numPr>
          <w:ilvl w:val="0"/>
          <w:numId w:val="0"/>
        </w:numPr>
        <w:jc w:val="both"/>
      </w:pPr>
      <w:r>
        <w:t xml:space="preserve">   </w:t>
      </w:r>
      <w:r w:rsidRPr="00545255">
        <w:t>Malware detection and classification</w:t>
      </w:r>
    </w:p>
    <w:p w14:paraId="566BDDD6" w14:textId="77777777" w:rsidR="007924EB" w:rsidRPr="007924EB" w:rsidRDefault="007924EB" w:rsidP="00C242C2">
      <w:pPr>
        <w:pStyle w:val="ListParagraph"/>
        <w:ind w:left="284"/>
        <w:jc w:val="both"/>
      </w:pPr>
      <w:r w:rsidRPr="007924EB">
        <w:t xml:space="preserve">Objective: </w:t>
      </w:r>
    </w:p>
    <w:p w14:paraId="032A4EA9" w14:textId="77777777" w:rsidR="007924EB" w:rsidRPr="007924EB" w:rsidRDefault="007924EB" w:rsidP="00C242C2">
      <w:pPr>
        <w:pStyle w:val="ListParagraph"/>
        <w:ind w:left="284"/>
        <w:jc w:val="both"/>
      </w:pPr>
      <w:r w:rsidRPr="007924EB">
        <w:t>CSA can enhance the accuracy of malware detection and classification systems by evolving detectors that can differentiate between malware and legitimate software.</w:t>
      </w:r>
    </w:p>
    <w:p w14:paraId="09185CCD" w14:textId="77777777" w:rsidR="007924EB" w:rsidRPr="007924EB" w:rsidRDefault="007924EB" w:rsidP="00C242C2">
      <w:pPr>
        <w:pStyle w:val="ListParagraph"/>
        <w:ind w:left="284"/>
        <w:jc w:val="both"/>
      </w:pPr>
    </w:p>
    <w:p w14:paraId="64ECD08B" w14:textId="77777777" w:rsidR="007924EB" w:rsidRPr="007924EB" w:rsidRDefault="007924EB" w:rsidP="00C242C2">
      <w:pPr>
        <w:pStyle w:val="ListParagraph"/>
        <w:jc w:val="both"/>
      </w:pPr>
    </w:p>
    <w:p w14:paraId="6C095603" w14:textId="77777777" w:rsidR="007924EB" w:rsidRPr="007924EB" w:rsidRDefault="007924EB" w:rsidP="00C242C2">
      <w:pPr>
        <w:pStyle w:val="ListParagraph"/>
        <w:ind w:left="284"/>
        <w:jc w:val="both"/>
      </w:pPr>
      <w:r w:rsidRPr="007924EB">
        <w:t xml:space="preserve">Benefits: </w:t>
      </w:r>
    </w:p>
    <w:p w14:paraId="3D35920C" w14:textId="77777777" w:rsidR="007924EB" w:rsidRPr="007924EB" w:rsidRDefault="007924EB" w:rsidP="00C242C2">
      <w:pPr>
        <w:pStyle w:val="ListParagraph"/>
        <w:ind w:left="284"/>
        <w:jc w:val="both"/>
      </w:pPr>
    </w:p>
    <w:p w14:paraId="4B30B1FF" w14:textId="77777777" w:rsidR="007924EB" w:rsidRPr="007924EB" w:rsidRDefault="007924EB" w:rsidP="00C242C2">
      <w:pPr>
        <w:pStyle w:val="ListParagraph"/>
        <w:ind w:left="284"/>
        <w:jc w:val="both"/>
      </w:pPr>
      <w:r w:rsidRPr="007924EB">
        <w:t>CSA-based malware detection systems adapt to emerging threats and can handle previously unseen malware variants. This adaptability is particularly valuable in the dynamic and evolving field of cybersecurity.</w:t>
      </w:r>
    </w:p>
    <w:p w14:paraId="2B8364C2" w14:textId="77777777" w:rsidR="007924EB" w:rsidRPr="007924EB" w:rsidRDefault="007924EB" w:rsidP="007924EB">
      <w:pPr>
        <w:jc w:val="left"/>
      </w:pPr>
    </w:p>
    <w:p w14:paraId="1BF688EF" w14:textId="2F94221B" w:rsidR="00C34110" w:rsidRPr="00C34110" w:rsidRDefault="00C34110" w:rsidP="00C34110">
      <w:pPr>
        <w:jc w:val="left"/>
      </w:pPr>
    </w:p>
    <w:p w14:paraId="5E76707F" w14:textId="3F79FD6C" w:rsidR="00C34110" w:rsidRDefault="007924EB" w:rsidP="00C34110">
      <w:pPr>
        <w:jc w:val="left"/>
        <w:rPr>
          <w:b/>
          <w:bCs/>
        </w:rPr>
      </w:pPr>
      <w:r>
        <w:rPr>
          <w:b/>
          <w:bCs/>
        </w:rPr>
        <w:t>3.2. Dendritic Cell Algorithm</w:t>
      </w:r>
    </w:p>
    <w:p w14:paraId="4241227A" w14:textId="77777777" w:rsidR="007924EB" w:rsidRDefault="007924EB" w:rsidP="00C34110">
      <w:pPr>
        <w:jc w:val="left"/>
        <w:rPr>
          <w:b/>
          <w:bCs/>
        </w:rPr>
      </w:pPr>
    </w:p>
    <w:p w14:paraId="267088B5" w14:textId="77777777" w:rsidR="007924EB" w:rsidRPr="007924EB" w:rsidRDefault="007924EB" w:rsidP="00C242C2">
      <w:pPr>
        <w:pStyle w:val="ListParagraph"/>
        <w:ind w:left="142"/>
        <w:jc w:val="both"/>
        <w:rPr>
          <w:color w:val="000000" w:themeColor="text1"/>
          <w:shd w:val="clear" w:color="auto" w:fill="FFFFFF"/>
        </w:rPr>
      </w:pPr>
      <w:r w:rsidRPr="007924EB">
        <w:rPr>
          <w:color w:val="000000" w:themeColor="text1"/>
          <w:shd w:val="clear" w:color="auto" w:fill="FFFFFF"/>
        </w:rPr>
        <w:t>The dendritic cell algorithm is inspired by the theory of danger of the mammalian immune system and, more specifically, the role and function of dendritic cells. The danger theory was proposed by Matzinger and suggests that the role of the acquired immune system is to respond to danger signals, rather than distinguishing self from non-self.</w:t>
      </w:r>
    </w:p>
    <w:p w14:paraId="46394CFD" w14:textId="77777777" w:rsidR="007924EB" w:rsidRPr="007924EB" w:rsidRDefault="007924EB" w:rsidP="00CB18B4">
      <w:pPr>
        <w:pStyle w:val="ListParagraph"/>
        <w:ind w:left="567"/>
        <w:jc w:val="both"/>
        <w:rPr>
          <w:color w:val="000000" w:themeColor="text1"/>
        </w:rPr>
      </w:pPr>
      <w:r w:rsidRPr="007924EB">
        <w:rPr>
          <w:color w:val="000000" w:themeColor="text1"/>
        </w:rPr>
        <w:t xml:space="preserve">Dendritic cells are a subset of cells within the innate immune system that possess the unique ability to respond to specific danger signals. These cells can be classified into three distinct types: </w:t>
      </w:r>
    </w:p>
    <w:p w14:paraId="1F4B5975" w14:textId="58651FED" w:rsidR="007924EB" w:rsidRPr="007924EB" w:rsidRDefault="007924EB" w:rsidP="00CB18B4">
      <w:pPr>
        <w:pStyle w:val="ListParagraph"/>
        <w:ind w:left="567"/>
        <w:jc w:val="both"/>
        <w:rPr>
          <w:color w:val="000000" w:themeColor="text1"/>
        </w:rPr>
      </w:pPr>
      <w:r w:rsidRPr="007924EB">
        <w:rPr>
          <w:color w:val="000000" w:themeColor="text1"/>
        </w:rPr>
        <w:t xml:space="preserve">Immature dendritic cells are responsible for collecting antigen fragments and </w:t>
      </w:r>
      <w:r>
        <w:rPr>
          <w:color w:val="000000" w:themeColor="text1"/>
        </w:rPr>
        <w:t>signaling</w:t>
      </w:r>
      <w:r w:rsidRPr="007924EB">
        <w:rPr>
          <w:color w:val="000000" w:themeColor="text1"/>
        </w:rPr>
        <w:t xml:space="preserve"> molecules </w:t>
      </w:r>
    </w:p>
    <w:p w14:paraId="28B3A549" w14:textId="77777777" w:rsidR="007924EB" w:rsidRPr="007924EB" w:rsidRDefault="007924EB" w:rsidP="00CB18B4">
      <w:pPr>
        <w:pStyle w:val="ListParagraph"/>
        <w:ind w:left="567"/>
        <w:jc w:val="both"/>
        <w:rPr>
          <w:color w:val="000000" w:themeColor="text1"/>
        </w:rPr>
      </w:pPr>
      <w:r w:rsidRPr="007924EB">
        <w:rPr>
          <w:color w:val="000000" w:themeColor="text1"/>
        </w:rPr>
        <w:t xml:space="preserve">Semi-mature dendritic cells, which, following an assessment of local signals, conclude that the environment is benign and proceed to present the antigen to T cells, thereby promoting immune tolerance. </w:t>
      </w:r>
    </w:p>
    <w:p w14:paraId="0ED8BBD0" w14:textId="73A7D5C2" w:rsidR="007924EB" w:rsidRPr="007924EB" w:rsidRDefault="007924EB" w:rsidP="00CB18B4">
      <w:pPr>
        <w:pStyle w:val="ListParagraph"/>
        <w:ind w:left="567"/>
        <w:jc w:val="both"/>
        <w:rPr>
          <w:color w:val="000000" w:themeColor="text1"/>
        </w:rPr>
      </w:pPr>
      <w:r w:rsidRPr="007924EB">
        <w:rPr>
          <w:color w:val="000000" w:themeColor="text1"/>
        </w:rPr>
        <w:t>Mature dendritic cells, internally determine that local signals indicate a threat, prompting them to present the antigen to T cells and trigger a robust and reactive immune response.</w:t>
      </w:r>
    </w:p>
    <w:p w14:paraId="2BA9C952" w14:textId="77777777" w:rsidR="007924EB" w:rsidRPr="007924EB" w:rsidRDefault="007924EB" w:rsidP="00CB18B4">
      <w:pPr>
        <w:pStyle w:val="ListParagraph"/>
        <w:ind w:left="567"/>
        <w:jc w:val="both"/>
        <w:rPr>
          <w:color w:val="000000" w:themeColor="text1"/>
          <w:shd w:val="clear" w:color="auto" w:fill="FFFFFF"/>
        </w:rPr>
      </w:pPr>
      <w:r w:rsidRPr="007924EB">
        <w:rPr>
          <w:color w:val="000000" w:themeColor="text1"/>
          <w:shd w:val="clear" w:color="auto" w:fill="FFFFFF"/>
        </w:rPr>
        <w:t xml:space="preserve">The information processing objective of the dendritic cell algorithm is to prepare a set of mature dendritic cells (prototypes) that provide context-specific information on how to classify normal and abnormal input patterns. This is achieved as a system of three asynchronous processes: </w:t>
      </w:r>
    </w:p>
    <w:p w14:paraId="2B9D0F74" w14:textId="77777777" w:rsidR="007924EB" w:rsidRPr="007924EB" w:rsidRDefault="007924EB" w:rsidP="00CB18B4">
      <w:pPr>
        <w:pStyle w:val="ListParagraph"/>
        <w:ind w:left="567"/>
        <w:jc w:val="both"/>
        <w:rPr>
          <w:color w:val="000000" w:themeColor="text1"/>
          <w:shd w:val="clear" w:color="auto" w:fill="FFFFFF"/>
        </w:rPr>
      </w:pPr>
      <w:r w:rsidRPr="007924EB">
        <w:rPr>
          <w:color w:val="000000" w:themeColor="text1"/>
          <w:shd w:val="clear" w:color="auto" w:fill="FFFFFF"/>
        </w:rPr>
        <w:t>1) Migration of sufficiently stimulated immature cells</w:t>
      </w:r>
    </w:p>
    <w:p w14:paraId="4366A59D" w14:textId="77777777" w:rsidR="007924EB" w:rsidRPr="007924EB" w:rsidRDefault="007924EB" w:rsidP="00CB18B4">
      <w:pPr>
        <w:pStyle w:val="ListParagraph"/>
        <w:ind w:left="567"/>
        <w:jc w:val="both"/>
        <w:rPr>
          <w:color w:val="000000" w:themeColor="text1"/>
          <w:shd w:val="clear" w:color="auto" w:fill="FFFFFF"/>
        </w:rPr>
      </w:pPr>
      <w:r w:rsidRPr="007924EB">
        <w:rPr>
          <w:color w:val="000000" w:themeColor="text1"/>
          <w:shd w:val="clear" w:color="auto" w:fill="FFFFFF"/>
        </w:rPr>
        <w:t xml:space="preserve">2) Promotion of migrated cells to a semi-mature (safe) or mature (danger) state depending on their cumulative response.  </w:t>
      </w:r>
    </w:p>
    <w:p w14:paraId="53EC5505" w14:textId="77777777" w:rsidR="007924EB" w:rsidRDefault="007924EB" w:rsidP="00CB18B4">
      <w:pPr>
        <w:pStyle w:val="ListParagraph"/>
        <w:ind w:left="567"/>
        <w:jc w:val="both"/>
        <w:rPr>
          <w:color w:val="000000" w:themeColor="text1"/>
          <w:shd w:val="clear" w:color="auto" w:fill="FFFFFF"/>
        </w:rPr>
      </w:pPr>
      <w:r w:rsidRPr="007924EB">
        <w:rPr>
          <w:color w:val="000000" w:themeColor="text1"/>
          <w:shd w:val="clear" w:color="auto" w:fill="FFFFFF"/>
        </w:rPr>
        <w:t>3) Label the observed safe or unsafe patterns based on the composition of the subpopulation of cells that respond to each pattern.</w:t>
      </w:r>
    </w:p>
    <w:p w14:paraId="5D84DE91" w14:textId="77777777" w:rsidR="007924EB" w:rsidRDefault="007924EB" w:rsidP="007842DE">
      <w:pPr>
        <w:pStyle w:val="ListParagraph"/>
        <w:ind w:left="284"/>
        <w:jc w:val="left"/>
        <w:rPr>
          <w:color w:val="000000" w:themeColor="text1"/>
          <w:shd w:val="clear" w:color="auto" w:fill="FFFFFF"/>
        </w:rPr>
      </w:pPr>
    </w:p>
    <w:p w14:paraId="44D45298" w14:textId="77777777" w:rsidR="007924EB" w:rsidRDefault="007924EB" w:rsidP="007924EB">
      <w:pPr>
        <w:pStyle w:val="ListParagraph"/>
        <w:jc w:val="left"/>
        <w:rPr>
          <w:color w:val="000000" w:themeColor="text1"/>
          <w:shd w:val="clear" w:color="auto" w:fill="FFFFFF"/>
        </w:rPr>
      </w:pPr>
    </w:p>
    <w:p w14:paraId="5467D339" w14:textId="77777777" w:rsidR="007924EB" w:rsidRDefault="007924EB" w:rsidP="007924EB">
      <w:pPr>
        <w:spacing w:after="160" w:line="259" w:lineRule="auto"/>
        <w:jc w:val="both"/>
        <w:rPr>
          <w:b/>
          <w:bCs/>
        </w:rPr>
      </w:pPr>
      <w:r w:rsidRPr="007924EB">
        <w:rPr>
          <w:b/>
          <w:bCs/>
        </w:rPr>
        <w:t>Steps to apply DCA</w:t>
      </w:r>
    </w:p>
    <w:p w14:paraId="388ACB29" w14:textId="4B2D6575" w:rsidR="007924EB" w:rsidRPr="007924EB" w:rsidRDefault="007924EB" w:rsidP="00C242C2">
      <w:pPr>
        <w:pStyle w:val="ListParagraph"/>
        <w:ind w:left="142"/>
        <w:jc w:val="both"/>
        <w:rPr>
          <w:i/>
          <w:iCs/>
        </w:rPr>
      </w:pPr>
      <w:r w:rsidRPr="007924EB">
        <w:rPr>
          <w:i/>
          <w:iCs/>
        </w:rPr>
        <w:t>Initialization:</w:t>
      </w:r>
      <w:r>
        <w:rPr>
          <w:i/>
          <w:iCs/>
        </w:rPr>
        <w:t xml:space="preserve"> </w:t>
      </w:r>
      <w:r w:rsidRPr="007924EB">
        <w:t>Define the problem: Clearly define the problem you want to solve, which is typically related to anomaly detection or classification.</w:t>
      </w:r>
    </w:p>
    <w:p w14:paraId="3FA0B81D" w14:textId="77777777" w:rsidR="007924EB" w:rsidRPr="007924EB" w:rsidRDefault="007924EB" w:rsidP="00C242C2">
      <w:pPr>
        <w:pStyle w:val="ListParagraph"/>
        <w:ind w:left="142"/>
        <w:jc w:val="both"/>
      </w:pPr>
      <w:r w:rsidRPr="007924EB">
        <w:t>Create a set of dendritic cells: Initialize a population of dendritic cells. Each dendritic cell represents a potential detector for anomalies or a classifier for different classes in a classification problem.</w:t>
      </w:r>
    </w:p>
    <w:p w14:paraId="13C410AC" w14:textId="77777777" w:rsidR="007924EB" w:rsidRPr="007924EB" w:rsidRDefault="007924EB" w:rsidP="00C242C2">
      <w:pPr>
        <w:pStyle w:val="ListParagraph"/>
        <w:ind w:left="142"/>
        <w:jc w:val="both"/>
      </w:pPr>
    </w:p>
    <w:p w14:paraId="63245110" w14:textId="65B989CC" w:rsidR="007924EB" w:rsidRPr="007924EB" w:rsidRDefault="007924EB" w:rsidP="00C242C2">
      <w:pPr>
        <w:pStyle w:val="ListParagraph"/>
        <w:ind w:left="142"/>
        <w:jc w:val="both"/>
      </w:pPr>
      <w:r w:rsidRPr="007924EB">
        <w:rPr>
          <w:i/>
          <w:iCs/>
        </w:rPr>
        <w:t>Data Representation:</w:t>
      </w:r>
      <w:r>
        <w:t xml:space="preserve"> </w:t>
      </w:r>
      <w:r w:rsidRPr="007924EB">
        <w:t>Represent data instances: Represent your data instances in a suitable format that can be processed by the dendritic cells. This may involve encoding data features or preprocessing the dataset.</w:t>
      </w:r>
    </w:p>
    <w:p w14:paraId="0346C083" w14:textId="77777777" w:rsidR="007924EB" w:rsidRPr="007924EB" w:rsidRDefault="007924EB" w:rsidP="00C242C2">
      <w:pPr>
        <w:pStyle w:val="ListParagraph"/>
        <w:ind w:left="142"/>
        <w:jc w:val="both"/>
      </w:pPr>
    </w:p>
    <w:p w14:paraId="50460406" w14:textId="074FC17E" w:rsidR="007924EB" w:rsidRPr="007924EB" w:rsidRDefault="007924EB" w:rsidP="00C242C2">
      <w:pPr>
        <w:pStyle w:val="ListParagraph"/>
        <w:ind w:left="142"/>
        <w:jc w:val="both"/>
        <w:rPr>
          <w:i/>
          <w:iCs/>
        </w:rPr>
      </w:pPr>
      <w:r w:rsidRPr="007924EB">
        <w:rPr>
          <w:i/>
          <w:iCs/>
        </w:rPr>
        <w:t>Affinity Calculation</w:t>
      </w:r>
      <w:r>
        <w:rPr>
          <w:i/>
          <w:iCs/>
        </w:rPr>
        <w:t xml:space="preserve">: </w:t>
      </w:r>
      <w:r w:rsidRPr="007924EB">
        <w:t>For each dendritic cell, calculate the affinity between the dendritic cell's antigen receptor and the data instances. This affinity represents how well the dendritic cell recognizes the data.</w:t>
      </w:r>
    </w:p>
    <w:p w14:paraId="29152F9A" w14:textId="77777777" w:rsidR="007924EB" w:rsidRPr="007924EB" w:rsidRDefault="007924EB" w:rsidP="00C242C2">
      <w:pPr>
        <w:pStyle w:val="ListParagraph"/>
        <w:ind w:left="142"/>
        <w:jc w:val="both"/>
      </w:pPr>
    </w:p>
    <w:p w14:paraId="3D62AE40" w14:textId="390001D4" w:rsidR="007924EB" w:rsidRPr="007924EB" w:rsidRDefault="007924EB" w:rsidP="00C242C2">
      <w:pPr>
        <w:pStyle w:val="ListParagraph"/>
        <w:ind w:left="142"/>
        <w:jc w:val="both"/>
        <w:rPr>
          <w:i/>
          <w:iCs/>
        </w:rPr>
      </w:pPr>
      <w:r w:rsidRPr="007924EB">
        <w:rPr>
          <w:i/>
          <w:iCs/>
        </w:rPr>
        <w:lastRenderedPageBreak/>
        <w:t>Antigen Presentation:</w:t>
      </w:r>
      <w:r>
        <w:rPr>
          <w:i/>
          <w:iCs/>
        </w:rPr>
        <w:t xml:space="preserve"> </w:t>
      </w:r>
      <w:r w:rsidRPr="007924EB">
        <w:t>Present antigens to dendritic cells: Assign data instances to dendritic cells based on antigen affinities. Dendritic cells with higher affinities for certain data instances are more likely to process them.</w:t>
      </w:r>
    </w:p>
    <w:p w14:paraId="0DC3ABBD" w14:textId="77777777" w:rsidR="007924EB" w:rsidRPr="007924EB" w:rsidRDefault="007924EB" w:rsidP="00C242C2">
      <w:pPr>
        <w:pStyle w:val="ListParagraph"/>
        <w:ind w:left="142"/>
        <w:jc w:val="both"/>
      </w:pPr>
    </w:p>
    <w:p w14:paraId="69055E27" w14:textId="77BF10FB" w:rsidR="007924EB" w:rsidRPr="007924EB" w:rsidRDefault="007924EB" w:rsidP="00C242C2">
      <w:pPr>
        <w:pStyle w:val="ListParagraph"/>
        <w:ind w:left="142"/>
        <w:jc w:val="both"/>
        <w:rPr>
          <w:i/>
          <w:iCs/>
        </w:rPr>
      </w:pPr>
      <w:r w:rsidRPr="007924EB">
        <w:rPr>
          <w:i/>
          <w:iCs/>
        </w:rPr>
        <w:t>Maturation and Activation:</w:t>
      </w:r>
      <w:r>
        <w:rPr>
          <w:i/>
          <w:iCs/>
        </w:rPr>
        <w:t xml:space="preserve"> </w:t>
      </w:r>
      <w:r w:rsidRPr="007924EB">
        <w:t>Dendritic cell maturation: Update the state of dendritic cells based on the presented antigens. Dendritic cells can mature and activate in response to the presented antigens. Maturation represents an increased sensitivity to antigens.</w:t>
      </w:r>
    </w:p>
    <w:p w14:paraId="0DF9E3A0" w14:textId="77777777" w:rsidR="007924EB" w:rsidRPr="007924EB" w:rsidRDefault="007924EB" w:rsidP="00C242C2">
      <w:pPr>
        <w:pStyle w:val="ListParagraph"/>
        <w:jc w:val="both"/>
      </w:pPr>
    </w:p>
    <w:p w14:paraId="3B98BD7F" w14:textId="06827F86" w:rsidR="007924EB" w:rsidRPr="007924EB" w:rsidRDefault="007924EB" w:rsidP="00C242C2">
      <w:pPr>
        <w:pStyle w:val="ListParagraph"/>
        <w:ind w:left="142"/>
        <w:jc w:val="both"/>
        <w:rPr>
          <w:i/>
          <w:iCs/>
        </w:rPr>
      </w:pPr>
      <w:r w:rsidRPr="007924EB">
        <w:rPr>
          <w:i/>
          <w:iCs/>
        </w:rPr>
        <w:t>Decision Making:</w:t>
      </w:r>
      <w:r>
        <w:rPr>
          <w:i/>
          <w:iCs/>
        </w:rPr>
        <w:t xml:space="preserve"> </w:t>
      </w:r>
      <w:r w:rsidRPr="007924EB">
        <w:t>Make decisions based on dendritic cell responses: Depending on the specific task (anomaly detection or classification), make decisions based on the responses of dendritic cells. For anomaly detection, anomalies are typically detected when dendritic cells respond strongly to certain data instances. For classification, dendritic cells are used to classify data instances into different classes.</w:t>
      </w:r>
    </w:p>
    <w:p w14:paraId="6DAA9311" w14:textId="77777777" w:rsidR="007924EB" w:rsidRPr="007924EB" w:rsidRDefault="007924EB" w:rsidP="00C242C2">
      <w:pPr>
        <w:pStyle w:val="ListParagraph"/>
        <w:ind w:left="142"/>
        <w:jc w:val="both"/>
      </w:pPr>
    </w:p>
    <w:p w14:paraId="7190E980" w14:textId="22AB9542" w:rsidR="007924EB" w:rsidRPr="007924EB" w:rsidRDefault="007924EB" w:rsidP="00C242C2">
      <w:pPr>
        <w:pStyle w:val="ListParagraph"/>
        <w:ind w:left="142"/>
        <w:jc w:val="both"/>
        <w:rPr>
          <w:i/>
          <w:iCs/>
        </w:rPr>
      </w:pPr>
      <w:r w:rsidRPr="007924EB">
        <w:rPr>
          <w:i/>
          <w:iCs/>
        </w:rPr>
        <w:t>Feedback and Learning:</w:t>
      </w:r>
      <w:r>
        <w:rPr>
          <w:i/>
          <w:iCs/>
        </w:rPr>
        <w:t xml:space="preserve"> </w:t>
      </w:r>
      <w:r w:rsidRPr="007924EB">
        <w:t>Update dendritic cell parameters: Depending on the outcomes of the decisions made in step 6, update the parameters of dendritic cells. This can involve strengthening or weakening the affinity between dendritic cells and antigens or adjusting other properties of dendritic cells to improve their performance.</w:t>
      </w:r>
    </w:p>
    <w:p w14:paraId="5F5AD81F" w14:textId="77777777" w:rsidR="007924EB" w:rsidRPr="007924EB" w:rsidRDefault="007924EB" w:rsidP="00C242C2">
      <w:pPr>
        <w:pStyle w:val="ListParagraph"/>
        <w:ind w:left="142"/>
        <w:jc w:val="both"/>
      </w:pPr>
    </w:p>
    <w:p w14:paraId="23FCD07F" w14:textId="11E2E060" w:rsidR="007924EB" w:rsidRPr="007924EB" w:rsidRDefault="007924EB" w:rsidP="00C242C2">
      <w:pPr>
        <w:pStyle w:val="ListParagraph"/>
        <w:ind w:left="142"/>
        <w:jc w:val="both"/>
        <w:rPr>
          <w:i/>
          <w:iCs/>
        </w:rPr>
      </w:pPr>
      <w:r w:rsidRPr="007924EB">
        <w:rPr>
          <w:i/>
          <w:iCs/>
        </w:rPr>
        <w:t>Termination Criteria:</w:t>
      </w:r>
      <w:r>
        <w:rPr>
          <w:i/>
          <w:iCs/>
        </w:rPr>
        <w:t xml:space="preserve"> </w:t>
      </w:r>
      <w:r w:rsidRPr="007924EB">
        <w:t>Check termination conditions: Determine whether a termination criterion is met. This could be a maximum number of iterations, a specific level of accuracy, or other conditions specific to your problem.</w:t>
      </w:r>
    </w:p>
    <w:p w14:paraId="34D74DDC" w14:textId="77777777" w:rsidR="007924EB" w:rsidRPr="007924EB" w:rsidRDefault="007924EB" w:rsidP="00C242C2">
      <w:pPr>
        <w:pStyle w:val="ListParagraph"/>
        <w:jc w:val="both"/>
      </w:pPr>
    </w:p>
    <w:p w14:paraId="2D153CDD" w14:textId="1335048C" w:rsidR="007924EB" w:rsidRPr="007924EB" w:rsidRDefault="007924EB" w:rsidP="00C242C2">
      <w:pPr>
        <w:pStyle w:val="ListParagraph"/>
        <w:ind w:left="142"/>
        <w:jc w:val="both"/>
        <w:rPr>
          <w:i/>
          <w:iCs/>
        </w:rPr>
      </w:pPr>
      <w:r w:rsidRPr="007924EB">
        <w:rPr>
          <w:i/>
          <w:iCs/>
        </w:rPr>
        <w:t>Repeat:</w:t>
      </w:r>
      <w:r>
        <w:rPr>
          <w:i/>
          <w:iCs/>
        </w:rPr>
        <w:t xml:space="preserve"> </w:t>
      </w:r>
      <w:r w:rsidRPr="007924EB">
        <w:t>If the termination criterion is not met, repeat steps 4 to 8 until convergence or the desired stopping condition is reached.</w:t>
      </w:r>
    </w:p>
    <w:p w14:paraId="22CCC3C0" w14:textId="77777777" w:rsidR="007924EB" w:rsidRPr="007924EB" w:rsidRDefault="007924EB" w:rsidP="00C242C2">
      <w:pPr>
        <w:pStyle w:val="ListParagraph"/>
        <w:ind w:left="142"/>
        <w:jc w:val="both"/>
      </w:pPr>
    </w:p>
    <w:p w14:paraId="21E6188C" w14:textId="329EC3EF" w:rsidR="007924EB" w:rsidRPr="007924EB" w:rsidRDefault="007924EB" w:rsidP="00C242C2">
      <w:pPr>
        <w:pStyle w:val="ListParagraph"/>
        <w:ind w:left="142"/>
        <w:jc w:val="both"/>
        <w:rPr>
          <w:i/>
          <w:iCs/>
        </w:rPr>
      </w:pPr>
      <w:r w:rsidRPr="007924EB">
        <w:rPr>
          <w:i/>
          <w:iCs/>
        </w:rPr>
        <w:t>Output:</w:t>
      </w:r>
      <w:r>
        <w:rPr>
          <w:i/>
          <w:iCs/>
        </w:rPr>
        <w:t xml:space="preserve"> </w:t>
      </w:r>
      <w:r w:rsidRPr="007924EB">
        <w:t>Once the algorithm terminates, the output depends on the specific task. For anomaly detection, you may obtain a list of detected anomalies or their scores. For classification, you may have the trained dendritic cells for making predictions on new data.</w:t>
      </w:r>
    </w:p>
    <w:p w14:paraId="13487F37" w14:textId="77777777" w:rsidR="007924EB" w:rsidRPr="007924EB" w:rsidRDefault="007924EB" w:rsidP="00C242C2">
      <w:pPr>
        <w:pStyle w:val="ListParagraph"/>
        <w:ind w:left="142"/>
        <w:jc w:val="both"/>
      </w:pPr>
    </w:p>
    <w:p w14:paraId="78B5B818" w14:textId="7683C4DB" w:rsidR="007924EB" w:rsidRDefault="007924EB" w:rsidP="00C242C2">
      <w:pPr>
        <w:pStyle w:val="ListParagraph"/>
        <w:ind w:left="142"/>
        <w:jc w:val="both"/>
      </w:pPr>
      <w:r w:rsidRPr="007924EB">
        <w:rPr>
          <w:i/>
          <w:iCs/>
        </w:rPr>
        <w:t>Parameter Tuning:</w:t>
      </w:r>
      <w:r>
        <w:rPr>
          <w:i/>
          <w:iCs/>
        </w:rPr>
        <w:t xml:space="preserve"> </w:t>
      </w:r>
      <w:r w:rsidRPr="007924EB">
        <w:t>Fine-tune algorithm parameters: Experiment with parameters such as dendritic cell population size, antigen affinities, and learning rates to find the best settings for your specific problem.</w:t>
      </w:r>
      <w:r w:rsidR="00934698">
        <w:br/>
      </w:r>
    </w:p>
    <w:p w14:paraId="59B8B31B" w14:textId="77777777" w:rsidR="00934698" w:rsidRPr="007924EB" w:rsidRDefault="00934698" w:rsidP="007924EB">
      <w:pPr>
        <w:pStyle w:val="ListParagraph"/>
        <w:jc w:val="left"/>
        <w:rPr>
          <w:i/>
          <w:iCs/>
        </w:rPr>
      </w:pPr>
    </w:p>
    <w:p w14:paraId="1316612B" w14:textId="2865EF71" w:rsidR="007924EB" w:rsidRDefault="00934698" w:rsidP="007924EB">
      <w:pPr>
        <w:spacing w:after="160" w:line="259" w:lineRule="auto"/>
        <w:jc w:val="both"/>
        <w:rPr>
          <w:b/>
          <w:bCs/>
        </w:rPr>
      </w:pPr>
      <w:r>
        <w:rPr>
          <w:b/>
          <w:bCs/>
        </w:rPr>
        <w:t>Applications</w:t>
      </w:r>
    </w:p>
    <w:p w14:paraId="2B0138F1" w14:textId="5BCF5638" w:rsidR="00934698" w:rsidRDefault="00934698" w:rsidP="00934698">
      <w:pPr>
        <w:spacing w:after="160" w:line="259" w:lineRule="auto"/>
        <w:jc w:val="left"/>
        <w:rPr>
          <w:i/>
          <w:iCs/>
        </w:rPr>
      </w:pPr>
      <w:r w:rsidRPr="00934698">
        <w:rPr>
          <w:i/>
          <w:iCs/>
        </w:rPr>
        <w:t>Intrusion Detection System (IDS)</w:t>
      </w:r>
    </w:p>
    <w:p w14:paraId="24B01DE5" w14:textId="77777777" w:rsidR="00934698" w:rsidRPr="00934698" w:rsidRDefault="00934698" w:rsidP="007B743C">
      <w:pPr>
        <w:ind w:left="284"/>
        <w:jc w:val="both"/>
      </w:pPr>
      <w:r w:rsidRPr="00934698">
        <w:t>Objective: DCA is used as the core component of an Intrusion Detection System (IDS) to monitor network traffic and identify unauthorized access, malicious activities, and potential threats.</w:t>
      </w:r>
    </w:p>
    <w:p w14:paraId="24774F66" w14:textId="04611753" w:rsidR="00934698" w:rsidRPr="00934698" w:rsidRDefault="00934698" w:rsidP="00696497">
      <w:pPr>
        <w:ind w:left="284"/>
        <w:jc w:val="both"/>
      </w:pPr>
      <w:r w:rsidRPr="00934698">
        <w:t>Benefits:</w:t>
      </w:r>
      <w:r w:rsidR="00696497">
        <w:t xml:space="preserve"> </w:t>
      </w:r>
      <w:r w:rsidRPr="00934698">
        <w:t>DCA-based IDS systems offer adaptive and accurate intrusion detection, helping organizations respond swiftly to security incidents and minimize the impact of cyberattacks.</w:t>
      </w:r>
    </w:p>
    <w:p w14:paraId="39B48780" w14:textId="77777777" w:rsidR="00934698" w:rsidRDefault="00934698" w:rsidP="00934698">
      <w:pPr>
        <w:spacing w:after="160" w:line="259" w:lineRule="auto"/>
        <w:jc w:val="left"/>
        <w:rPr>
          <w:i/>
          <w:iCs/>
        </w:rPr>
      </w:pPr>
    </w:p>
    <w:p w14:paraId="5A8393A1" w14:textId="2038AF94" w:rsidR="00934698" w:rsidRDefault="00934698" w:rsidP="00934698">
      <w:pPr>
        <w:spacing w:after="160" w:line="259" w:lineRule="auto"/>
        <w:jc w:val="left"/>
        <w:rPr>
          <w:i/>
          <w:iCs/>
        </w:rPr>
      </w:pPr>
      <w:r w:rsidRPr="00934698">
        <w:rPr>
          <w:i/>
          <w:iCs/>
        </w:rPr>
        <w:t>Phishing and Email Security</w:t>
      </w:r>
    </w:p>
    <w:p w14:paraId="5D9A8F10" w14:textId="77777777" w:rsidR="00934698" w:rsidRPr="00934698" w:rsidRDefault="00934698" w:rsidP="000051BC">
      <w:pPr>
        <w:ind w:left="284"/>
        <w:jc w:val="both"/>
      </w:pPr>
      <w:r w:rsidRPr="00934698">
        <w:t>Objective: DCA can be used to enhance email security by identifying phishing attempts and malicious email content.</w:t>
      </w:r>
    </w:p>
    <w:p w14:paraId="634BE1B7" w14:textId="0AFB6133" w:rsidR="00934698" w:rsidRPr="00934698" w:rsidRDefault="00934698" w:rsidP="000051BC">
      <w:pPr>
        <w:ind w:left="284"/>
        <w:jc w:val="both"/>
      </w:pPr>
      <w:r w:rsidRPr="00934698">
        <w:t>Benefits: DCA-based email security systems can significantly reduce the risk of phishing attacks and email-based malware by identifying and blocking malicious emails before they reach the inbox.</w:t>
      </w:r>
    </w:p>
    <w:p w14:paraId="20ED5546" w14:textId="77777777" w:rsidR="00934698" w:rsidRPr="00934698" w:rsidRDefault="00934698" w:rsidP="00934698">
      <w:pPr>
        <w:spacing w:after="160" w:line="259" w:lineRule="auto"/>
        <w:jc w:val="left"/>
        <w:rPr>
          <w:i/>
          <w:iCs/>
        </w:rPr>
      </w:pPr>
    </w:p>
    <w:p w14:paraId="47301C98" w14:textId="77777777" w:rsidR="00934698" w:rsidRPr="00934698" w:rsidRDefault="00934698" w:rsidP="00934698">
      <w:pPr>
        <w:spacing w:after="160" w:line="259" w:lineRule="auto"/>
        <w:jc w:val="left"/>
        <w:rPr>
          <w:i/>
          <w:iCs/>
          <w:color w:val="000000" w:themeColor="text1"/>
        </w:rPr>
      </w:pPr>
      <w:r w:rsidRPr="00934698">
        <w:rPr>
          <w:i/>
          <w:iCs/>
          <w:color w:val="000000" w:themeColor="text1"/>
        </w:rPr>
        <w:t>Advanced Persistent Threat (APT) Detection:</w:t>
      </w:r>
    </w:p>
    <w:p w14:paraId="695B5830" w14:textId="77777777" w:rsidR="00934698" w:rsidRPr="00934698" w:rsidRDefault="00934698" w:rsidP="00C242C2">
      <w:pPr>
        <w:ind w:left="284"/>
        <w:jc w:val="both"/>
        <w:rPr>
          <w:color w:val="000000" w:themeColor="text1"/>
        </w:rPr>
      </w:pPr>
      <w:r w:rsidRPr="00934698">
        <w:rPr>
          <w:color w:val="000000" w:themeColor="text1"/>
        </w:rPr>
        <w:t>Objective: DCA is used to detect and respond to advanced persistent threats, which are complex and stealthy cyberattacks that often go undetected by traditional security measures.</w:t>
      </w:r>
    </w:p>
    <w:p w14:paraId="5429F876" w14:textId="77777777" w:rsidR="00934698" w:rsidRDefault="00934698" w:rsidP="00C242C2">
      <w:pPr>
        <w:ind w:left="284"/>
        <w:jc w:val="both"/>
        <w:rPr>
          <w:color w:val="000000" w:themeColor="text1"/>
        </w:rPr>
      </w:pPr>
      <w:r w:rsidRPr="00934698">
        <w:rPr>
          <w:color w:val="000000" w:themeColor="text1"/>
        </w:rPr>
        <w:t>Benefits: DCA-based APT detection provides organizations with a proactive and adaptive approach to identifying sophisticated threats that might evade traditional security solutions, allowing for timely mitigation.</w:t>
      </w:r>
    </w:p>
    <w:p w14:paraId="638C3C9C" w14:textId="77777777" w:rsidR="00FA4B70" w:rsidRPr="00934698" w:rsidRDefault="00FA4B70" w:rsidP="000051BC">
      <w:pPr>
        <w:ind w:left="284"/>
        <w:jc w:val="left"/>
        <w:rPr>
          <w:color w:val="000000" w:themeColor="text1"/>
        </w:rPr>
      </w:pPr>
    </w:p>
    <w:p w14:paraId="022D5354" w14:textId="77777777" w:rsidR="001E4969" w:rsidRDefault="001E4969" w:rsidP="00745428">
      <w:pPr>
        <w:pStyle w:val="Heading1"/>
        <w:numPr>
          <w:ilvl w:val="0"/>
          <w:numId w:val="0"/>
        </w:numPr>
        <w:tabs>
          <w:tab w:val="clear" w:pos="216"/>
          <w:tab w:val="left" w:pos="426"/>
        </w:tabs>
        <w:ind w:left="142"/>
        <w:jc w:val="left"/>
        <w:rPr>
          <w:b/>
          <w:bCs/>
        </w:rPr>
      </w:pPr>
      <w:r w:rsidRPr="001E4969">
        <w:rPr>
          <w:b/>
          <w:bCs/>
        </w:rPr>
        <w:lastRenderedPageBreak/>
        <w:t>CSA VS DCA</w:t>
      </w:r>
    </w:p>
    <w:p w14:paraId="1D8A058B" w14:textId="77777777" w:rsidR="00696497" w:rsidRPr="00C84A53" w:rsidRDefault="00696497" w:rsidP="00696497">
      <w:pPr>
        <w:pStyle w:val="Caption"/>
        <w:keepNext/>
        <w:rPr>
          <w:i w:val="0"/>
          <w:iCs w:val="0"/>
        </w:rPr>
      </w:pPr>
      <w:r w:rsidRPr="00C84A53">
        <w:rPr>
          <w:b/>
          <w:bCs/>
          <w:i w:val="0"/>
          <w:iCs w:val="0"/>
        </w:rPr>
        <w:t xml:space="preserve">Table </w:t>
      </w:r>
      <w:r w:rsidRPr="00C84A53">
        <w:rPr>
          <w:b/>
          <w:bCs/>
          <w:i w:val="0"/>
          <w:iCs w:val="0"/>
        </w:rPr>
        <w:fldChar w:fldCharType="begin"/>
      </w:r>
      <w:r w:rsidRPr="00C84A53">
        <w:rPr>
          <w:b/>
          <w:bCs/>
          <w:i w:val="0"/>
          <w:iCs w:val="0"/>
        </w:rPr>
        <w:instrText xml:space="preserve"> SEQ Table \* ARABIC </w:instrText>
      </w:r>
      <w:r w:rsidRPr="00C84A53">
        <w:rPr>
          <w:b/>
          <w:bCs/>
          <w:i w:val="0"/>
          <w:iCs w:val="0"/>
        </w:rPr>
        <w:fldChar w:fldCharType="separate"/>
      </w:r>
      <w:r w:rsidRPr="00C84A53">
        <w:rPr>
          <w:b/>
          <w:bCs/>
          <w:i w:val="0"/>
          <w:iCs w:val="0"/>
          <w:noProof/>
        </w:rPr>
        <w:t>1</w:t>
      </w:r>
      <w:r w:rsidRPr="00C84A53">
        <w:rPr>
          <w:b/>
          <w:bCs/>
          <w:i w:val="0"/>
          <w:iCs w:val="0"/>
        </w:rPr>
        <w:fldChar w:fldCharType="end"/>
      </w:r>
      <w:r w:rsidRPr="00C84A53">
        <w:rPr>
          <w:i w:val="0"/>
          <w:iCs w:val="0"/>
        </w:rPr>
        <w:t xml:space="preserve"> CSA VS DCA</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24"/>
        <w:gridCol w:w="4266"/>
        <w:gridCol w:w="4290"/>
      </w:tblGrid>
      <w:tr w:rsidR="00696497" w:rsidRPr="00C84A53" w14:paraId="076A7790" w14:textId="77777777" w:rsidTr="0042304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3035B98" w14:textId="77777777" w:rsidR="00696497" w:rsidRPr="00C84A53" w:rsidRDefault="00696497" w:rsidP="00423041">
            <w:pPr>
              <w:rPr>
                <w:rFonts w:eastAsia="Times New Roman"/>
                <w:b/>
                <w:bCs/>
                <w:sz w:val="18"/>
                <w:szCs w:val="18"/>
                <w:lang w:val="en-IN" w:eastAsia="en-IN"/>
              </w:rPr>
            </w:pPr>
            <w:r w:rsidRPr="00C84A53">
              <w:rPr>
                <w:rFonts w:eastAsia="Times New Roman"/>
                <w:b/>
                <w:bCs/>
                <w:sz w:val="18"/>
                <w:szCs w:val="18"/>
                <w:lang w:val="en-IN" w:eastAsia="en-IN"/>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2DDB59A" w14:textId="77777777" w:rsidR="00696497" w:rsidRPr="00C84A53" w:rsidRDefault="00696497" w:rsidP="00423041">
            <w:pPr>
              <w:rPr>
                <w:rFonts w:eastAsia="Times New Roman"/>
                <w:b/>
                <w:bCs/>
                <w:sz w:val="18"/>
                <w:szCs w:val="18"/>
                <w:lang w:val="en-IN" w:eastAsia="en-IN"/>
              </w:rPr>
            </w:pPr>
            <w:r w:rsidRPr="00C84A53">
              <w:rPr>
                <w:rFonts w:eastAsia="Times New Roman"/>
                <w:b/>
                <w:bCs/>
                <w:sz w:val="18"/>
                <w:szCs w:val="18"/>
                <w:lang w:val="en-IN" w:eastAsia="en-IN"/>
              </w:rPr>
              <w:t>Clonal Selection Algorithm (CSA)</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8CB78D" w14:textId="77777777" w:rsidR="00696497" w:rsidRPr="00C84A53" w:rsidRDefault="00696497" w:rsidP="00423041">
            <w:pPr>
              <w:rPr>
                <w:rFonts w:eastAsia="Times New Roman"/>
                <w:b/>
                <w:bCs/>
                <w:sz w:val="18"/>
                <w:szCs w:val="18"/>
                <w:lang w:val="en-IN" w:eastAsia="en-IN"/>
              </w:rPr>
            </w:pPr>
            <w:r w:rsidRPr="00C84A53">
              <w:rPr>
                <w:rFonts w:eastAsia="Times New Roman"/>
                <w:b/>
                <w:bCs/>
                <w:sz w:val="18"/>
                <w:szCs w:val="18"/>
                <w:lang w:val="en-IN" w:eastAsia="en-IN"/>
              </w:rPr>
              <w:t>Dendritic Cell Algorithm (DCA)</w:t>
            </w:r>
          </w:p>
        </w:tc>
      </w:tr>
      <w:tr w:rsidR="00696497" w:rsidRPr="00C84A53" w14:paraId="524FF524"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7992E7"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Inspiration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055540"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Clonal selection process of B cells in adaptive immune system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8A44DF7"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 xml:space="preserve">Behavior of dendritic cells in </w:t>
            </w:r>
            <w:r w:rsidRPr="002A5A2F">
              <w:rPr>
                <w:rFonts w:eastAsia="Times New Roman"/>
                <w:sz w:val="18"/>
                <w:szCs w:val="18"/>
                <w:lang w:val="en-IN" w:eastAsia="en-IN"/>
              </w:rPr>
              <w:t xml:space="preserve">the </w:t>
            </w:r>
            <w:r w:rsidRPr="00C84A53">
              <w:rPr>
                <w:rFonts w:eastAsia="Times New Roman"/>
                <w:sz w:val="18"/>
                <w:szCs w:val="18"/>
                <w:lang w:val="en-IN" w:eastAsia="en-IN"/>
              </w:rPr>
              <w:t>immune system</w:t>
            </w:r>
          </w:p>
        </w:tc>
      </w:tr>
      <w:tr w:rsidR="00696497" w:rsidRPr="00C84A53" w14:paraId="51BAC8A5"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7C3C05"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Nature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1772C5"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Optimization algorithm in continuous search spaces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9AB912"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Anomaly detection/classification in discrete data spaces</w:t>
            </w:r>
          </w:p>
        </w:tc>
      </w:tr>
      <w:tr w:rsidR="00696497" w:rsidRPr="00C84A53" w14:paraId="752BD0AE"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B04B5F"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Population Representation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481E6D"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Population of antibodies in continuous space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C42E2B"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Set of dendritic cells (DCs) in discrete data spaces</w:t>
            </w:r>
          </w:p>
        </w:tc>
      </w:tr>
      <w:tr w:rsidR="00696497" w:rsidRPr="00C84A53" w14:paraId="0ADAB6B6"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F191BB"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Evolution Mechanism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7089C6"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Clonal expansion, mutation, and selection of antibodies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625EC6"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Interactions and activations to adapt DCs to data patterns</w:t>
            </w:r>
          </w:p>
        </w:tc>
      </w:tr>
      <w:tr w:rsidR="00696497" w:rsidRPr="00C84A53" w14:paraId="12D1A168"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A0235C"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Applications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793F96"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Function optimization, feature selection, parameter tuning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893C0E"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Anomaly detection in network security, fraud detection, etc.</w:t>
            </w:r>
          </w:p>
        </w:tc>
      </w:tr>
      <w:tr w:rsidR="00696497" w:rsidRPr="00C84A53" w14:paraId="39F711CD"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29CEBA"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Search Space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EC7509"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Suited for continuous search spaces represented as real-valued vectors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52AE56"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Suited for discrete data spaces with categorical/binary values</w:t>
            </w:r>
          </w:p>
        </w:tc>
      </w:tr>
      <w:tr w:rsidR="00696497" w:rsidRPr="00C84A53" w14:paraId="54C37355"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672C95A"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Fitness Function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CA36068"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Evaluates antibody quality in solving optimization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B64008"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Evaluates activation levels and interactions for anomaly detection/classification</w:t>
            </w:r>
          </w:p>
        </w:tc>
      </w:tr>
      <w:tr w:rsidR="00696497" w:rsidRPr="00C84A53" w14:paraId="2330B312"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2C6A9A"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Adaptation Mechanism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029745"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Focuses on diversity and fitness improvement through clonal expansion and mutation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721F89"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Adapts DCs based on interactions with data and other DCs</w:t>
            </w:r>
          </w:p>
        </w:tc>
      </w:tr>
      <w:tr w:rsidR="00696497" w:rsidRPr="00C84A53" w14:paraId="6E07D445"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E528D63"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Complexity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006CC41"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Generally simpler for mathematical optimization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D6C9C7"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 xml:space="preserve">Can be complex due to discrete data and </w:t>
            </w:r>
            <w:proofErr w:type="spellStart"/>
            <w:r w:rsidRPr="00C84A53">
              <w:rPr>
                <w:rFonts w:eastAsia="Times New Roman"/>
                <w:sz w:val="18"/>
                <w:szCs w:val="18"/>
                <w:lang w:val="en-IN" w:eastAsia="en-IN"/>
              </w:rPr>
              <w:t>modeling</w:t>
            </w:r>
            <w:proofErr w:type="spellEnd"/>
            <w:r w:rsidRPr="00C84A53">
              <w:rPr>
                <w:rFonts w:eastAsia="Times New Roman"/>
                <w:sz w:val="18"/>
                <w:szCs w:val="18"/>
                <w:lang w:val="en-IN" w:eastAsia="en-IN"/>
              </w:rPr>
              <w:t xml:space="preserve"> interactions</w:t>
            </w:r>
          </w:p>
        </w:tc>
      </w:tr>
      <w:tr w:rsidR="00696497" w:rsidRPr="00C84A53" w14:paraId="05119369"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675A5F"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Hybridization Potential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02B95E"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Often combined with other optimization techniques for enhanced performance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8E103C"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Can be combined with other ML techniques for feature selection/classification</w:t>
            </w:r>
          </w:p>
        </w:tc>
      </w:tr>
      <w:tr w:rsidR="00696497" w:rsidRPr="00C84A53" w14:paraId="6E6D9A24" w14:textId="77777777" w:rsidTr="0042304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50CCCF" w14:textId="77777777" w:rsidR="00696497" w:rsidRPr="00C84A53" w:rsidRDefault="00696497" w:rsidP="00423041">
            <w:pPr>
              <w:jc w:val="left"/>
              <w:rPr>
                <w:rFonts w:eastAsia="Times New Roman"/>
                <w:sz w:val="18"/>
                <w:szCs w:val="18"/>
                <w:lang w:val="en-IN" w:eastAsia="en-IN"/>
              </w:rPr>
            </w:pPr>
            <w:r w:rsidRPr="00C84A53">
              <w:rPr>
                <w:rFonts w:eastAsia="Times New Roman"/>
                <w:b/>
                <w:bCs/>
                <w:sz w:val="18"/>
                <w:szCs w:val="18"/>
                <w:bdr w:val="single" w:sz="2" w:space="0" w:color="D9D9E3" w:frame="1"/>
                <w:lang w:val="en-IN" w:eastAsia="en-IN"/>
              </w:rPr>
              <w:t>Real-World Use Cases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CDD460"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Engineering, finance, optimization problems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59430A" w14:textId="77777777" w:rsidR="00696497" w:rsidRPr="00C84A53" w:rsidRDefault="00696497" w:rsidP="00423041">
            <w:pPr>
              <w:jc w:val="left"/>
              <w:rPr>
                <w:rFonts w:eastAsia="Times New Roman"/>
                <w:sz w:val="18"/>
                <w:szCs w:val="18"/>
                <w:lang w:val="en-IN" w:eastAsia="en-IN"/>
              </w:rPr>
            </w:pPr>
            <w:r w:rsidRPr="00C84A53">
              <w:rPr>
                <w:rFonts w:eastAsia="Times New Roman"/>
                <w:sz w:val="18"/>
                <w:szCs w:val="18"/>
                <w:lang w:val="en-IN" w:eastAsia="en-IN"/>
              </w:rPr>
              <w:t>Cybersecurity, medical diagnosis, fraud detection, anomalies</w:t>
            </w:r>
          </w:p>
        </w:tc>
      </w:tr>
    </w:tbl>
    <w:p w14:paraId="296EDFBC" w14:textId="77777777" w:rsidR="00696497" w:rsidRPr="00696497" w:rsidRDefault="00696497" w:rsidP="00696497"/>
    <w:p w14:paraId="11FC220C" w14:textId="23FAE85C" w:rsidR="00934698" w:rsidRPr="00D7290F" w:rsidRDefault="00D7290F" w:rsidP="00441B9E">
      <w:pPr>
        <w:pStyle w:val="heading10"/>
        <w:rPr>
          <w:b w:val="0"/>
          <w:bCs/>
          <w:color w:val="000000" w:themeColor="text1"/>
          <w:szCs w:val="24"/>
        </w:rPr>
      </w:pPr>
      <w:r>
        <w:rPr>
          <w:bCs/>
          <w:szCs w:val="24"/>
        </w:rPr>
        <w:t>Literature Survey</w:t>
      </w:r>
    </w:p>
    <w:p w14:paraId="18E4A833" w14:textId="77777777" w:rsidR="009C29A0" w:rsidRPr="009C29A0" w:rsidRDefault="009C29A0" w:rsidP="002B6A85">
      <w:pPr>
        <w:jc w:val="both"/>
      </w:pPr>
      <w:r w:rsidRPr="009C29A0">
        <w:t xml:space="preserve">[1] provides a literature review on intrusion detection systems (IDS) and related research. It begins by highlighting the significance of IDS in network security and the limitations of signature-based systems. The literature review covers various IDS techniques, categorizing them into signature-based and statistical anomaly-based approaches. It introduces Artificial Immune Systems (AIS) as a promising alternative, emphasizing their ability to detect unknown and evolving attacks. Furthermore, the paper discusses common evaluation metrics for IDS performance assessment, including true positives, false positives, recall, precision, F-measure, and ROC area. It also mentions related work in the field, such as the use of genetic-based machine learning algorithms and hybrid detection methods that combine misuse and anomaly detection techniques. The review underscores the ongoing challenges and opportunities in intrusion detection research and introduces the proposed methodology, which leverages the Dendritic Cell Algorithm and Dempster-Belief theory to enhance IDS accuracy and reduce false alarms. </w:t>
      </w:r>
    </w:p>
    <w:p w14:paraId="1715767C" w14:textId="77777777" w:rsidR="009C29A0" w:rsidRPr="009C29A0" w:rsidRDefault="009C29A0" w:rsidP="00CB18B4">
      <w:pPr>
        <w:ind w:left="567"/>
        <w:jc w:val="both"/>
      </w:pPr>
      <w:r w:rsidRPr="009C29A0">
        <w:t xml:space="preserve">[2] explores the Clonal Selection Algorithm (CSA) and its applications in engineering. The CSA is a bio-inspired optimization algorithm based on the clonal selection process in the immune system. The authors discuss the CSA's principles, including antibody representation, clonal selection, affinity maturation, and population control. The paper highlights various engineering applications of the CSA, demonstrating how it can be used to solve optimization problems, including those in control systems, pattern recognition, and neural network training. It discusses the effectiveness of CSA in addressing complex engineering problems and its advantages over other optimization algorithms. Overall, the paper emphasizes the potential of the Clonal Selection Algorithm as a powerful tool for solving engineering optimization problems and provides insights into its practical applications in the field. </w:t>
      </w:r>
    </w:p>
    <w:p w14:paraId="2D6F313D" w14:textId="77777777" w:rsidR="009C29A0" w:rsidRPr="009C29A0" w:rsidRDefault="009C29A0" w:rsidP="00CB18B4">
      <w:pPr>
        <w:ind w:left="567"/>
        <w:jc w:val="both"/>
      </w:pPr>
      <w:r w:rsidRPr="009C29A0">
        <w:t xml:space="preserve">[3] investigates how the DCA can be applied to robotics, particularly for the classification of data in a robotic context. The DCA's ability to detect anomalies and classify patterns is leveraged to improve the decision-making process of robots in various scenarios. The paper likely discusses the implementation and evaluation of the DCA in a robotic system, highlighting its potential benefits in terms of enhancing a robot's ability to recognize and respond to different environmental or situational cues. It may also provide insights into the performance of the DCA compared to other classification algorithms in the context of robotics. </w:t>
      </w:r>
    </w:p>
    <w:p w14:paraId="1DC0C1DC" w14:textId="77777777" w:rsidR="009C29A0" w:rsidRPr="009C29A0" w:rsidRDefault="009C29A0" w:rsidP="00CB18B4">
      <w:pPr>
        <w:ind w:left="567"/>
        <w:jc w:val="both"/>
      </w:pPr>
      <w:r w:rsidRPr="009C29A0">
        <w:t xml:space="preserve">[4] explores an ImmunoInformatics-based approach to create a multi-epitope vaccine against Mycobacterium tuberculosis. The study leverages computational techniques to identify potential antigenic epitopes within secreted exosome proteins of the pathogen. The research involves using bioinformatics </w:t>
      </w:r>
      <w:r w:rsidRPr="009C29A0">
        <w:lastRenderedPageBreak/>
        <w:t xml:space="preserve">tools and algorithms to predict and design epitopes that could trigger an immune response against Mycobacterium tuberculosis. By targeting secreted exosome proteins, the paper aims to develop a vaccine candidate that could be effective in combating the pathogen. </w:t>
      </w:r>
    </w:p>
    <w:p w14:paraId="06D9E074" w14:textId="77777777" w:rsidR="009C29A0" w:rsidRPr="009C29A0" w:rsidRDefault="009C29A0" w:rsidP="00CB18B4">
      <w:pPr>
        <w:ind w:left="567"/>
        <w:jc w:val="both"/>
      </w:pPr>
      <w:r w:rsidRPr="009C29A0">
        <w:t xml:space="preserve">[5] presents a comprehensive examination of Artificial Immune Systems (AIS), a computational paradigm inspired by the human immune system. The review begins with an introduction to AIS, laying the groundwork by elucidating its fundamental principles and highlighting its roots in mimicking the human immune system. This foundational context sets the stage for a deeper exploration of AIS. The heart of the paper delves into AIS algorithms and models. It meticulously discusses various AIS approaches, including clonal selection, negative selection, and immune network models. Each model's intricacies are explained, and the paper offers valuable insights into the relative merits and limitations of these models. By providing these detailed explanations, the paper equips readers with a solid understanding of the diverse AIS algorithms available. </w:t>
      </w:r>
    </w:p>
    <w:p w14:paraId="6F847936" w14:textId="77777777" w:rsidR="009C29A0" w:rsidRPr="009C29A0" w:rsidRDefault="009C29A0" w:rsidP="00CB18B4">
      <w:pPr>
        <w:ind w:left="567"/>
        <w:jc w:val="both"/>
      </w:pPr>
      <w:r w:rsidRPr="009C29A0">
        <w:t xml:space="preserve">[6] This paper has introduced a new variation of the CLONALG model CLONAX, to perform a classification task that has produced promising and consistent results on all tested benchmark datasets that show its potential to classify data effectively and efficiently. It shows that algorithms based on the clonal selection principle can help in looking at the classification problems from other dimensions through the evolution of the individuals to represent the data distribution of given datasets with only a few generalized memory cells. The immediate future direction is to automate the parameter maximum antigen per memory cell (p) which highly depends on data distribution but is currently set manually. The high variation of results in the same datasets is another concern for this algorithm.  </w:t>
      </w:r>
    </w:p>
    <w:p w14:paraId="482AF9DD" w14:textId="77777777" w:rsidR="009C29A0" w:rsidRPr="009C29A0" w:rsidRDefault="009C29A0" w:rsidP="00CB18B4">
      <w:pPr>
        <w:ind w:left="567"/>
        <w:jc w:val="both"/>
      </w:pPr>
      <w:r w:rsidRPr="009C29A0">
        <w:t>[7] presents a novel computational approach inspired by the behaviour of biological dendritic cells in the immune system. This algorithm aims to model how dendritic cells recognize and process antigens to initiate an immune response. In brief, the algorithm employs principles from immunology to create a deterministic model of how dendritic cells function. It focuses on antigen detection, processing, and the activation of T cells in response to potential threats. While the paper provides a detailed exploration of this algorithm, a literature survey involving related works, subsequent advancements, and the algorithm's impact within the field is essential for a more comprehensive understanding of its significance and potential applications in various domains.</w:t>
      </w:r>
    </w:p>
    <w:p w14:paraId="38C8F380" w14:textId="408D5AF4" w:rsidR="00934698" w:rsidRDefault="00D7290F" w:rsidP="00441B9E">
      <w:pPr>
        <w:pStyle w:val="heading10"/>
        <w:rPr>
          <w:b w:val="0"/>
          <w:bCs/>
          <w:color w:val="000000" w:themeColor="text1"/>
          <w:szCs w:val="24"/>
        </w:rPr>
      </w:pPr>
      <w:r>
        <w:rPr>
          <w:bCs/>
          <w:color w:val="000000" w:themeColor="text1"/>
          <w:szCs w:val="24"/>
        </w:rPr>
        <w:t>Survey Comparison</w:t>
      </w:r>
    </w:p>
    <w:p w14:paraId="101E850B" w14:textId="09BB2E14" w:rsidR="00D7290F" w:rsidRPr="00D7290F" w:rsidRDefault="00D7290F" w:rsidP="00D7290F">
      <w:pPr>
        <w:pStyle w:val="Caption"/>
        <w:keepNext/>
        <w:rPr>
          <w:i w:val="0"/>
          <w:iCs w:val="0"/>
        </w:rPr>
      </w:pPr>
      <w:r w:rsidRPr="00D7290F">
        <w:rPr>
          <w:b/>
          <w:bCs/>
          <w:i w:val="0"/>
          <w:iCs w:val="0"/>
          <w:color w:val="auto"/>
        </w:rPr>
        <w:t xml:space="preserve">Table </w:t>
      </w:r>
      <w:r w:rsidRPr="00D7290F">
        <w:rPr>
          <w:b/>
          <w:bCs/>
          <w:i w:val="0"/>
          <w:iCs w:val="0"/>
          <w:color w:val="auto"/>
        </w:rPr>
        <w:fldChar w:fldCharType="begin"/>
      </w:r>
      <w:r w:rsidRPr="00D7290F">
        <w:rPr>
          <w:b/>
          <w:bCs/>
          <w:i w:val="0"/>
          <w:iCs w:val="0"/>
          <w:color w:val="auto"/>
        </w:rPr>
        <w:instrText xml:space="preserve"> SEQ Table \* ARABIC </w:instrText>
      </w:r>
      <w:r w:rsidRPr="00D7290F">
        <w:rPr>
          <w:b/>
          <w:bCs/>
          <w:i w:val="0"/>
          <w:iCs w:val="0"/>
          <w:color w:val="auto"/>
        </w:rPr>
        <w:fldChar w:fldCharType="separate"/>
      </w:r>
      <w:r w:rsidRPr="00D7290F">
        <w:rPr>
          <w:b/>
          <w:bCs/>
          <w:i w:val="0"/>
          <w:iCs w:val="0"/>
          <w:noProof/>
          <w:color w:val="auto"/>
        </w:rPr>
        <w:t>1</w:t>
      </w:r>
      <w:r w:rsidRPr="00D7290F">
        <w:rPr>
          <w:b/>
          <w:bCs/>
          <w:i w:val="0"/>
          <w:iCs w:val="0"/>
          <w:color w:val="auto"/>
        </w:rPr>
        <w:fldChar w:fldCharType="end"/>
      </w:r>
      <w:r w:rsidRPr="00D7290F">
        <w:rPr>
          <w:i w:val="0"/>
          <w:iCs w:val="0"/>
        </w:rPr>
        <w:t xml:space="preserve"> </w:t>
      </w:r>
      <w:r w:rsidRPr="00D7290F">
        <w:rPr>
          <w:i w:val="0"/>
          <w:iCs w:val="0"/>
          <w:color w:val="auto"/>
        </w:rPr>
        <w:t>Survey Comparison</w:t>
      </w:r>
    </w:p>
    <w:tbl>
      <w:tblPr>
        <w:tblStyle w:val="TableGrid"/>
        <w:tblW w:w="0" w:type="auto"/>
        <w:jc w:val="center"/>
        <w:tblLook w:val="04A0" w:firstRow="1" w:lastRow="0" w:firstColumn="1" w:lastColumn="0" w:noHBand="0" w:noVBand="1"/>
      </w:tblPr>
      <w:tblGrid>
        <w:gridCol w:w="1794"/>
        <w:gridCol w:w="1216"/>
        <w:gridCol w:w="1794"/>
        <w:gridCol w:w="1383"/>
      </w:tblGrid>
      <w:tr w:rsidR="00D7290F" w:rsidRPr="00696497" w14:paraId="0A784B43" w14:textId="77777777" w:rsidTr="00D7290F">
        <w:trPr>
          <w:jc w:val="center"/>
        </w:trPr>
        <w:tc>
          <w:tcPr>
            <w:tcW w:w="1794" w:type="dxa"/>
          </w:tcPr>
          <w:p w14:paraId="22C1A583" w14:textId="77777777" w:rsidR="00D7290F" w:rsidRPr="00696497" w:rsidRDefault="00D7290F" w:rsidP="00D7290F">
            <w:pPr>
              <w:rPr>
                <w:b/>
                <w:bCs/>
                <w:sz w:val="18"/>
                <w:szCs w:val="18"/>
              </w:rPr>
            </w:pPr>
            <w:r w:rsidRPr="00696497">
              <w:rPr>
                <w:b/>
                <w:bCs/>
                <w:sz w:val="18"/>
                <w:szCs w:val="18"/>
              </w:rPr>
              <w:t>Paper Title</w:t>
            </w:r>
          </w:p>
        </w:tc>
        <w:tc>
          <w:tcPr>
            <w:tcW w:w="1216" w:type="dxa"/>
          </w:tcPr>
          <w:p w14:paraId="79F74982" w14:textId="77777777" w:rsidR="00D7290F" w:rsidRPr="00696497" w:rsidRDefault="00D7290F" w:rsidP="00D7290F">
            <w:pPr>
              <w:rPr>
                <w:b/>
                <w:bCs/>
                <w:sz w:val="18"/>
                <w:szCs w:val="18"/>
              </w:rPr>
            </w:pPr>
            <w:r w:rsidRPr="00696497">
              <w:rPr>
                <w:b/>
                <w:bCs/>
                <w:sz w:val="18"/>
                <w:szCs w:val="18"/>
              </w:rPr>
              <w:t>Authors</w:t>
            </w:r>
          </w:p>
        </w:tc>
        <w:tc>
          <w:tcPr>
            <w:tcW w:w="1794" w:type="dxa"/>
          </w:tcPr>
          <w:p w14:paraId="1ECC05E7" w14:textId="77777777" w:rsidR="00D7290F" w:rsidRPr="00696497" w:rsidRDefault="00D7290F" w:rsidP="00D7290F">
            <w:pPr>
              <w:rPr>
                <w:b/>
                <w:bCs/>
                <w:sz w:val="18"/>
                <w:szCs w:val="18"/>
              </w:rPr>
            </w:pPr>
            <w:r w:rsidRPr="00696497">
              <w:rPr>
                <w:b/>
                <w:bCs/>
                <w:sz w:val="18"/>
                <w:szCs w:val="18"/>
              </w:rPr>
              <w:t>Key Points</w:t>
            </w:r>
          </w:p>
        </w:tc>
        <w:tc>
          <w:tcPr>
            <w:tcW w:w="1383" w:type="dxa"/>
          </w:tcPr>
          <w:p w14:paraId="140B2432" w14:textId="77777777" w:rsidR="00D7290F" w:rsidRPr="00696497" w:rsidRDefault="00D7290F" w:rsidP="00D7290F">
            <w:pPr>
              <w:rPr>
                <w:b/>
                <w:bCs/>
                <w:sz w:val="18"/>
                <w:szCs w:val="18"/>
              </w:rPr>
            </w:pPr>
            <w:r w:rsidRPr="00696497">
              <w:rPr>
                <w:b/>
                <w:bCs/>
                <w:sz w:val="18"/>
                <w:szCs w:val="18"/>
              </w:rPr>
              <w:t>Improvement Scope</w:t>
            </w:r>
          </w:p>
        </w:tc>
      </w:tr>
      <w:tr w:rsidR="00D7290F" w:rsidRPr="00696497" w14:paraId="114677D2" w14:textId="77777777" w:rsidTr="00D7290F">
        <w:trPr>
          <w:jc w:val="center"/>
        </w:trPr>
        <w:tc>
          <w:tcPr>
            <w:tcW w:w="1794" w:type="dxa"/>
          </w:tcPr>
          <w:p w14:paraId="43EC0C8D" w14:textId="77777777" w:rsidR="00D7290F" w:rsidRPr="00696497" w:rsidRDefault="00D7290F" w:rsidP="00D7290F">
            <w:pPr>
              <w:rPr>
                <w:sz w:val="18"/>
                <w:szCs w:val="18"/>
              </w:rPr>
            </w:pPr>
            <w:r w:rsidRPr="00696497">
              <w:rPr>
                <w:sz w:val="18"/>
                <w:szCs w:val="18"/>
              </w:rPr>
              <w:t>AIS Based Intrusion Detection System</w:t>
            </w:r>
          </w:p>
        </w:tc>
        <w:tc>
          <w:tcPr>
            <w:tcW w:w="1216" w:type="dxa"/>
          </w:tcPr>
          <w:p w14:paraId="51AA5470" w14:textId="77777777" w:rsidR="00D7290F" w:rsidRPr="00696497" w:rsidRDefault="00D7290F" w:rsidP="00D7290F">
            <w:pPr>
              <w:rPr>
                <w:sz w:val="18"/>
                <w:szCs w:val="18"/>
              </w:rPr>
            </w:pPr>
            <w:r w:rsidRPr="00696497">
              <w:rPr>
                <w:sz w:val="18"/>
                <w:szCs w:val="18"/>
              </w:rPr>
              <w:t xml:space="preserve">Sandeep Singh, Jasvinder Pal Singh, Gaurav </w:t>
            </w:r>
            <w:proofErr w:type="spellStart"/>
            <w:r w:rsidRPr="00696497">
              <w:rPr>
                <w:sz w:val="18"/>
                <w:szCs w:val="18"/>
              </w:rPr>
              <w:t>Shrivastva</w:t>
            </w:r>
            <w:proofErr w:type="spellEnd"/>
          </w:p>
        </w:tc>
        <w:tc>
          <w:tcPr>
            <w:tcW w:w="1794" w:type="dxa"/>
          </w:tcPr>
          <w:p w14:paraId="0E763704" w14:textId="77777777" w:rsidR="00D7290F" w:rsidRPr="00696497" w:rsidRDefault="00D7290F" w:rsidP="00D7290F">
            <w:pPr>
              <w:rPr>
                <w:sz w:val="18"/>
                <w:szCs w:val="18"/>
              </w:rPr>
            </w:pPr>
            <w:r w:rsidRPr="00696497">
              <w:rPr>
                <w:sz w:val="18"/>
                <w:szCs w:val="18"/>
              </w:rPr>
              <w:t>Application of artificial immune systems in cybersecurity for intrusion detection. Likely highlights the adaptability of AIS in identifying and responding to cyber threats.</w:t>
            </w:r>
          </w:p>
        </w:tc>
        <w:tc>
          <w:tcPr>
            <w:tcW w:w="1383" w:type="dxa"/>
          </w:tcPr>
          <w:p w14:paraId="68293E43" w14:textId="77777777" w:rsidR="00D7290F" w:rsidRPr="00696497" w:rsidRDefault="00D7290F" w:rsidP="00D7290F">
            <w:pPr>
              <w:rPr>
                <w:sz w:val="18"/>
                <w:szCs w:val="18"/>
              </w:rPr>
            </w:pPr>
            <w:r w:rsidRPr="00696497">
              <w:rPr>
                <w:sz w:val="18"/>
                <w:szCs w:val="18"/>
              </w:rPr>
              <w:t>Potential improvement might involve further testing in real-time environments to assess scalability and adaptability to evolving cyber threats.</w:t>
            </w:r>
          </w:p>
        </w:tc>
      </w:tr>
      <w:tr w:rsidR="00D7290F" w:rsidRPr="00696497" w14:paraId="637D9A90" w14:textId="77777777" w:rsidTr="00D7290F">
        <w:trPr>
          <w:jc w:val="center"/>
        </w:trPr>
        <w:tc>
          <w:tcPr>
            <w:tcW w:w="1794" w:type="dxa"/>
          </w:tcPr>
          <w:p w14:paraId="576F60D8" w14:textId="77777777" w:rsidR="00D7290F" w:rsidRPr="00696497" w:rsidRDefault="00D7290F" w:rsidP="00D7290F">
            <w:pPr>
              <w:rPr>
                <w:sz w:val="18"/>
                <w:szCs w:val="18"/>
              </w:rPr>
            </w:pPr>
            <w:r w:rsidRPr="00696497">
              <w:rPr>
                <w:sz w:val="18"/>
                <w:szCs w:val="18"/>
              </w:rPr>
              <w:t>The Clonal Selection Algorithm with Engineering Applications</w:t>
            </w:r>
          </w:p>
        </w:tc>
        <w:tc>
          <w:tcPr>
            <w:tcW w:w="1216" w:type="dxa"/>
          </w:tcPr>
          <w:p w14:paraId="66E32917" w14:textId="77777777" w:rsidR="00D7290F" w:rsidRPr="00696497" w:rsidRDefault="00D7290F" w:rsidP="00D7290F">
            <w:pPr>
              <w:rPr>
                <w:sz w:val="18"/>
                <w:szCs w:val="18"/>
              </w:rPr>
            </w:pPr>
            <w:r w:rsidRPr="00696497">
              <w:rPr>
                <w:sz w:val="18"/>
                <w:szCs w:val="18"/>
              </w:rPr>
              <w:t xml:space="preserve">Leandro De Castro, Fernando J. Von </w:t>
            </w:r>
            <w:proofErr w:type="spellStart"/>
            <w:r w:rsidRPr="00696497">
              <w:rPr>
                <w:sz w:val="18"/>
                <w:szCs w:val="18"/>
              </w:rPr>
              <w:t>Zuben</w:t>
            </w:r>
            <w:proofErr w:type="spellEnd"/>
          </w:p>
        </w:tc>
        <w:tc>
          <w:tcPr>
            <w:tcW w:w="1794" w:type="dxa"/>
          </w:tcPr>
          <w:p w14:paraId="33AC4367" w14:textId="77777777" w:rsidR="00D7290F" w:rsidRPr="00696497" w:rsidRDefault="00D7290F" w:rsidP="00D7290F">
            <w:pPr>
              <w:rPr>
                <w:sz w:val="18"/>
                <w:szCs w:val="18"/>
              </w:rPr>
            </w:pPr>
            <w:r w:rsidRPr="00696497">
              <w:rPr>
                <w:sz w:val="18"/>
                <w:szCs w:val="18"/>
              </w:rPr>
              <w:t>Explores the Clonal Selection Algorithm's engineering applications, emphasizing its adaptability in solving engineering problems by mimicking immune system processes.</w:t>
            </w:r>
          </w:p>
        </w:tc>
        <w:tc>
          <w:tcPr>
            <w:tcW w:w="1383" w:type="dxa"/>
          </w:tcPr>
          <w:p w14:paraId="72A29D68" w14:textId="77777777" w:rsidR="00D7290F" w:rsidRPr="00696497" w:rsidRDefault="00D7290F" w:rsidP="00D7290F">
            <w:pPr>
              <w:rPr>
                <w:sz w:val="18"/>
                <w:szCs w:val="18"/>
              </w:rPr>
            </w:pPr>
            <w:r w:rsidRPr="00696497">
              <w:rPr>
                <w:sz w:val="18"/>
                <w:szCs w:val="18"/>
              </w:rPr>
              <w:t>Further research could focus on optimizing the algorithm's parameters for diverse engineering problems.</w:t>
            </w:r>
          </w:p>
        </w:tc>
      </w:tr>
      <w:tr w:rsidR="00D7290F" w:rsidRPr="00696497" w14:paraId="151FC8D4" w14:textId="77777777" w:rsidTr="00D7290F">
        <w:trPr>
          <w:jc w:val="center"/>
        </w:trPr>
        <w:tc>
          <w:tcPr>
            <w:tcW w:w="1794" w:type="dxa"/>
          </w:tcPr>
          <w:p w14:paraId="649F62D9" w14:textId="77777777" w:rsidR="00D7290F" w:rsidRPr="00696497" w:rsidRDefault="00D7290F" w:rsidP="00D7290F">
            <w:pPr>
              <w:rPr>
                <w:sz w:val="18"/>
                <w:szCs w:val="18"/>
              </w:rPr>
            </w:pPr>
            <w:r w:rsidRPr="00696497">
              <w:rPr>
                <w:sz w:val="18"/>
                <w:szCs w:val="18"/>
              </w:rPr>
              <w:t>The application of a dendritic cell algorithm to a robotic classifier</w:t>
            </w:r>
          </w:p>
        </w:tc>
        <w:tc>
          <w:tcPr>
            <w:tcW w:w="1216" w:type="dxa"/>
          </w:tcPr>
          <w:p w14:paraId="51A0052F" w14:textId="77777777" w:rsidR="00D7290F" w:rsidRPr="00696497" w:rsidRDefault="00D7290F" w:rsidP="00D7290F">
            <w:pPr>
              <w:rPr>
                <w:sz w:val="18"/>
                <w:szCs w:val="18"/>
              </w:rPr>
            </w:pPr>
            <w:r w:rsidRPr="00696497">
              <w:rPr>
                <w:sz w:val="18"/>
                <w:szCs w:val="18"/>
              </w:rPr>
              <w:t>Julie Greensmith</w:t>
            </w:r>
          </w:p>
        </w:tc>
        <w:tc>
          <w:tcPr>
            <w:tcW w:w="1794" w:type="dxa"/>
          </w:tcPr>
          <w:p w14:paraId="02F3BA90" w14:textId="77777777" w:rsidR="00D7290F" w:rsidRPr="00696497" w:rsidRDefault="00D7290F" w:rsidP="00D7290F">
            <w:pPr>
              <w:rPr>
                <w:sz w:val="18"/>
                <w:szCs w:val="18"/>
              </w:rPr>
            </w:pPr>
            <w:r w:rsidRPr="00696497">
              <w:rPr>
                <w:sz w:val="18"/>
                <w:szCs w:val="18"/>
              </w:rPr>
              <w:t xml:space="preserve">Applies a dendritic cell algorithm to robotics for classification purposes, potentially highlighting its use in </w:t>
            </w:r>
            <w:r w:rsidRPr="00696497">
              <w:rPr>
                <w:sz w:val="18"/>
                <w:szCs w:val="18"/>
              </w:rPr>
              <w:lastRenderedPageBreak/>
              <w:t>pattern recognition or data categorization within robotics.</w:t>
            </w:r>
          </w:p>
        </w:tc>
        <w:tc>
          <w:tcPr>
            <w:tcW w:w="1383" w:type="dxa"/>
          </w:tcPr>
          <w:p w14:paraId="5B48DBA9" w14:textId="77777777" w:rsidR="00D7290F" w:rsidRPr="00696497" w:rsidRDefault="00D7290F" w:rsidP="00D7290F">
            <w:pPr>
              <w:rPr>
                <w:sz w:val="18"/>
                <w:szCs w:val="18"/>
              </w:rPr>
            </w:pPr>
            <w:r w:rsidRPr="00696497">
              <w:rPr>
                <w:sz w:val="18"/>
                <w:szCs w:val="18"/>
              </w:rPr>
              <w:lastRenderedPageBreak/>
              <w:t xml:space="preserve">Future work might involve testing the algorithm's efficiency in real robotic </w:t>
            </w:r>
            <w:r w:rsidRPr="00696497">
              <w:rPr>
                <w:sz w:val="18"/>
                <w:szCs w:val="18"/>
              </w:rPr>
              <w:lastRenderedPageBreak/>
              <w:t>systems for practical deployment.</w:t>
            </w:r>
          </w:p>
        </w:tc>
      </w:tr>
      <w:tr w:rsidR="00D7290F" w:rsidRPr="00696497" w14:paraId="5CBF771D" w14:textId="77777777" w:rsidTr="00D7290F">
        <w:trPr>
          <w:jc w:val="center"/>
        </w:trPr>
        <w:tc>
          <w:tcPr>
            <w:tcW w:w="1794" w:type="dxa"/>
          </w:tcPr>
          <w:p w14:paraId="7F681CBE" w14:textId="77777777" w:rsidR="00D7290F" w:rsidRPr="00696497" w:rsidRDefault="00D7290F" w:rsidP="00D7290F">
            <w:pPr>
              <w:rPr>
                <w:sz w:val="18"/>
                <w:szCs w:val="18"/>
              </w:rPr>
            </w:pPr>
            <w:r w:rsidRPr="00696497">
              <w:rPr>
                <w:sz w:val="18"/>
                <w:szCs w:val="18"/>
              </w:rPr>
              <w:lastRenderedPageBreak/>
              <w:t xml:space="preserve">An </w:t>
            </w:r>
            <w:proofErr w:type="spellStart"/>
            <w:r w:rsidRPr="00696497">
              <w:rPr>
                <w:sz w:val="18"/>
                <w:szCs w:val="18"/>
              </w:rPr>
              <w:t>immunoinformatics</w:t>
            </w:r>
            <w:proofErr w:type="spellEnd"/>
            <w:r w:rsidRPr="00696497">
              <w:rPr>
                <w:sz w:val="18"/>
                <w:szCs w:val="18"/>
              </w:rPr>
              <w:t xml:space="preserve"> approach to design a multi-epitope vaccine against Mycobacterium tuberculosis exploiting secreted exosome proteins</w:t>
            </w:r>
          </w:p>
        </w:tc>
        <w:tc>
          <w:tcPr>
            <w:tcW w:w="1216" w:type="dxa"/>
          </w:tcPr>
          <w:p w14:paraId="582399E9" w14:textId="77777777" w:rsidR="00D7290F" w:rsidRPr="00696497" w:rsidRDefault="00D7290F" w:rsidP="00D7290F">
            <w:pPr>
              <w:rPr>
                <w:sz w:val="18"/>
                <w:szCs w:val="18"/>
              </w:rPr>
            </w:pPr>
            <w:r w:rsidRPr="00696497">
              <w:rPr>
                <w:sz w:val="18"/>
                <w:szCs w:val="18"/>
              </w:rPr>
              <w:t>Rahul Sharma, Vikrant Singh Rajput, Salma Jamal, Abhinav Grover &amp; Sonam Grover</w:t>
            </w:r>
          </w:p>
        </w:tc>
        <w:tc>
          <w:tcPr>
            <w:tcW w:w="1794" w:type="dxa"/>
          </w:tcPr>
          <w:p w14:paraId="68D46745" w14:textId="77777777" w:rsidR="00D7290F" w:rsidRPr="00696497" w:rsidRDefault="00D7290F" w:rsidP="00D7290F">
            <w:pPr>
              <w:rPr>
                <w:sz w:val="18"/>
                <w:szCs w:val="18"/>
              </w:rPr>
            </w:pPr>
            <w:r w:rsidRPr="00696497">
              <w:rPr>
                <w:sz w:val="18"/>
                <w:szCs w:val="18"/>
              </w:rPr>
              <w:t xml:space="preserve">Utilizes </w:t>
            </w:r>
            <w:proofErr w:type="spellStart"/>
            <w:r w:rsidRPr="00696497">
              <w:rPr>
                <w:sz w:val="18"/>
                <w:szCs w:val="18"/>
              </w:rPr>
              <w:t>immunoinformatics</w:t>
            </w:r>
            <w:proofErr w:type="spellEnd"/>
            <w:r w:rsidRPr="00696497">
              <w:rPr>
                <w:sz w:val="18"/>
                <w:szCs w:val="18"/>
              </w:rPr>
              <w:t xml:space="preserve"> to design a vaccine against Mycobacterium tuberculosis, leveraging the immune system's functionalities for vaccine development.</w:t>
            </w:r>
          </w:p>
        </w:tc>
        <w:tc>
          <w:tcPr>
            <w:tcW w:w="1383" w:type="dxa"/>
          </w:tcPr>
          <w:p w14:paraId="378AA3EC" w14:textId="77777777" w:rsidR="00D7290F" w:rsidRPr="00696497" w:rsidRDefault="00D7290F" w:rsidP="00D7290F">
            <w:pPr>
              <w:rPr>
                <w:sz w:val="18"/>
                <w:szCs w:val="18"/>
              </w:rPr>
            </w:pPr>
            <w:r w:rsidRPr="00696497">
              <w:rPr>
                <w:sz w:val="18"/>
                <w:szCs w:val="18"/>
              </w:rPr>
              <w:t>Improvement could involve in vivo testing and clinical trials to validate the efficacy of the designed vaccine.</w:t>
            </w:r>
          </w:p>
        </w:tc>
      </w:tr>
      <w:tr w:rsidR="00D7290F" w:rsidRPr="00696497" w14:paraId="0842D22C" w14:textId="77777777" w:rsidTr="00D7290F">
        <w:trPr>
          <w:jc w:val="center"/>
        </w:trPr>
        <w:tc>
          <w:tcPr>
            <w:tcW w:w="1794" w:type="dxa"/>
          </w:tcPr>
          <w:p w14:paraId="38498055" w14:textId="77777777" w:rsidR="00D7290F" w:rsidRPr="00696497" w:rsidRDefault="00D7290F" w:rsidP="00D7290F">
            <w:pPr>
              <w:rPr>
                <w:sz w:val="18"/>
                <w:szCs w:val="18"/>
              </w:rPr>
            </w:pPr>
            <w:r w:rsidRPr="00696497">
              <w:rPr>
                <w:sz w:val="18"/>
                <w:szCs w:val="18"/>
              </w:rPr>
              <w:t>A Review of Artificial Immune Systems</w:t>
            </w:r>
          </w:p>
        </w:tc>
        <w:tc>
          <w:tcPr>
            <w:tcW w:w="1216" w:type="dxa"/>
          </w:tcPr>
          <w:p w14:paraId="76CD0CD3" w14:textId="77777777" w:rsidR="00D7290F" w:rsidRPr="00696497" w:rsidRDefault="00D7290F" w:rsidP="00D7290F">
            <w:pPr>
              <w:rPr>
                <w:sz w:val="18"/>
                <w:szCs w:val="18"/>
              </w:rPr>
            </w:pPr>
            <w:r w:rsidRPr="00696497">
              <w:rPr>
                <w:sz w:val="18"/>
                <w:szCs w:val="18"/>
              </w:rPr>
              <w:t xml:space="preserve">Zafer </w:t>
            </w:r>
            <w:proofErr w:type="spellStart"/>
            <w:r w:rsidRPr="00696497">
              <w:rPr>
                <w:sz w:val="18"/>
                <w:szCs w:val="18"/>
              </w:rPr>
              <w:t>Ataser</w:t>
            </w:r>
            <w:proofErr w:type="spellEnd"/>
          </w:p>
        </w:tc>
        <w:tc>
          <w:tcPr>
            <w:tcW w:w="1794" w:type="dxa"/>
          </w:tcPr>
          <w:p w14:paraId="3371F396" w14:textId="77777777" w:rsidR="00D7290F" w:rsidRPr="00696497" w:rsidRDefault="00D7290F" w:rsidP="00D7290F">
            <w:pPr>
              <w:rPr>
                <w:sz w:val="18"/>
                <w:szCs w:val="18"/>
              </w:rPr>
            </w:pPr>
            <w:r w:rsidRPr="00696497">
              <w:rPr>
                <w:sz w:val="18"/>
                <w:szCs w:val="18"/>
              </w:rPr>
              <w:t>Provides an overview of artificial immune systems, summarizing principles, applications, and advancements in the field.</w:t>
            </w:r>
          </w:p>
        </w:tc>
        <w:tc>
          <w:tcPr>
            <w:tcW w:w="1383" w:type="dxa"/>
          </w:tcPr>
          <w:p w14:paraId="359AA1ED" w14:textId="77777777" w:rsidR="00D7290F" w:rsidRPr="00696497" w:rsidRDefault="00D7290F" w:rsidP="00D7290F">
            <w:pPr>
              <w:rPr>
                <w:sz w:val="18"/>
                <w:szCs w:val="18"/>
              </w:rPr>
            </w:pPr>
            <w:r w:rsidRPr="00696497">
              <w:rPr>
                <w:sz w:val="18"/>
                <w:szCs w:val="18"/>
              </w:rPr>
              <w:t>Further research could delve deeper into specific real-world applications and their efficacy.</w:t>
            </w:r>
          </w:p>
        </w:tc>
      </w:tr>
      <w:tr w:rsidR="00D7290F" w:rsidRPr="00696497" w14:paraId="446C514A" w14:textId="77777777" w:rsidTr="00D7290F">
        <w:trPr>
          <w:jc w:val="center"/>
        </w:trPr>
        <w:tc>
          <w:tcPr>
            <w:tcW w:w="1794" w:type="dxa"/>
          </w:tcPr>
          <w:p w14:paraId="0685A9FF" w14:textId="77777777" w:rsidR="00D7290F" w:rsidRPr="00696497" w:rsidRDefault="00D7290F" w:rsidP="00D7290F">
            <w:pPr>
              <w:rPr>
                <w:sz w:val="18"/>
                <w:szCs w:val="18"/>
              </w:rPr>
            </w:pPr>
            <w:r w:rsidRPr="00696497">
              <w:rPr>
                <w:sz w:val="18"/>
                <w:szCs w:val="18"/>
              </w:rPr>
              <w:t>Clonal Selection Algorithm for Classification</w:t>
            </w:r>
          </w:p>
        </w:tc>
        <w:tc>
          <w:tcPr>
            <w:tcW w:w="1216" w:type="dxa"/>
          </w:tcPr>
          <w:p w14:paraId="50D73E1A" w14:textId="77777777" w:rsidR="00D7290F" w:rsidRPr="00696497" w:rsidRDefault="00D7290F" w:rsidP="00D7290F">
            <w:pPr>
              <w:rPr>
                <w:sz w:val="18"/>
                <w:szCs w:val="18"/>
              </w:rPr>
            </w:pPr>
            <w:r w:rsidRPr="00696497">
              <w:rPr>
                <w:sz w:val="18"/>
                <w:szCs w:val="18"/>
              </w:rPr>
              <w:t>Anurag Sharma, Dharmendra Sharma</w:t>
            </w:r>
          </w:p>
        </w:tc>
        <w:tc>
          <w:tcPr>
            <w:tcW w:w="1794" w:type="dxa"/>
          </w:tcPr>
          <w:p w14:paraId="6C765A90" w14:textId="77777777" w:rsidR="00D7290F" w:rsidRPr="00696497" w:rsidRDefault="00D7290F" w:rsidP="00D7290F">
            <w:pPr>
              <w:rPr>
                <w:sz w:val="18"/>
                <w:szCs w:val="18"/>
              </w:rPr>
            </w:pPr>
            <w:r w:rsidRPr="00696497">
              <w:rPr>
                <w:sz w:val="18"/>
                <w:szCs w:val="18"/>
              </w:rPr>
              <w:t>Explores the Clonal Selection Algorithm's use in classification tasks, likely focusing on its ability to categorize and organize data efficiently.</w:t>
            </w:r>
          </w:p>
        </w:tc>
        <w:tc>
          <w:tcPr>
            <w:tcW w:w="1383" w:type="dxa"/>
          </w:tcPr>
          <w:p w14:paraId="137D2E77" w14:textId="77777777" w:rsidR="00D7290F" w:rsidRPr="00696497" w:rsidRDefault="00D7290F" w:rsidP="00D7290F">
            <w:pPr>
              <w:rPr>
                <w:sz w:val="18"/>
                <w:szCs w:val="18"/>
              </w:rPr>
            </w:pPr>
            <w:r w:rsidRPr="00696497">
              <w:rPr>
                <w:sz w:val="18"/>
                <w:szCs w:val="18"/>
              </w:rPr>
              <w:t>Improvement might involve comparative studies with other classification algorithms to benchmark its performance.</w:t>
            </w:r>
          </w:p>
        </w:tc>
      </w:tr>
      <w:tr w:rsidR="00D7290F" w:rsidRPr="00696497" w14:paraId="6AB5BF5E" w14:textId="77777777" w:rsidTr="00D7290F">
        <w:trPr>
          <w:jc w:val="center"/>
        </w:trPr>
        <w:tc>
          <w:tcPr>
            <w:tcW w:w="1794" w:type="dxa"/>
          </w:tcPr>
          <w:p w14:paraId="0A77575B" w14:textId="77777777" w:rsidR="00D7290F" w:rsidRPr="00696497" w:rsidRDefault="00D7290F" w:rsidP="00D7290F">
            <w:pPr>
              <w:rPr>
                <w:sz w:val="18"/>
                <w:szCs w:val="18"/>
              </w:rPr>
            </w:pPr>
            <w:r w:rsidRPr="00696497">
              <w:rPr>
                <w:sz w:val="18"/>
                <w:szCs w:val="18"/>
              </w:rPr>
              <w:t>The Deterministic Dendritic Cell Algorithm</w:t>
            </w:r>
          </w:p>
        </w:tc>
        <w:tc>
          <w:tcPr>
            <w:tcW w:w="1216" w:type="dxa"/>
          </w:tcPr>
          <w:p w14:paraId="1F5EFEE0" w14:textId="77777777" w:rsidR="00D7290F" w:rsidRPr="00696497" w:rsidRDefault="00D7290F" w:rsidP="00D7290F">
            <w:pPr>
              <w:rPr>
                <w:sz w:val="18"/>
                <w:szCs w:val="18"/>
              </w:rPr>
            </w:pPr>
            <w:r w:rsidRPr="00696497">
              <w:rPr>
                <w:sz w:val="18"/>
                <w:szCs w:val="18"/>
              </w:rPr>
              <w:t xml:space="preserve">Julie Greensmith, Uwe </w:t>
            </w:r>
            <w:proofErr w:type="spellStart"/>
            <w:r w:rsidRPr="00696497">
              <w:rPr>
                <w:sz w:val="18"/>
                <w:szCs w:val="18"/>
              </w:rPr>
              <w:t>Aickelin</w:t>
            </w:r>
            <w:proofErr w:type="spellEnd"/>
          </w:p>
        </w:tc>
        <w:tc>
          <w:tcPr>
            <w:tcW w:w="1794" w:type="dxa"/>
          </w:tcPr>
          <w:p w14:paraId="1A648F6D" w14:textId="77777777" w:rsidR="00D7290F" w:rsidRPr="00696497" w:rsidRDefault="00D7290F" w:rsidP="00D7290F">
            <w:pPr>
              <w:rPr>
                <w:sz w:val="18"/>
                <w:szCs w:val="18"/>
              </w:rPr>
            </w:pPr>
            <w:r w:rsidRPr="00696497">
              <w:rPr>
                <w:sz w:val="18"/>
                <w:szCs w:val="18"/>
              </w:rPr>
              <w:t>Focuses on the deterministic application of the dendritic cell algorithm in computer science, emphasizing its deterministic aspects and problem-solving applications.</w:t>
            </w:r>
          </w:p>
        </w:tc>
        <w:tc>
          <w:tcPr>
            <w:tcW w:w="1383" w:type="dxa"/>
          </w:tcPr>
          <w:p w14:paraId="1EDEF6FB" w14:textId="77777777" w:rsidR="00D7290F" w:rsidRPr="00696497" w:rsidRDefault="00D7290F" w:rsidP="00D7290F">
            <w:pPr>
              <w:rPr>
                <w:sz w:val="18"/>
                <w:szCs w:val="18"/>
              </w:rPr>
            </w:pPr>
            <w:r w:rsidRPr="00696497">
              <w:rPr>
                <w:sz w:val="18"/>
                <w:szCs w:val="18"/>
              </w:rPr>
              <w:t>Potential future work could involve expanding its application to various problem-solving domains and assessing its scalability.</w:t>
            </w:r>
          </w:p>
        </w:tc>
      </w:tr>
    </w:tbl>
    <w:p w14:paraId="7F42AEA0" w14:textId="77777777" w:rsidR="00D7290F" w:rsidRPr="00696497" w:rsidRDefault="00D7290F" w:rsidP="00D7290F">
      <w:pPr>
        <w:spacing w:after="160" w:line="259" w:lineRule="auto"/>
        <w:ind w:left="567"/>
        <w:rPr>
          <w:b/>
          <w:bCs/>
          <w:color w:val="000000" w:themeColor="text1"/>
          <w:sz w:val="18"/>
          <w:szCs w:val="18"/>
        </w:rPr>
      </w:pPr>
    </w:p>
    <w:p w14:paraId="37EEA999" w14:textId="77777777" w:rsidR="007924EB" w:rsidRPr="009C29A0" w:rsidRDefault="007924EB" w:rsidP="009C29A0">
      <w:pPr>
        <w:jc w:val="left"/>
        <w:rPr>
          <w:i/>
          <w:iCs/>
          <w:color w:val="000000" w:themeColor="text1"/>
          <w:shd w:val="clear" w:color="auto" w:fill="FFFFFF"/>
        </w:rPr>
      </w:pPr>
    </w:p>
    <w:p w14:paraId="7BAB52F2" w14:textId="697EDC52" w:rsidR="007924EB" w:rsidRPr="00D7290F" w:rsidRDefault="00D7290F" w:rsidP="00441B9E">
      <w:pPr>
        <w:pStyle w:val="heading10"/>
        <w:rPr>
          <w:b w:val="0"/>
          <w:bCs/>
          <w:color w:val="000000" w:themeColor="text1"/>
          <w:shd w:val="clear" w:color="auto" w:fill="FFFFFF"/>
        </w:rPr>
      </w:pPr>
      <w:r>
        <w:rPr>
          <w:bCs/>
          <w:color w:val="000000" w:themeColor="text1"/>
          <w:szCs w:val="24"/>
          <w:shd w:val="clear" w:color="auto" w:fill="FFFFFF"/>
        </w:rPr>
        <w:t>Proposed Method</w:t>
      </w:r>
    </w:p>
    <w:p w14:paraId="53EBF234" w14:textId="77777777" w:rsidR="00D7290F" w:rsidRPr="00D7290F" w:rsidRDefault="00D7290F" w:rsidP="00815595">
      <w:pPr>
        <w:jc w:val="both"/>
        <w:rPr>
          <w:b/>
          <w:bCs/>
          <w:color w:val="000000" w:themeColor="text1"/>
          <w:shd w:val="clear" w:color="auto" w:fill="FFFFFF"/>
        </w:rPr>
      </w:pPr>
    </w:p>
    <w:p w14:paraId="7FB4C3DC" w14:textId="2F70980C" w:rsidR="00D7290F" w:rsidRPr="00D7290F" w:rsidRDefault="00D7290F" w:rsidP="00815595">
      <w:pPr>
        <w:jc w:val="both"/>
        <w:rPr>
          <w:color w:val="000000" w:themeColor="text1"/>
          <w:shd w:val="clear" w:color="auto" w:fill="FFFFFF"/>
        </w:rPr>
      </w:pPr>
      <w:r w:rsidRPr="00D7290F">
        <w:t xml:space="preserve">In the paper referred for Clonal selection algorithm, we have seen that the author has used CSA algorithm with K-nearest </w:t>
      </w:r>
      <w:proofErr w:type="spellStart"/>
      <w:r w:rsidRPr="00D7290F">
        <w:t>neighbour</w:t>
      </w:r>
      <w:proofErr w:type="spellEnd"/>
      <w:r w:rsidRPr="00D7290F">
        <w:t xml:space="preserve"> algorithms. We have proposed a model for CSA algorithm with SVM algorithm. </w:t>
      </w:r>
    </w:p>
    <w:p w14:paraId="54CABBB8" w14:textId="77777777" w:rsidR="00D7290F" w:rsidRPr="00D7290F" w:rsidRDefault="00D7290F" w:rsidP="00815595">
      <w:pPr>
        <w:jc w:val="both"/>
      </w:pPr>
    </w:p>
    <w:p w14:paraId="009051CC" w14:textId="2E4C3772" w:rsidR="00D7290F" w:rsidRPr="00D7290F" w:rsidRDefault="00D7290F" w:rsidP="00CB18B4">
      <w:pPr>
        <w:ind w:left="567"/>
        <w:jc w:val="both"/>
      </w:pPr>
      <w:r w:rsidRPr="00D7290F">
        <w:t xml:space="preserve">The Clonal Selection Algorithm (CSA) is a computational optimization method inspired by the immune system's ability to recognize and eliminate antigens. This algorithm mimics the </w:t>
      </w:r>
      <w:r w:rsidR="00857B5F">
        <w:t>p</w:t>
      </w:r>
      <w:r w:rsidRPr="00D7290F">
        <w:t>rocesses of biological immune systems, particularly the clonal selection theory, where the immune system produces antibodies to counteract specific antigens. In the context of optimization problems, CSA uses this concept to evolve a set of candidate solutions toward an optimal or near-optimal solution.</w:t>
      </w:r>
    </w:p>
    <w:p w14:paraId="3B9EAB51" w14:textId="77777777" w:rsidR="00D7290F" w:rsidRPr="00D7290F" w:rsidRDefault="00D7290F" w:rsidP="00CB18B4">
      <w:pPr>
        <w:ind w:left="567"/>
        <w:jc w:val="both"/>
      </w:pPr>
    </w:p>
    <w:p w14:paraId="511F22B6" w14:textId="77777777" w:rsidR="00D7290F" w:rsidRPr="00D7290F" w:rsidRDefault="00D7290F" w:rsidP="00CB18B4">
      <w:pPr>
        <w:ind w:left="567"/>
        <w:jc w:val="both"/>
      </w:pPr>
      <w:r w:rsidRPr="00D7290F">
        <w:t>When incorporating CSA with Support Vector Machines (SVM), the goal is to optimize the parameters of the SVM algorithm for better classification performance. SVM is a powerful supervised learning algorithm used for classification and regression tasks. It works by finding the optimal hyperplane that best separates different classes in the given dataset.</w:t>
      </w:r>
    </w:p>
    <w:p w14:paraId="32836EB8" w14:textId="77777777" w:rsidR="00D7290F" w:rsidRPr="00D7290F" w:rsidRDefault="00D7290F" w:rsidP="00CB18B4">
      <w:pPr>
        <w:ind w:left="567"/>
        <w:jc w:val="both"/>
      </w:pPr>
      <w:r w:rsidRPr="00D7290F">
        <w:t>CSA can be applied to optimize SVM parameters, like the kernel function type, regularization parameters, or gamma values, by treating them as the 'antibodies' in the CSA. The process involves:</w:t>
      </w:r>
    </w:p>
    <w:p w14:paraId="773B5112" w14:textId="77777777" w:rsidR="00D7290F" w:rsidRPr="00D7290F" w:rsidRDefault="00D7290F" w:rsidP="00CB18B4">
      <w:pPr>
        <w:ind w:left="567"/>
        <w:jc w:val="both"/>
      </w:pPr>
      <w:r w:rsidRPr="00D7290F">
        <w:lastRenderedPageBreak/>
        <w:t>Initialization: Generating an initial set of antibodies (representing potential solutions or parameter values) for the SVM.</w:t>
      </w:r>
    </w:p>
    <w:p w14:paraId="39A223A3" w14:textId="77777777" w:rsidR="00D7290F" w:rsidRPr="00D7290F" w:rsidRDefault="00D7290F" w:rsidP="00CB18B4">
      <w:pPr>
        <w:ind w:left="567"/>
        <w:jc w:val="both"/>
      </w:pPr>
      <w:r w:rsidRPr="00D7290F">
        <w:t>Affinity Maturation: Evaluating the antibodies' 'affinity' or performance by training the SVM with these parameter values on the given dataset. Performance metrics like accuracy, precision, or recall could be used as the measure of affinity.</w:t>
      </w:r>
    </w:p>
    <w:p w14:paraId="1C3E070C" w14:textId="77777777" w:rsidR="00D7290F" w:rsidRPr="00D7290F" w:rsidRDefault="00D7290F" w:rsidP="00CB18B4">
      <w:pPr>
        <w:ind w:left="567"/>
        <w:jc w:val="both"/>
      </w:pPr>
      <w:r w:rsidRPr="00D7290F">
        <w:t>Clonal Expansion: Identifying the best-performing antibodies and duplicating them based on their affinity. This step ensures that the 'fitter' antibodies are multiplied to increase their representation in the solution space.</w:t>
      </w:r>
    </w:p>
    <w:p w14:paraId="12A1213E" w14:textId="77777777" w:rsidR="00D7290F" w:rsidRPr="00D7290F" w:rsidRDefault="00D7290F" w:rsidP="00CB18B4">
      <w:pPr>
        <w:ind w:left="567"/>
        <w:jc w:val="both"/>
      </w:pPr>
      <w:r w:rsidRPr="00D7290F">
        <w:t>Mutation and Hypermutation: Introducing mutations to the antibodies to explore new potential solutions. This introduces diversity into the population of antibodies.</w:t>
      </w:r>
    </w:p>
    <w:p w14:paraId="4A84FEBF" w14:textId="77777777" w:rsidR="00D7290F" w:rsidRPr="00D7290F" w:rsidRDefault="00D7290F" w:rsidP="00CB18B4">
      <w:pPr>
        <w:ind w:left="567"/>
        <w:jc w:val="both"/>
      </w:pPr>
      <w:r w:rsidRPr="00D7290F">
        <w:t>Selection: Retaining the most 'fit' antibodies based on their performance. The process iterates, continually refining the population toward better solutions, replicating successful antibodies and introducing diversity through mutation.</w:t>
      </w:r>
    </w:p>
    <w:p w14:paraId="6B2DBA34" w14:textId="77777777" w:rsidR="00D7290F" w:rsidRPr="00D7290F" w:rsidRDefault="00D7290F" w:rsidP="00CB18B4">
      <w:pPr>
        <w:ind w:left="567"/>
        <w:jc w:val="both"/>
      </w:pPr>
    </w:p>
    <w:p w14:paraId="544D4E68" w14:textId="77777777" w:rsidR="00D7290F" w:rsidRPr="00D7290F" w:rsidRDefault="00D7290F" w:rsidP="00CB18B4">
      <w:pPr>
        <w:ind w:left="567"/>
        <w:jc w:val="both"/>
      </w:pPr>
      <w:r w:rsidRPr="00D7290F">
        <w:t>This iterative process of cloning, mutation, and selection continues until a stopping criterion is met (like reaching a performance threshold or a predefined number of iterations).</w:t>
      </w:r>
    </w:p>
    <w:p w14:paraId="34C5CCD0" w14:textId="77777777" w:rsidR="00D7290F" w:rsidRDefault="00D7290F" w:rsidP="00CB18B4">
      <w:pPr>
        <w:ind w:left="567"/>
        <w:jc w:val="both"/>
      </w:pPr>
      <w:r w:rsidRPr="00D7290F">
        <w:t>The combination of CSA with SVM allows for the optimization of SVM parameters by leveraging the immune system's adaptive and evolutionary properties. This hybrid approach aims to enhance the classification accuracy and generalization of SVM on various datasets by fine-tuning its parameters through a process inspired by biological immune systems.</w:t>
      </w:r>
    </w:p>
    <w:p w14:paraId="2924FB28" w14:textId="7FC191D4" w:rsidR="00322897" w:rsidRPr="0073679B" w:rsidRDefault="00322897" w:rsidP="001839F9">
      <w:pPr>
        <w:pStyle w:val="heading10"/>
        <w:rPr>
          <w:bCs/>
        </w:rPr>
      </w:pPr>
      <w:r w:rsidRPr="0073679B">
        <w:rPr>
          <w:bCs/>
          <w:szCs w:val="24"/>
        </w:rPr>
        <w:t>Dataset</w:t>
      </w:r>
    </w:p>
    <w:p w14:paraId="26923DF7" w14:textId="77777777" w:rsidR="00696497" w:rsidRDefault="00322897" w:rsidP="00696497">
      <w:pPr>
        <w:jc w:val="left"/>
      </w:pPr>
      <w:r w:rsidRPr="00322897">
        <w:t>The dataset offers a comprehensive view of network connections, encompassing factors like packet errors, login attempts, and service-specific connection rates. With attributes detailing source, destination, and error types, it provides a nuanced understanding of network behavior crucial for discerning between various attack types and normal operations. The 'xAttack' label serves as a vital reference point for classifying and understanding these behaviors.</w:t>
      </w:r>
    </w:p>
    <w:p w14:paraId="43ECB11C" w14:textId="77777777" w:rsidR="00696497" w:rsidRDefault="00696497" w:rsidP="00696497">
      <w:pPr>
        <w:jc w:val="left"/>
        <w:rPr>
          <w:b/>
          <w:sz w:val="24"/>
          <w:szCs w:val="24"/>
        </w:rPr>
      </w:pPr>
    </w:p>
    <w:p w14:paraId="4C1C9A40" w14:textId="1917DFAD" w:rsidR="00857B5F" w:rsidRPr="00696497" w:rsidRDefault="00857B5F" w:rsidP="00696497">
      <w:pPr>
        <w:jc w:val="left"/>
        <w:rPr>
          <w:b/>
          <w:sz w:val="24"/>
          <w:szCs w:val="24"/>
        </w:rPr>
      </w:pPr>
      <w:r w:rsidRPr="00696497">
        <w:rPr>
          <w:b/>
          <w:sz w:val="24"/>
          <w:szCs w:val="24"/>
        </w:rPr>
        <w:t>Algorithm/Pseudocode</w:t>
      </w:r>
    </w:p>
    <w:p w14:paraId="3070E720" w14:textId="77777777" w:rsidR="00857B5F" w:rsidRDefault="00857B5F" w:rsidP="00857B5F">
      <w:pPr>
        <w:keepNext/>
      </w:pPr>
      <w:r>
        <w:rPr>
          <w:noProof/>
        </w:rPr>
        <w:drawing>
          <wp:inline distT="0" distB="0" distL="0" distR="0" wp14:anchorId="6B916C63" wp14:editId="58762D95">
            <wp:extent cx="2940579" cy="2139462"/>
            <wp:effectExtent l="0" t="0" r="0" b="0"/>
            <wp:docPr id="163805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973762" cy="2163605"/>
                    </a:xfrm>
                    <a:prstGeom prst="rect">
                      <a:avLst/>
                    </a:prstGeom>
                    <a:noFill/>
                    <a:ln>
                      <a:noFill/>
                    </a:ln>
                  </pic:spPr>
                </pic:pic>
              </a:graphicData>
            </a:graphic>
          </wp:inline>
        </w:drawing>
      </w:r>
    </w:p>
    <w:p w14:paraId="505D813C" w14:textId="1F4FC4DF" w:rsidR="00857B5F" w:rsidRPr="00857B5F" w:rsidRDefault="00857B5F" w:rsidP="00857B5F">
      <w:pPr>
        <w:pStyle w:val="Caption"/>
        <w:rPr>
          <w:b/>
          <w:bCs/>
          <w:i w:val="0"/>
          <w:iCs w:val="0"/>
        </w:rPr>
      </w:pPr>
      <w:r w:rsidRPr="00857B5F">
        <w:rPr>
          <w:b/>
          <w:bCs/>
          <w:i w:val="0"/>
          <w:iCs w:val="0"/>
          <w:color w:val="auto"/>
        </w:rPr>
        <w:t xml:space="preserve">Figure </w:t>
      </w:r>
      <w:r w:rsidRPr="00857B5F">
        <w:rPr>
          <w:b/>
          <w:bCs/>
          <w:i w:val="0"/>
          <w:iCs w:val="0"/>
          <w:color w:val="auto"/>
        </w:rPr>
        <w:fldChar w:fldCharType="begin"/>
      </w:r>
      <w:r w:rsidRPr="00857B5F">
        <w:rPr>
          <w:b/>
          <w:bCs/>
          <w:i w:val="0"/>
          <w:iCs w:val="0"/>
          <w:color w:val="auto"/>
        </w:rPr>
        <w:instrText xml:space="preserve"> SEQ Figure \* ARABIC </w:instrText>
      </w:r>
      <w:r w:rsidRPr="00857B5F">
        <w:rPr>
          <w:b/>
          <w:bCs/>
          <w:i w:val="0"/>
          <w:iCs w:val="0"/>
          <w:color w:val="auto"/>
        </w:rPr>
        <w:fldChar w:fldCharType="separate"/>
      </w:r>
      <w:r>
        <w:rPr>
          <w:b/>
          <w:bCs/>
          <w:i w:val="0"/>
          <w:iCs w:val="0"/>
          <w:noProof/>
          <w:color w:val="auto"/>
        </w:rPr>
        <w:t>1</w:t>
      </w:r>
      <w:r w:rsidRPr="00857B5F">
        <w:rPr>
          <w:b/>
          <w:bCs/>
          <w:i w:val="0"/>
          <w:iCs w:val="0"/>
          <w:color w:val="auto"/>
        </w:rPr>
        <w:fldChar w:fldCharType="end"/>
      </w:r>
      <w:r w:rsidRPr="00857B5F">
        <w:rPr>
          <w:i w:val="0"/>
          <w:iCs w:val="0"/>
          <w:color w:val="auto"/>
        </w:rPr>
        <w:t xml:space="preserve"> CSA with SVM</w:t>
      </w:r>
    </w:p>
    <w:p w14:paraId="1C0B718D" w14:textId="77777777" w:rsidR="007924EB" w:rsidRPr="009C29A0" w:rsidRDefault="007924EB" w:rsidP="009C29A0">
      <w:pPr>
        <w:jc w:val="left"/>
        <w:rPr>
          <w:b/>
          <w:bCs/>
        </w:rPr>
      </w:pPr>
    </w:p>
    <w:p w14:paraId="0E3160AD" w14:textId="019308BB" w:rsidR="00C34110" w:rsidRDefault="00857B5F" w:rsidP="00441B9E">
      <w:pPr>
        <w:pStyle w:val="heading10"/>
        <w:rPr>
          <w:b w:val="0"/>
          <w:bCs/>
          <w:szCs w:val="24"/>
        </w:rPr>
      </w:pPr>
      <w:r w:rsidRPr="00857B5F">
        <w:rPr>
          <w:bCs/>
          <w:szCs w:val="24"/>
        </w:rPr>
        <w:t>Implementation</w:t>
      </w:r>
    </w:p>
    <w:p w14:paraId="3E9F44E6" w14:textId="77777777" w:rsidR="00857B5F" w:rsidRDefault="00857B5F" w:rsidP="00857B5F">
      <w:pPr>
        <w:ind w:left="567"/>
        <w:jc w:val="left"/>
        <w:rPr>
          <w:b/>
          <w:bCs/>
          <w:sz w:val="24"/>
          <w:szCs w:val="24"/>
        </w:rPr>
      </w:pPr>
    </w:p>
    <w:p w14:paraId="39C87E62" w14:textId="77777777" w:rsidR="00857B5F" w:rsidRDefault="00857B5F" w:rsidP="00857B5F">
      <w:pPr>
        <w:keepNext/>
        <w:ind w:left="567"/>
      </w:pPr>
      <w:r w:rsidRPr="002D2A2F">
        <w:rPr>
          <w:b/>
          <w:bCs/>
          <w:noProof/>
          <w:sz w:val="28"/>
          <w:szCs w:val="28"/>
        </w:rPr>
        <w:lastRenderedPageBreak/>
        <w:drawing>
          <wp:inline distT="0" distB="0" distL="0" distR="0" wp14:anchorId="5CF7DA21" wp14:editId="1A70331F">
            <wp:extent cx="4338594" cy="1689100"/>
            <wp:effectExtent l="0" t="0" r="5080" b="6350"/>
            <wp:docPr id="92353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35175"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4362225" cy="1698300"/>
                    </a:xfrm>
                    <a:prstGeom prst="rect">
                      <a:avLst/>
                    </a:prstGeom>
                  </pic:spPr>
                </pic:pic>
              </a:graphicData>
            </a:graphic>
          </wp:inline>
        </w:drawing>
      </w:r>
    </w:p>
    <w:p w14:paraId="31CF6FF3" w14:textId="60F16BE5" w:rsidR="00857B5F" w:rsidRPr="00857B5F" w:rsidRDefault="00857B5F" w:rsidP="00857B5F">
      <w:pPr>
        <w:pStyle w:val="Caption"/>
        <w:rPr>
          <w:b/>
          <w:bCs/>
          <w:i w:val="0"/>
          <w:iCs w:val="0"/>
          <w:color w:val="auto"/>
          <w:sz w:val="24"/>
          <w:szCs w:val="24"/>
        </w:rPr>
      </w:pPr>
      <w:r w:rsidRPr="00857B5F">
        <w:rPr>
          <w:b/>
          <w:bCs/>
          <w:i w:val="0"/>
          <w:iCs w:val="0"/>
          <w:color w:val="auto"/>
        </w:rPr>
        <w:t xml:space="preserve">Figure </w:t>
      </w:r>
      <w:r w:rsidRPr="00857B5F">
        <w:rPr>
          <w:b/>
          <w:bCs/>
          <w:i w:val="0"/>
          <w:iCs w:val="0"/>
          <w:color w:val="auto"/>
        </w:rPr>
        <w:fldChar w:fldCharType="begin"/>
      </w:r>
      <w:r w:rsidRPr="00857B5F">
        <w:rPr>
          <w:b/>
          <w:bCs/>
          <w:i w:val="0"/>
          <w:iCs w:val="0"/>
          <w:color w:val="auto"/>
        </w:rPr>
        <w:instrText xml:space="preserve"> SEQ Figure \* ARABIC </w:instrText>
      </w:r>
      <w:r w:rsidRPr="00857B5F">
        <w:rPr>
          <w:b/>
          <w:bCs/>
          <w:i w:val="0"/>
          <w:iCs w:val="0"/>
          <w:color w:val="auto"/>
        </w:rPr>
        <w:fldChar w:fldCharType="separate"/>
      </w:r>
      <w:r w:rsidRPr="00857B5F">
        <w:rPr>
          <w:b/>
          <w:bCs/>
          <w:i w:val="0"/>
          <w:iCs w:val="0"/>
          <w:noProof/>
          <w:color w:val="auto"/>
        </w:rPr>
        <w:t>2</w:t>
      </w:r>
      <w:r w:rsidRPr="00857B5F">
        <w:rPr>
          <w:b/>
          <w:bCs/>
          <w:i w:val="0"/>
          <w:iCs w:val="0"/>
          <w:color w:val="auto"/>
        </w:rPr>
        <w:fldChar w:fldCharType="end"/>
      </w:r>
      <w:r w:rsidRPr="00857B5F">
        <w:rPr>
          <w:i w:val="0"/>
          <w:iCs w:val="0"/>
          <w:color w:val="auto"/>
        </w:rPr>
        <w:t xml:space="preserve"> Execution Results</w:t>
      </w:r>
    </w:p>
    <w:p w14:paraId="3F06C3F4" w14:textId="71BCE49B" w:rsidR="00963515" w:rsidRPr="00231987" w:rsidRDefault="00231987" w:rsidP="00441B9E">
      <w:pPr>
        <w:pStyle w:val="heading10"/>
      </w:pPr>
      <w:r>
        <w:rPr>
          <w:bCs/>
          <w:szCs w:val="24"/>
        </w:rPr>
        <w:t>Results</w:t>
      </w:r>
    </w:p>
    <w:p w14:paraId="0D66203C" w14:textId="77777777" w:rsidR="00231987" w:rsidRPr="00231987" w:rsidRDefault="00231987" w:rsidP="00322897">
      <w:pPr>
        <w:pStyle w:val="ListParagraph"/>
        <w:ind w:left="0"/>
        <w:jc w:val="left"/>
      </w:pPr>
      <w:r w:rsidRPr="00231987">
        <w:t>From the execution of our code, we can see that we get an accuracy of 0.97 or 97% for CSA with SVM while the accuracy for CSA with KNN is 96.7%.</w:t>
      </w:r>
    </w:p>
    <w:p w14:paraId="21EF5EC3" w14:textId="51449D17" w:rsidR="00231987" w:rsidRDefault="00231987" w:rsidP="00C91A1A">
      <w:pPr>
        <w:ind w:left="567"/>
        <w:jc w:val="left"/>
      </w:pPr>
      <w:r w:rsidRPr="00231987">
        <w:t>Although the values for F-score, precision, recall and support are almost similar to each other, our proposed model gives slightly higher accuracy as compared to the referred model of CSA with KNN</w:t>
      </w:r>
      <w:r>
        <w:t>.</w:t>
      </w:r>
    </w:p>
    <w:p w14:paraId="09437F68" w14:textId="23BA94A3" w:rsidR="00231987" w:rsidRPr="00231987" w:rsidRDefault="00231987" w:rsidP="00441B9E">
      <w:pPr>
        <w:pStyle w:val="heading10"/>
      </w:pPr>
      <w:r>
        <w:rPr>
          <w:bCs/>
          <w:szCs w:val="24"/>
        </w:rPr>
        <w:t>Conclusion and future enhancements</w:t>
      </w:r>
    </w:p>
    <w:p w14:paraId="36288950" w14:textId="77777777" w:rsidR="00231987" w:rsidRDefault="00231987" w:rsidP="00231987">
      <w:pPr>
        <w:jc w:val="both"/>
      </w:pPr>
    </w:p>
    <w:p w14:paraId="75E7D827" w14:textId="77777777" w:rsidR="00231987" w:rsidRPr="00231987" w:rsidRDefault="00231987" w:rsidP="00322897">
      <w:pPr>
        <w:jc w:val="left"/>
      </w:pPr>
      <w:r w:rsidRPr="00231987">
        <w:t>As we can see the results of our model and the existing model, we can conclude that intrusion detection can be done more accurately by using CSA with SVM model as compared to CSA with KNN model.</w:t>
      </w:r>
    </w:p>
    <w:p w14:paraId="5A5C40DC" w14:textId="77777777" w:rsidR="00231987" w:rsidRPr="00231987" w:rsidRDefault="00231987" w:rsidP="00C91A1A">
      <w:pPr>
        <w:ind w:left="567"/>
        <w:jc w:val="left"/>
      </w:pPr>
      <w:r w:rsidRPr="00231987">
        <w:t>In future, we will try to look forward to getting an even better accuracy for intrusion detection with our model as this topic is a very serious issue for malware analysis and in the field of cyber security.</w:t>
      </w:r>
    </w:p>
    <w:p w14:paraId="37E375C9" w14:textId="0CD6366C" w:rsidR="00231987" w:rsidRPr="003748B1" w:rsidRDefault="00231987" w:rsidP="003748B1">
      <w:pPr>
        <w:pStyle w:val="heading10"/>
        <w:ind w:left="567" w:hanging="567"/>
      </w:pPr>
      <w:r w:rsidRPr="003748B1">
        <w:t>References</w:t>
      </w:r>
    </w:p>
    <w:p w14:paraId="33860069" w14:textId="77777777" w:rsidR="00231987" w:rsidRDefault="00231987" w:rsidP="00231987">
      <w:pPr>
        <w:pStyle w:val="ListParagraph"/>
        <w:ind w:left="927"/>
        <w:jc w:val="left"/>
      </w:pPr>
    </w:p>
    <w:p w14:paraId="1DA234CA" w14:textId="1DF71962" w:rsidR="00322897" w:rsidRPr="00CE778E" w:rsidRDefault="00FC3D0E" w:rsidP="00CE778E">
      <w:pPr>
        <w:pStyle w:val="ListParagraph"/>
        <w:numPr>
          <w:ilvl w:val="0"/>
          <w:numId w:val="18"/>
        </w:numPr>
        <w:ind w:left="709"/>
        <w:jc w:val="both"/>
        <w:rPr>
          <w:sz w:val="18"/>
          <w:szCs w:val="18"/>
        </w:rPr>
      </w:pPr>
      <w:r w:rsidRPr="00CE778E">
        <w:rPr>
          <w:sz w:val="18"/>
          <w:szCs w:val="18"/>
        </w:rPr>
        <w:t>Sandeep</w:t>
      </w:r>
      <w:r w:rsidR="00322897" w:rsidRPr="00CE778E">
        <w:rPr>
          <w:sz w:val="18"/>
          <w:szCs w:val="18"/>
        </w:rPr>
        <w:t xml:space="preserve"> Singh</w:t>
      </w:r>
      <w:r w:rsidR="00EF05B3" w:rsidRPr="00CE778E">
        <w:rPr>
          <w:sz w:val="18"/>
          <w:szCs w:val="18"/>
        </w:rPr>
        <w:t xml:space="preserve"> ,</w:t>
      </w:r>
      <w:r w:rsidR="00322897" w:rsidRPr="00CE778E">
        <w:rPr>
          <w:sz w:val="18"/>
          <w:szCs w:val="18"/>
        </w:rPr>
        <w:t xml:space="preserve"> Jasvinder Pal Singh</w:t>
      </w:r>
      <w:r w:rsidR="00EF05B3" w:rsidRPr="00CE778E">
        <w:rPr>
          <w:sz w:val="18"/>
          <w:szCs w:val="18"/>
        </w:rPr>
        <w:t xml:space="preserve"> </w:t>
      </w:r>
      <w:r w:rsidR="00322897" w:rsidRPr="00CE778E">
        <w:rPr>
          <w:sz w:val="18"/>
          <w:szCs w:val="18"/>
        </w:rPr>
        <w:t xml:space="preserve">, “Gaurav </w:t>
      </w:r>
      <w:proofErr w:type="spellStart"/>
      <w:r w:rsidR="00322897" w:rsidRPr="00CE778E">
        <w:rPr>
          <w:sz w:val="18"/>
          <w:szCs w:val="18"/>
        </w:rPr>
        <w:t>Shrivastva</w:t>
      </w:r>
      <w:proofErr w:type="spellEnd"/>
      <w:r w:rsidR="00322897" w:rsidRPr="00CE778E">
        <w:rPr>
          <w:sz w:val="18"/>
          <w:szCs w:val="18"/>
        </w:rPr>
        <w:t xml:space="preserve"> </w:t>
      </w:r>
      <w:r w:rsidR="00EF05B3" w:rsidRPr="00CE778E">
        <w:rPr>
          <w:sz w:val="18"/>
          <w:szCs w:val="18"/>
        </w:rPr>
        <w:t>.:</w:t>
      </w:r>
      <w:r w:rsidR="00322897" w:rsidRPr="00CE778E">
        <w:rPr>
          <w:sz w:val="18"/>
          <w:szCs w:val="18"/>
        </w:rPr>
        <w:t>AIS Based Intrusion Detection System.”</w:t>
      </w:r>
      <w:r w:rsidR="00EF05B3" w:rsidRPr="00CE778E">
        <w:rPr>
          <w:sz w:val="18"/>
          <w:szCs w:val="18"/>
        </w:rPr>
        <w:t xml:space="preserve"> (2014)</w:t>
      </w:r>
    </w:p>
    <w:p w14:paraId="7484C7BC" w14:textId="77777777" w:rsidR="009126AD" w:rsidRPr="00CE778E" w:rsidRDefault="00322897" w:rsidP="00E02B53">
      <w:pPr>
        <w:pStyle w:val="nova-legacy-e-listitem"/>
        <w:numPr>
          <w:ilvl w:val="0"/>
          <w:numId w:val="18"/>
        </w:numPr>
        <w:shd w:val="clear" w:color="auto" w:fill="FFFFFF"/>
        <w:spacing w:before="0" w:after="0" w:afterAutospacing="0"/>
        <w:ind w:left="720"/>
        <w:jc w:val="both"/>
        <w:rPr>
          <w:sz w:val="18"/>
          <w:szCs w:val="18"/>
          <w:lang w:val="en-US"/>
        </w:rPr>
      </w:pPr>
      <w:r w:rsidRPr="00CE778E">
        <w:rPr>
          <w:color w:val="131314"/>
          <w:sz w:val="18"/>
          <w:szCs w:val="18"/>
          <w:bdr w:val="none" w:sz="0" w:space="0" w:color="auto" w:frame="1"/>
        </w:rPr>
        <w:t>Leandro De Castro</w:t>
      </w:r>
      <w:r w:rsidR="00EF05B3" w:rsidRPr="00CE778E">
        <w:rPr>
          <w:color w:val="131314"/>
          <w:sz w:val="18"/>
          <w:szCs w:val="18"/>
          <w:bdr w:val="none" w:sz="0" w:space="0" w:color="auto" w:frame="1"/>
        </w:rPr>
        <w:t>,</w:t>
      </w:r>
      <w:r w:rsidRPr="00CE778E">
        <w:rPr>
          <w:color w:val="131314"/>
          <w:sz w:val="18"/>
          <w:szCs w:val="18"/>
          <w:bdr w:val="none" w:sz="0" w:space="0" w:color="auto" w:frame="1"/>
        </w:rPr>
        <w:t xml:space="preserve"> Fernando J. Von </w:t>
      </w:r>
      <w:proofErr w:type="spellStart"/>
      <w:proofErr w:type="gramStart"/>
      <w:r w:rsidRPr="00CE778E">
        <w:rPr>
          <w:color w:val="131314"/>
          <w:sz w:val="18"/>
          <w:szCs w:val="18"/>
          <w:bdr w:val="none" w:sz="0" w:space="0" w:color="auto" w:frame="1"/>
        </w:rPr>
        <w:t>Zuben</w:t>
      </w:r>
      <w:proofErr w:type="spellEnd"/>
      <w:r w:rsidRPr="00CE778E">
        <w:rPr>
          <w:color w:val="131314"/>
          <w:sz w:val="18"/>
          <w:szCs w:val="18"/>
          <w:bdr w:val="none" w:sz="0" w:space="0" w:color="auto" w:frame="1"/>
        </w:rPr>
        <w:t xml:space="preserve"> </w:t>
      </w:r>
      <w:r w:rsidR="00EF05B3" w:rsidRPr="00CE778E">
        <w:rPr>
          <w:color w:val="131314"/>
          <w:sz w:val="18"/>
          <w:szCs w:val="18"/>
          <w:bdr w:val="none" w:sz="0" w:space="0" w:color="auto" w:frame="1"/>
        </w:rPr>
        <w:t>.</w:t>
      </w:r>
      <w:proofErr w:type="gramEnd"/>
      <w:r w:rsidR="00EF05B3" w:rsidRPr="00CE778E">
        <w:rPr>
          <w:color w:val="131314"/>
          <w:sz w:val="18"/>
          <w:szCs w:val="18"/>
          <w:bdr w:val="none" w:sz="0" w:space="0" w:color="auto" w:frame="1"/>
        </w:rPr>
        <w:t>:</w:t>
      </w:r>
      <w:r w:rsidRPr="00CE778E">
        <w:rPr>
          <w:color w:val="131314"/>
          <w:sz w:val="18"/>
          <w:szCs w:val="18"/>
          <w:bdr w:val="none" w:sz="0" w:space="0" w:color="auto" w:frame="1"/>
        </w:rPr>
        <w:t xml:space="preserve"> “</w:t>
      </w:r>
      <w:r w:rsidRPr="00CE778E">
        <w:rPr>
          <w:color w:val="131314"/>
          <w:sz w:val="18"/>
          <w:szCs w:val="18"/>
          <w:shd w:val="clear" w:color="auto" w:fill="FFFFFF"/>
        </w:rPr>
        <w:t>The Clonal Selection Algorithm with Engineering Applications.”</w:t>
      </w:r>
      <w:r w:rsidR="00EF05B3" w:rsidRPr="00CE778E">
        <w:rPr>
          <w:color w:val="131314"/>
          <w:sz w:val="18"/>
          <w:szCs w:val="18"/>
          <w:bdr w:val="none" w:sz="0" w:space="0" w:color="auto" w:frame="1"/>
        </w:rPr>
        <w:t xml:space="preserve"> (2001)</w:t>
      </w:r>
    </w:p>
    <w:p w14:paraId="56CA8A67" w14:textId="77777777" w:rsidR="009126AD" w:rsidRPr="00CE778E" w:rsidRDefault="00322897" w:rsidP="00D35BFF">
      <w:pPr>
        <w:pStyle w:val="nova-legacy-e-listitem"/>
        <w:numPr>
          <w:ilvl w:val="0"/>
          <w:numId w:val="18"/>
        </w:numPr>
        <w:shd w:val="clear" w:color="auto" w:fill="FFFFFF"/>
        <w:spacing w:before="0" w:after="0" w:afterAutospacing="0"/>
        <w:ind w:left="720"/>
        <w:jc w:val="both"/>
        <w:rPr>
          <w:sz w:val="18"/>
          <w:szCs w:val="18"/>
          <w:lang w:val="en-US"/>
        </w:rPr>
      </w:pPr>
      <w:r w:rsidRPr="00CE778E">
        <w:rPr>
          <w:sz w:val="18"/>
          <w:szCs w:val="18"/>
          <w:lang w:val="en-US"/>
        </w:rPr>
        <w:t>3</w:t>
      </w:r>
      <w:r w:rsidR="009126AD" w:rsidRPr="00CE778E">
        <w:rPr>
          <w:sz w:val="18"/>
          <w:szCs w:val="18"/>
          <w:lang w:val="en-US"/>
        </w:rPr>
        <w:t xml:space="preserve">. </w:t>
      </w:r>
      <w:r w:rsidRPr="00CE778E">
        <w:rPr>
          <w:sz w:val="18"/>
          <w:szCs w:val="18"/>
          <w:lang w:val="en-US"/>
        </w:rPr>
        <w:t xml:space="preserve">Julie Greensmith </w:t>
      </w:r>
      <w:r w:rsidR="00EF05B3" w:rsidRPr="00CE778E">
        <w:rPr>
          <w:sz w:val="18"/>
          <w:szCs w:val="18"/>
          <w:lang w:val="en-US"/>
        </w:rPr>
        <w:t>.:</w:t>
      </w:r>
      <w:r w:rsidRPr="00CE778E">
        <w:rPr>
          <w:sz w:val="18"/>
          <w:szCs w:val="18"/>
          <w:lang w:val="en-US"/>
        </w:rPr>
        <w:t xml:space="preserve"> “The application of a dendritic cell algorithm to a robotic classifier.”</w:t>
      </w:r>
      <w:r w:rsidR="00EF05B3" w:rsidRPr="00CE778E">
        <w:rPr>
          <w:sz w:val="18"/>
          <w:szCs w:val="18"/>
          <w:lang w:val="en-US"/>
        </w:rPr>
        <w:t>(2007)</w:t>
      </w:r>
    </w:p>
    <w:p w14:paraId="21ABEBD2" w14:textId="77777777" w:rsidR="009126AD" w:rsidRPr="00CE778E" w:rsidRDefault="00322897" w:rsidP="005F5989">
      <w:pPr>
        <w:pStyle w:val="nova-legacy-e-listitem"/>
        <w:numPr>
          <w:ilvl w:val="0"/>
          <w:numId w:val="18"/>
        </w:numPr>
        <w:shd w:val="clear" w:color="auto" w:fill="FFFFFF"/>
        <w:spacing w:before="0" w:after="0" w:afterAutospacing="0"/>
        <w:ind w:left="720"/>
        <w:jc w:val="both"/>
        <w:rPr>
          <w:sz w:val="18"/>
          <w:szCs w:val="18"/>
          <w:lang w:val="en-US"/>
        </w:rPr>
      </w:pPr>
      <w:r w:rsidRPr="00CE778E">
        <w:rPr>
          <w:sz w:val="18"/>
          <w:szCs w:val="18"/>
          <w:lang w:val="en-US"/>
        </w:rPr>
        <w:t>Rahul Sharma</w:t>
      </w:r>
      <w:r w:rsidR="00EF05B3" w:rsidRPr="00CE778E">
        <w:rPr>
          <w:sz w:val="18"/>
          <w:szCs w:val="18"/>
          <w:lang w:val="en-US"/>
        </w:rPr>
        <w:t>,</w:t>
      </w:r>
      <w:r w:rsidRPr="00CE778E">
        <w:rPr>
          <w:sz w:val="18"/>
          <w:szCs w:val="18"/>
          <w:lang w:val="en-US"/>
        </w:rPr>
        <w:t xml:space="preserve"> Vikrant Singh Rajput</w:t>
      </w:r>
      <w:r w:rsidR="00EF05B3" w:rsidRPr="00CE778E">
        <w:rPr>
          <w:sz w:val="18"/>
          <w:szCs w:val="18"/>
          <w:lang w:val="en-US"/>
        </w:rPr>
        <w:t>,</w:t>
      </w:r>
      <w:r w:rsidRPr="00CE778E">
        <w:rPr>
          <w:sz w:val="18"/>
          <w:szCs w:val="18"/>
          <w:lang w:val="en-US"/>
        </w:rPr>
        <w:t xml:space="preserve"> Salma Jamal</w:t>
      </w:r>
      <w:r w:rsidR="00EF05B3" w:rsidRPr="00CE778E">
        <w:rPr>
          <w:sz w:val="18"/>
          <w:szCs w:val="18"/>
          <w:lang w:val="en-US"/>
        </w:rPr>
        <w:t>,</w:t>
      </w:r>
      <w:r w:rsidRPr="00CE778E">
        <w:rPr>
          <w:sz w:val="18"/>
          <w:szCs w:val="18"/>
          <w:lang w:val="en-US"/>
        </w:rPr>
        <w:t xml:space="preserve"> Abhinav Grover</w:t>
      </w:r>
      <w:r w:rsidR="00EF05B3" w:rsidRPr="00CE778E">
        <w:rPr>
          <w:sz w:val="18"/>
          <w:szCs w:val="18"/>
          <w:lang w:val="en-US"/>
        </w:rPr>
        <w:t>,</w:t>
      </w:r>
      <w:r w:rsidRPr="00CE778E">
        <w:rPr>
          <w:sz w:val="18"/>
          <w:szCs w:val="18"/>
          <w:lang w:val="en-US"/>
        </w:rPr>
        <w:t xml:space="preserve"> Sonam Grover</w:t>
      </w:r>
      <w:r w:rsidR="00EF05B3" w:rsidRPr="00CE778E">
        <w:rPr>
          <w:sz w:val="18"/>
          <w:szCs w:val="18"/>
          <w:lang w:val="en-US"/>
        </w:rPr>
        <w:t>.:</w:t>
      </w:r>
      <w:r w:rsidRPr="00CE778E">
        <w:rPr>
          <w:sz w:val="18"/>
          <w:szCs w:val="18"/>
          <w:lang w:val="en-US"/>
        </w:rPr>
        <w:t xml:space="preserve"> “An </w:t>
      </w:r>
      <w:proofErr w:type="spellStart"/>
      <w:r w:rsidRPr="00CE778E">
        <w:rPr>
          <w:sz w:val="18"/>
          <w:szCs w:val="18"/>
          <w:lang w:val="en-US"/>
        </w:rPr>
        <w:t>immunoinformatics</w:t>
      </w:r>
      <w:proofErr w:type="spellEnd"/>
      <w:r w:rsidRPr="00CE778E">
        <w:rPr>
          <w:sz w:val="18"/>
          <w:szCs w:val="18"/>
          <w:lang w:val="en-US"/>
        </w:rPr>
        <w:t xml:space="preserve"> approach to design a multi-epitope vaccine against Mycobacterium tuberculosis exploiting secreted exosome proteins.”</w:t>
      </w:r>
      <w:r w:rsidR="00EF05B3" w:rsidRPr="00CE778E">
        <w:rPr>
          <w:sz w:val="18"/>
          <w:szCs w:val="18"/>
          <w:lang w:val="en-US"/>
        </w:rPr>
        <w:t>(2021)</w:t>
      </w:r>
    </w:p>
    <w:p w14:paraId="11EB96C1" w14:textId="77777777" w:rsidR="009126AD" w:rsidRPr="00CE778E" w:rsidRDefault="00322897" w:rsidP="000B2989">
      <w:pPr>
        <w:pStyle w:val="nova-legacy-e-listitem"/>
        <w:numPr>
          <w:ilvl w:val="0"/>
          <w:numId w:val="18"/>
        </w:numPr>
        <w:shd w:val="clear" w:color="auto" w:fill="FFFFFF"/>
        <w:spacing w:before="0" w:after="0" w:afterAutospacing="0"/>
        <w:ind w:left="720"/>
        <w:jc w:val="both"/>
        <w:rPr>
          <w:sz w:val="18"/>
          <w:szCs w:val="18"/>
          <w:lang w:val="en-US"/>
        </w:rPr>
      </w:pPr>
      <w:r w:rsidRPr="00CE778E">
        <w:rPr>
          <w:sz w:val="18"/>
          <w:szCs w:val="18"/>
          <w:lang w:val="en-US"/>
        </w:rPr>
        <w:t xml:space="preserve">Zafer </w:t>
      </w:r>
      <w:proofErr w:type="spellStart"/>
      <w:r w:rsidRPr="00CE778E">
        <w:rPr>
          <w:sz w:val="18"/>
          <w:szCs w:val="18"/>
          <w:lang w:val="en-US"/>
        </w:rPr>
        <w:t>Ataser</w:t>
      </w:r>
      <w:proofErr w:type="spellEnd"/>
      <w:r w:rsidRPr="00CE778E">
        <w:rPr>
          <w:sz w:val="18"/>
          <w:szCs w:val="18"/>
          <w:lang w:val="en-US"/>
        </w:rPr>
        <w:t xml:space="preserve"> </w:t>
      </w:r>
      <w:r w:rsidR="00EF05B3" w:rsidRPr="00CE778E">
        <w:rPr>
          <w:sz w:val="18"/>
          <w:szCs w:val="18"/>
          <w:lang w:val="en-US"/>
        </w:rPr>
        <w:t>.:</w:t>
      </w:r>
      <w:r w:rsidRPr="00CE778E">
        <w:rPr>
          <w:sz w:val="18"/>
          <w:szCs w:val="18"/>
          <w:lang w:val="en-US"/>
        </w:rPr>
        <w:t xml:space="preserve"> “A Review of Artificial Immune Systems.”</w:t>
      </w:r>
      <w:r w:rsidR="00EF05B3" w:rsidRPr="00CE778E">
        <w:rPr>
          <w:sz w:val="18"/>
          <w:szCs w:val="18"/>
          <w:lang w:val="en-US"/>
        </w:rPr>
        <w:t>(2018)</w:t>
      </w:r>
    </w:p>
    <w:p w14:paraId="5FAED361" w14:textId="77777777" w:rsidR="009126AD" w:rsidRPr="00CE778E" w:rsidRDefault="00322897" w:rsidP="002B2914">
      <w:pPr>
        <w:pStyle w:val="nova-legacy-e-listitem"/>
        <w:numPr>
          <w:ilvl w:val="0"/>
          <w:numId w:val="18"/>
        </w:numPr>
        <w:shd w:val="clear" w:color="auto" w:fill="FFFFFF"/>
        <w:spacing w:before="0" w:after="0" w:afterAutospacing="0"/>
        <w:ind w:left="720"/>
        <w:jc w:val="both"/>
        <w:rPr>
          <w:sz w:val="18"/>
          <w:szCs w:val="18"/>
          <w:lang w:val="en-US"/>
        </w:rPr>
      </w:pPr>
      <w:r w:rsidRPr="00CE778E">
        <w:rPr>
          <w:sz w:val="18"/>
          <w:szCs w:val="18"/>
          <w:lang w:val="en-US"/>
        </w:rPr>
        <w:t xml:space="preserve">Anurag Sharma; Dharmendra Sharma </w:t>
      </w:r>
      <w:r w:rsidR="00EF05B3" w:rsidRPr="00CE778E">
        <w:rPr>
          <w:sz w:val="18"/>
          <w:szCs w:val="18"/>
          <w:lang w:val="en-US"/>
        </w:rPr>
        <w:t>.:</w:t>
      </w:r>
      <w:r w:rsidRPr="00CE778E">
        <w:rPr>
          <w:sz w:val="18"/>
          <w:szCs w:val="18"/>
          <w:lang w:val="en-US"/>
        </w:rPr>
        <w:t xml:space="preserve"> “Clonal Selection Algorithm for Classification.”</w:t>
      </w:r>
      <w:r w:rsidR="00EF05B3" w:rsidRPr="00CE778E">
        <w:rPr>
          <w:sz w:val="18"/>
          <w:szCs w:val="18"/>
          <w:lang w:val="en-US"/>
        </w:rPr>
        <w:t>(2011)</w:t>
      </w:r>
    </w:p>
    <w:p w14:paraId="6DE49480" w14:textId="77777777" w:rsidR="009126AD" w:rsidRPr="00CE778E" w:rsidRDefault="00322897" w:rsidP="00954F31">
      <w:pPr>
        <w:pStyle w:val="nova-legacy-e-listitem"/>
        <w:numPr>
          <w:ilvl w:val="0"/>
          <w:numId w:val="18"/>
        </w:numPr>
        <w:shd w:val="clear" w:color="auto" w:fill="FFFFFF"/>
        <w:spacing w:before="0" w:after="0" w:afterAutospacing="0"/>
        <w:ind w:left="720"/>
        <w:jc w:val="both"/>
        <w:rPr>
          <w:sz w:val="18"/>
          <w:szCs w:val="18"/>
          <w:lang w:val="en-US"/>
        </w:rPr>
      </w:pPr>
      <w:r w:rsidRPr="00CE778E">
        <w:rPr>
          <w:sz w:val="18"/>
          <w:szCs w:val="18"/>
          <w:lang w:val="en-US"/>
        </w:rPr>
        <w:t xml:space="preserve">Julie Greensmith; Uwe </w:t>
      </w:r>
      <w:proofErr w:type="spellStart"/>
      <w:r w:rsidRPr="00CE778E">
        <w:rPr>
          <w:sz w:val="18"/>
          <w:szCs w:val="18"/>
          <w:lang w:val="en-US"/>
        </w:rPr>
        <w:t>Aickelin</w:t>
      </w:r>
      <w:proofErr w:type="spellEnd"/>
      <w:r w:rsidR="00EF05B3" w:rsidRPr="00CE778E">
        <w:rPr>
          <w:sz w:val="18"/>
          <w:szCs w:val="18"/>
          <w:lang w:val="en-US"/>
        </w:rPr>
        <w:t xml:space="preserve"> .:</w:t>
      </w:r>
      <w:r w:rsidRPr="00CE778E">
        <w:rPr>
          <w:sz w:val="18"/>
          <w:szCs w:val="18"/>
          <w:lang w:val="en-US"/>
        </w:rPr>
        <w:t xml:space="preserve"> “The Deterministic Dendritic Cell Algorithm.”</w:t>
      </w:r>
      <w:r w:rsidR="00EF05B3" w:rsidRPr="00CE778E">
        <w:rPr>
          <w:sz w:val="18"/>
          <w:szCs w:val="18"/>
          <w:lang w:val="en-US"/>
        </w:rPr>
        <w:t>(2008)</w:t>
      </w:r>
    </w:p>
    <w:p w14:paraId="314AECF9" w14:textId="77777777" w:rsidR="009126AD" w:rsidRPr="00CE778E" w:rsidRDefault="00000000" w:rsidP="00E221FA">
      <w:pPr>
        <w:pStyle w:val="nova-legacy-e-listitem"/>
        <w:numPr>
          <w:ilvl w:val="0"/>
          <w:numId w:val="18"/>
        </w:numPr>
        <w:shd w:val="clear" w:color="auto" w:fill="FFFFFF"/>
        <w:spacing w:before="0" w:after="0" w:afterAutospacing="0"/>
        <w:ind w:left="720"/>
        <w:jc w:val="both"/>
        <w:rPr>
          <w:sz w:val="18"/>
          <w:szCs w:val="18"/>
          <w:lang w:val="en-US"/>
        </w:rPr>
      </w:pPr>
      <w:hyperlink r:id="rId9" w:history="1">
        <w:r w:rsidR="00322897" w:rsidRPr="00CE778E">
          <w:rPr>
            <w:rStyle w:val="Hyperlink"/>
            <w:sz w:val="18"/>
            <w:szCs w:val="18"/>
            <w:lang w:val="en-US"/>
          </w:rPr>
          <w:t>https://en.wikipedia.org/wiki/Immunocomputing</w:t>
        </w:r>
      </w:hyperlink>
      <w:r w:rsidR="00EF05B3" w:rsidRPr="00CE778E">
        <w:rPr>
          <w:sz w:val="18"/>
          <w:szCs w:val="18"/>
          <w:lang w:val="en-US"/>
        </w:rPr>
        <w:t>, last accessed 19/11/2023</w:t>
      </w:r>
    </w:p>
    <w:p w14:paraId="03ADF973" w14:textId="77777777" w:rsidR="00AC6A2A" w:rsidRPr="00CE778E" w:rsidRDefault="00000000" w:rsidP="00AC6A2A">
      <w:pPr>
        <w:pStyle w:val="nova-legacy-e-listitem"/>
        <w:numPr>
          <w:ilvl w:val="0"/>
          <w:numId w:val="18"/>
        </w:numPr>
        <w:shd w:val="clear" w:color="auto" w:fill="FFFFFF"/>
        <w:spacing w:before="0" w:after="0" w:afterAutospacing="0"/>
        <w:ind w:left="720"/>
        <w:jc w:val="both"/>
        <w:rPr>
          <w:sz w:val="18"/>
          <w:szCs w:val="18"/>
          <w:lang w:val="en-US"/>
        </w:rPr>
      </w:pPr>
      <w:hyperlink r:id="rId10" w:history="1">
        <w:r w:rsidR="00AC6A2A" w:rsidRPr="00CE778E">
          <w:rPr>
            <w:rStyle w:val="Hyperlink"/>
            <w:sz w:val="18"/>
            <w:szCs w:val="18"/>
            <w:lang w:val="en-US"/>
          </w:rPr>
          <w:t>https://en.wikipedia.org/wiki/Computational_immunology last accessed 19/112023</w:t>
        </w:r>
      </w:hyperlink>
      <w:r w:rsidR="00AC6A2A" w:rsidRPr="00CE778E">
        <w:rPr>
          <w:sz w:val="18"/>
          <w:szCs w:val="18"/>
          <w:lang w:val="en-US"/>
        </w:rPr>
        <w:t xml:space="preserve"> </w:t>
      </w:r>
    </w:p>
    <w:p w14:paraId="113BA9C4" w14:textId="715FCB5D" w:rsidR="00322897" w:rsidRPr="00CE778E" w:rsidRDefault="00000000" w:rsidP="00AC6A2A">
      <w:pPr>
        <w:pStyle w:val="nova-legacy-e-listitem"/>
        <w:numPr>
          <w:ilvl w:val="0"/>
          <w:numId w:val="18"/>
        </w:numPr>
        <w:shd w:val="clear" w:color="auto" w:fill="FFFFFF"/>
        <w:spacing w:before="0" w:after="0" w:afterAutospacing="0"/>
        <w:ind w:left="720"/>
        <w:jc w:val="both"/>
        <w:rPr>
          <w:sz w:val="18"/>
          <w:szCs w:val="18"/>
          <w:lang w:val="en-US"/>
        </w:rPr>
      </w:pPr>
      <w:hyperlink r:id="rId11" w:history="1">
        <w:r w:rsidR="00322897" w:rsidRPr="00CE778E">
          <w:rPr>
            <w:rStyle w:val="Hyperlink"/>
            <w:sz w:val="18"/>
            <w:szCs w:val="18"/>
            <w:lang w:val="en-US"/>
          </w:rPr>
          <w:t>https://pubmed.ncbi.nlm.nih.gov/25048118/</w:t>
        </w:r>
      </w:hyperlink>
      <w:r w:rsidR="00EF05B3" w:rsidRPr="00CE778E">
        <w:rPr>
          <w:sz w:val="18"/>
          <w:szCs w:val="18"/>
          <w:lang w:val="en-US"/>
        </w:rPr>
        <w:t xml:space="preserve"> last accessed 16/11/2023</w:t>
      </w:r>
    </w:p>
    <w:p w14:paraId="439DD802" w14:textId="77777777" w:rsidR="00AC6A2A" w:rsidRPr="00CE778E" w:rsidRDefault="00000000" w:rsidP="00AC6A2A">
      <w:pPr>
        <w:pStyle w:val="nova-legacy-e-listitem"/>
        <w:numPr>
          <w:ilvl w:val="0"/>
          <w:numId w:val="18"/>
        </w:numPr>
        <w:shd w:val="clear" w:color="auto" w:fill="FFFFFF"/>
        <w:spacing w:after="0"/>
        <w:ind w:left="709"/>
        <w:jc w:val="both"/>
        <w:rPr>
          <w:sz w:val="18"/>
          <w:szCs w:val="18"/>
        </w:rPr>
      </w:pPr>
      <w:hyperlink r:id="rId12" w:history="1">
        <w:r w:rsidR="00AC6A2A" w:rsidRPr="00CE778E">
          <w:rPr>
            <w:rStyle w:val="Hyperlink"/>
            <w:sz w:val="18"/>
            <w:szCs w:val="18"/>
          </w:rPr>
          <w:t>https://www.kaggle.com/datasets/what0919/intrusion-detection/</w:t>
        </w:r>
      </w:hyperlink>
      <w:r w:rsidR="00AC6A2A" w:rsidRPr="00CE778E">
        <w:rPr>
          <w:sz w:val="18"/>
          <w:szCs w:val="18"/>
        </w:rPr>
        <w:t xml:space="preserve"> last accessed 8/11/2023</w:t>
      </w:r>
    </w:p>
    <w:p w14:paraId="422E9D9B" w14:textId="31AF9F04" w:rsidR="00AC6A2A" w:rsidRPr="00CE778E" w:rsidRDefault="00AC6A2A" w:rsidP="00AC6A2A">
      <w:pPr>
        <w:pStyle w:val="nova-legacy-e-listitem"/>
        <w:numPr>
          <w:ilvl w:val="0"/>
          <w:numId w:val="18"/>
        </w:numPr>
        <w:shd w:val="clear" w:color="auto" w:fill="FFFFFF"/>
        <w:spacing w:after="0"/>
        <w:ind w:left="709"/>
        <w:jc w:val="both"/>
        <w:rPr>
          <w:sz w:val="18"/>
          <w:szCs w:val="18"/>
        </w:rPr>
      </w:pPr>
      <w:r w:rsidRPr="00CE778E">
        <w:rPr>
          <w:sz w:val="18"/>
          <w:szCs w:val="18"/>
        </w:rPr>
        <w:t xml:space="preserve">A. O. </w:t>
      </w:r>
      <w:proofErr w:type="spellStart"/>
      <w:proofErr w:type="gramStart"/>
      <w:r w:rsidRPr="00CE778E">
        <w:rPr>
          <w:sz w:val="18"/>
          <w:szCs w:val="18"/>
        </w:rPr>
        <w:t>Tarakanov</w:t>
      </w:r>
      <w:proofErr w:type="spellEnd"/>
      <w:r w:rsidRPr="00CE778E">
        <w:rPr>
          <w:sz w:val="18"/>
          <w:szCs w:val="18"/>
        </w:rPr>
        <w:t xml:space="preserve"> ,</w:t>
      </w:r>
      <w:proofErr w:type="gramEnd"/>
      <w:r w:rsidRPr="00CE778E">
        <w:rPr>
          <w:sz w:val="18"/>
          <w:szCs w:val="18"/>
        </w:rPr>
        <w:t xml:space="preserve"> V. A. </w:t>
      </w:r>
      <w:proofErr w:type="spellStart"/>
      <w:r w:rsidRPr="00CE778E">
        <w:rPr>
          <w:sz w:val="18"/>
          <w:szCs w:val="18"/>
        </w:rPr>
        <w:t>Skormin</w:t>
      </w:r>
      <w:proofErr w:type="spellEnd"/>
      <w:r w:rsidRPr="00CE778E">
        <w:rPr>
          <w:sz w:val="18"/>
          <w:szCs w:val="18"/>
        </w:rPr>
        <w:t xml:space="preserve"> ,   S. P. Sokolova.: </w:t>
      </w:r>
      <w:proofErr w:type="spellStart"/>
      <w:r w:rsidRPr="00CE778E">
        <w:rPr>
          <w:sz w:val="18"/>
          <w:szCs w:val="18"/>
        </w:rPr>
        <w:t>ImmunoComputing</w:t>
      </w:r>
      <w:proofErr w:type="spellEnd"/>
      <w:r w:rsidRPr="00CE778E">
        <w:rPr>
          <w:sz w:val="18"/>
          <w:szCs w:val="18"/>
        </w:rPr>
        <w:t xml:space="preserve">: Principals and Applications, 1st </w:t>
      </w:r>
      <w:proofErr w:type="spellStart"/>
      <w:r w:rsidRPr="00CE778E">
        <w:rPr>
          <w:sz w:val="18"/>
          <w:szCs w:val="18"/>
        </w:rPr>
        <w:t>edn</w:t>
      </w:r>
      <w:proofErr w:type="spellEnd"/>
      <w:r w:rsidRPr="00CE778E">
        <w:rPr>
          <w:sz w:val="18"/>
          <w:szCs w:val="18"/>
        </w:rPr>
        <w:t>,( 2003).</w:t>
      </w:r>
    </w:p>
    <w:p w14:paraId="17C906A0" w14:textId="78B6578B" w:rsidR="00AC6A2A" w:rsidRPr="00CE778E" w:rsidRDefault="00AC6A2A" w:rsidP="00AC6A2A">
      <w:pPr>
        <w:pStyle w:val="nova-legacy-e-listitem"/>
        <w:numPr>
          <w:ilvl w:val="0"/>
          <w:numId w:val="18"/>
        </w:numPr>
        <w:shd w:val="clear" w:color="auto" w:fill="FFFFFF"/>
        <w:spacing w:after="0"/>
        <w:ind w:left="709"/>
        <w:jc w:val="both"/>
        <w:rPr>
          <w:sz w:val="18"/>
          <w:szCs w:val="18"/>
        </w:rPr>
      </w:pPr>
      <w:r w:rsidRPr="00CE778E">
        <w:rPr>
          <w:sz w:val="18"/>
          <w:szCs w:val="18"/>
        </w:rPr>
        <w:t xml:space="preserve">Dario </w:t>
      </w:r>
      <w:proofErr w:type="spellStart"/>
      <w:r w:rsidRPr="00CE778E">
        <w:rPr>
          <w:sz w:val="18"/>
          <w:szCs w:val="18"/>
        </w:rPr>
        <w:t>Floreano</w:t>
      </w:r>
      <w:proofErr w:type="spellEnd"/>
      <w:r w:rsidRPr="00CE778E">
        <w:rPr>
          <w:sz w:val="18"/>
          <w:szCs w:val="18"/>
        </w:rPr>
        <w:t xml:space="preserve">, Claudio Mattiussi.: Bio-Inspired Artificial Intelligence. 1st </w:t>
      </w:r>
      <w:proofErr w:type="spellStart"/>
      <w:r w:rsidRPr="00CE778E">
        <w:rPr>
          <w:sz w:val="18"/>
          <w:szCs w:val="18"/>
        </w:rPr>
        <w:t>edn</w:t>
      </w:r>
      <w:proofErr w:type="spellEnd"/>
      <w:r w:rsidRPr="00CE778E">
        <w:rPr>
          <w:sz w:val="18"/>
          <w:szCs w:val="18"/>
        </w:rPr>
        <w:t xml:space="preserve">. MIT Press, Cambridge, MA, </w:t>
      </w:r>
      <w:proofErr w:type="gramStart"/>
      <w:r w:rsidRPr="00CE778E">
        <w:rPr>
          <w:sz w:val="18"/>
          <w:szCs w:val="18"/>
        </w:rPr>
        <w:t>USA(</w:t>
      </w:r>
      <w:proofErr w:type="gramEnd"/>
      <w:r w:rsidRPr="00CE778E">
        <w:rPr>
          <w:sz w:val="18"/>
          <w:szCs w:val="18"/>
        </w:rPr>
        <w:t>1999).</w:t>
      </w:r>
    </w:p>
    <w:p w14:paraId="3D1C791F" w14:textId="77777777" w:rsidR="00963515" w:rsidRDefault="00963515" w:rsidP="0010776C">
      <w:pPr>
        <w:jc w:val="left"/>
      </w:pPr>
    </w:p>
    <w:p w14:paraId="50D63C8A" w14:textId="77777777" w:rsidR="00963515" w:rsidRDefault="00963515"/>
    <w:p w14:paraId="57E55DE0" w14:textId="77777777" w:rsidR="00963515" w:rsidRDefault="00963515"/>
    <w:p w14:paraId="1E44A91B" w14:textId="77777777" w:rsidR="00963515" w:rsidRDefault="00963515"/>
    <w:p w14:paraId="7BEC4B62" w14:textId="77777777" w:rsidR="00963515" w:rsidRDefault="00963515"/>
    <w:p w14:paraId="41D5AC24" w14:textId="77777777" w:rsidR="00963515" w:rsidRDefault="00963515"/>
    <w:p w14:paraId="6C31AA9E" w14:textId="77777777" w:rsidR="00963515" w:rsidRDefault="00963515"/>
    <w:sectPr w:rsidR="00963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36C9"/>
    <w:multiLevelType w:val="hybridMultilevel"/>
    <w:tmpl w:val="8CA4E388"/>
    <w:lvl w:ilvl="0" w:tplc="40090017">
      <w:start w:val="1"/>
      <w:numFmt w:val="lowerLetter"/>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6280069"/>
    <w:multiLevelType w:val="hybridMultilevel"/>
    <w:tmpl w:val="BA4EBEE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ABA4D19"/>
    <w:multiLevelType w:val="hybridMultilevel"/>
    <w:tmpl w:val="016A95DC"/>
    <w:lvl w:ilvl="0" w:tplc="49E2DE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F1E5DE7"/>
    <w:multiLevelType w:val="hybridMultilevel"/>
    <w:tmpl w:val="CC4E5F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641B9C"/>
    <w:multiLevelType w:val="hybridMultilevel"/>
    <w:tmpl w:val="8FCC2BD0"/>
    <w:lvl w:ilvl="0" w:tplc="178A75AA">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F8460DC"/>
    <w:multiLevelType w:val="hybridMultilevel"/>
    <w:tmpl w:val="68B0B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89603E"/>
    <w:multiLevelType w:val="multilevel"/>
    <w:tmpl w:val="7E8C2ACE"/>
    <w:lvl w:ilvl="0">
      <w:start w:val="1"/>
      <w:numFmt w:val="upperRoman"/>
      <w:pStyle w:val="Heading1"/>
      <w:lvlText w:val="%1."/>
      <w:lvlJc w:val="center"/>
      <w:pPr>
        <w:tabs>
          <w:tab w:val="num" w:pos="79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pStyle w:val="Heading2"/>
      <w:lvlText w:val="%2."/>
      <w:lvlJc w:val="right"/>
      <w:pPr>
        <w:ind w:left="576" w:hanging="360"/>
      </w:pPr>
      <w:rPr>
        <w:rFonts w:cs="Times New Roman"/>
      </w:rPr>
    </w:lvl>
    <w:lvl w:ilvl="2">
      <w:start w:val="1"/>
      <w:numFmt w:val="decimal"/>
      <w:pStyle w:val="Heading3"/>
      <w:lvlText w:val="%3)"/>
      <w:lvlJc w:val="left"/>
      <w:pPr>
        <w:tabs>
          <w:tab w:val="num" w:pos="75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27"/>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456"/>
        </w:tabs>
        <w:ind w:left="3096"/>
      </w:pPr>
      <w:rPr>
        <w:rFonts w:cs="Times New Roman" w:hint="default"/>
      </w:rPr>
    </w:lvl>
    <w:lvl w:ilvl="5">
      <w:start w:val="1"/>
      <w:numFmt w:val="lowerLetter"/>
      <w:lvlText w:val="(%6)"/>
      <w:lvlJc w:val="left"/>
      <w:pPr>
        <w:tabs>
          <w:tab w:val="num" w:pos="4176"/>
        </w:tabs>
        <w:ind w:left="3816"/>
      </w:pPr>
      <w:rPr>
        <w:rFonts w:cs="Times New Roman" w:hint="default"/>
      </w:rPr>
    </w:lvl>
    <w:lvl w:ilvl="6">
      <w:start w:val="1"/>
      <w:numFmt w:val="lowerRoman"/>
      <w:lvlText w:val="(%7)"/>
      <w:lvlJc w:val="left"/>
      <w:pPr>
        <w:tabs>
          <w:tab w:val="num" w:pos="4896"/>
        </w:tabs>
        <w:ind w:left="4536"/>
      </w:pPr>
      <w:rPr>
        <w:rFonts w:cs="Times New Roman" w:hint="default"/>
      </w:rPr>
    </w:lvl>
    <w:lvl w:ilvl="7">
      <w:start w:val="1"/>
      <w:numFmt w:val="lowerLetter"/>
      <w:lvlText w:val="(%8)"/>
      <w:lvlJc w:val="left"/>
      <w:pPr>
        <w:tabs>
          <w:tab w:val="num" w:pos="5616"/>
        </w:tabs>
        <w:ind w:left="5256"/>
      </w:pPr>
      <w:rPr>
        <w:rFonts w:cs="Times New Roman" w:hint="default"/>
      </w:rPr>
    </w:lvl>
    <w:lvl w:ilvl="8">
      <w:start w:val="1"/>
      <w:numFmt w:val="lowerRoman"/>
      <w:lvlText w:val="(%9)"/>
      <w:lvlJc w:val="left"/>
      <w:pPr>
        <w:tabs>
          <w:tab w:val="num" w:pos="6336"/>
        </w:tabs>
        <w:ind w:left="5976"/>
      </w:pPr>
      <w:rPr>
        <w:rFonts w:cs="Times New Roman" w:hint="default"/>
      </w:rPr>
    </w:lvl>
  </w:abstractNum>
  <w:abstractNum w:abstractNumId="7" w15:restartNumberingAfterBreak="0">
    <w:nsid w:val="49FD441B"/>
    <w:multiLevelType w:val="hybridMultilevel"/>
    <w:tmpl w:val="E7961368"/>
    <w:lvl w:ilvl="0" w:tplc="40090017">
      <w:start w:val="1"/>
      <w:numFmt w:val="lowerLetter"/>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241465F"/>
    <w:multiLevelType w:val="hybridMultilevel"/>
    <w:tmpl w:val="CEC04FEC"/>
    <w:lvl w:ilvl="0" w:tplc="91B41A40">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7632DD7"/>
    <w:multiLevelType w:val="hybridMultilevel"/>
    <w:tmpl w:val="8B4EB89C"/>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9C47A83"/>
    <w:multiLevelType w:val="multilevel"/>
    <w:tmpl w:val="6B8C4DB8"/>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8802" w:hanging="108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abstractNum w:abstractNumId="11" w15:restartNumberingAfterBreak="0">
    <w:nsid w:val="5D427E12"/>
    <w:multiLevelType w:val="hybridMultilevel"/>
    <w:tmpl w:val="8DFCA29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60562069"/>
    <w:multiLevelType w:val="hybridMultilevel"/>
    <w:tmpl w:val="A88ED9EC"/>
    <w:lvl w:ilvl="0" w:tplc="6DEA14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254A13"/>
    <w:multiLevelType w:val="multilevel"/>
    <w:tmpl w:val="F904D76E"/>
    <w:lvl w:ilvl="0">
      <w:start w:val="1"/>
      <w:numFmt w:val="decimal"/>
      <w:lvlText w:val="%1."/>
      <w:lvlJc w:val="left"/>
      <w:pPr>
        <w:ind w:left="927" w:hanging="360"/>
      </w:pPr>
      <w:rPr>
        <w:b/>
        <w:bCs/>
        <w:sz w:val="24"/>
        <w:szCs w:val="24"/>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2727" w:hanging="72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3807" w:hanging="108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4887" w:hanging="1440"/>
      </w:pPr>
      <w:rPr>
        <w:rFonts w:hint="default"/>
      </w:rPr>
    </w:lvl>
  </w:abstractNum>
  <w:abstractNum w:abstractNumId="14" w15:restartNumberingAfterBreak="0">
    <w:nsid w:val="70595C25"/>
    <w:multiLevelType w:val="hybridMultilevel"/>
    <w:tmpl w:val="D2A0CA68"/>
    <w:lvl w:ilvl="0" w:tplc="89C60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2C42B16"/>
    <w:multiLevelType w:val="multilevel"/>
    <w:tmpl w:val="D0980ACC"/>
    <w:lvl w:ilvl="0">
      <w:start w:val="1"/>
      <w:numFmt w:val="decimal"/>
      <w:lvlText w:val="%1."/>
      <w:lvlJc w:val="left"/>
      <w:pPr>
        <w:ind w:left="927" w:hanging="360"/>
      </w:pPr>
      <w:rPr>
        <w:b/>
        <w:bCs/>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2727" w:hanging="72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3807" w:hanging="108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4887" w:hanging="1440"/>
      </w:pPr>
      <w:rPr>
        <w:rFonts w:hint="default"/>
      </w:rPr>
    </w:lvl>
  </w:abstractNum>
  <w:abstractNum w:abstractNumId="16" w15:restartNumberingAfterBreak="0">
    <w:nsid w:val="7738779A"/>
    <w:multiLevelType w:val="multilevel"/>
    <w:tmpl w:val="93BE52D8"/>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090C29"/>
    <w:multiLevelType w:val="multilevel"/>
    <w:tmpl w:val="6B8C4DB8"/>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581" w:hanging="72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515" w:hanging="1080"/>
      </w:pPr>
      <w:rPr>
        <w:rFonts w:hint="default"/>
      </w:rPr>
    </w:lvl>
    <w:lvl w:ilvl="6">
      <w:start w:val="1"/>
      <w:numFmt w:val="decimal"/>
      <w:lvlText w:val="%1.%2.%3.%4.%5.%6.%7."/>
      <w:lvlJc w:val="left"/>
      <w:pPr>
        <w:ind w:left="8802" w:hanging="1080"/>
      </w:pPr>
      <w:rPr>
        <w:rFonts w:hint="default"/>
      </w:rPr>
    </w:lvl>
    <w:lvl w:ilvl="7">
      <w:start w:val="1"/>
      <w:numFmt w:val="decimal"/>
      <w:lvlText w:val="%1.%2.%3.%4.%5.%6.%7.%8."/>
      <w:lvlJc w:val="left"/>
      <w:pPr>
        <w:ind w:left="10449" w:hanging="1440"/>
      </w:pPr>
      <w:rPr>
        <w:rFonts w:hint="default"/>
      </w:rPr>
    </w:lvl>
    <w:lvl w:ilvl="8">
      <w:start w:val="1"/>
      <w:numFmt w:val="decimal"/>
      <w:lvlText w:val="%1.%2.%3.%4.%5.%6.%7.%8.%9."/>
      <w:lvlJc w:val="left"/>
      <w:pPr>
        <w:ind w:left="11736" w:hanging="1440"/>
      </w:pPr>
      <w:rPr>
        <w:rFonts w:hint="default"/>
      </w:rPr>
    </w:lvl>
  </w:abstractNum>
  <w:num w:numId="1" w16cid:durableId="2126725909">
    <w:abstractNumId w:val="5"/>
  </w:num>
  <w:num w:numId="2" w16cid:durableId="1940066243">
    <w:abstractNumId w:val="13"/>
  </w:num>
  <w:num w:numId="3" w16cid:durableId="151412230">
    <w:abstractNumId w:val="16"/>
    <w:lvlOverride w:ilvl="1">
      <w:lvl w:ilvl="1">
        <w:start w:val="1"/>
        <w:numFmt w:val="decimal"/>
        <w:lvlText w:val="%1.%2"/>
        <w:lvlJc w:val="left"/>
        <w:pPr>
          <w:tabs>
            <w:tab w:val="num" w:pos="567"/>
          </w:tabs>
          <w:ind w:left="567" w:hanging="567"/>
        </w:pPr>
        <w:rPr>
          <w:rFonts w:hint="default"/>
          <w:b/>
          <w:bCs w:val="0"/>
        </w:rPr>
      </w:lvl>
    </w:lvlOverride>
  </w:num>
  <w:num w:numId="4" w16cid:durableId="92627716">
    <w:abstractNumId w:val="10"/>
  </w:num>
  <w:num w:numId="5" w16cid:durableId="1728261832">
    <w:abstractNumId w:val="17"/>
  </w:num>
  <w:num w:numId="6" w16cid:durableId="179391291">
    <w:abstractNumId w:val="8"/>
  </w:num>
  <w:num w:numId="7" w16cid:durableId="1321730681">
    <w:abstractNumId w:val="0"/>
  </w:num>
  <w:num w:numId="8" w16cid:durableId="351687224">
    <w:abstractNumId w:val="15"/>
  </w:num>
  <w:num w:numId="9" w16cid:durableId="1812406319">
    <w:abstractNumId w:val="11"/>
  </w:num>
  <w:num w:numId="10" w16cid:durableId="1456217325">
    <w:abstractNumId w:val="9"/>
  </w:num>
  <w:num w:numId="11" w16cid:durableId="798379531">
    <w:abstractNumId w:val="7"/>
  </w:num>
  <w:num w:numId="12" w16cid:durableId="678895515">
    <w:abstractNumId w:val="1"/>
  </w:num>
  <w:num w:numId="13" w16cid:durableId="392586815">
    <w:abstractNumId w:val="6"/>
  </w:num>
  <w:num w:numId="14" w16cid:durableId="77603996">
    <w:abstractNumId w:val="12"/>
  </w:num>
  <w:num w:numId="15" w16cid:durableId="820075723">
    <w:abstractNumId w:val="2"/>
  </w:num>
  <w:num w:numId="16" w16cid:durableId="519971499">
    <w:abstractNumId w:val="3"/>
  </w:num>
  <w:num w:numId="17" w16cid:durableId="1600681254">
    <w:abstractNumId w:val="4"/>
  </w:num>
  <w:num w:numId="18" w16cid:durableId="736393122">
    <w:abstractNumId w:val="14"/>
  </w:num>
  <w:num w:numId="19" w16cid:durableId="14732559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82"/>
    <w:rsid w:val="00003C21"/>
    <w:rsid w:val="000051BC"/>
    <w:rsid w:val="000545AA"/>
    <w:rsid w:val="000B542B"/>
    <w:rsid w:val="000C5E2E"/>
    <w:rsid w:val="000F52A6"/>
    <w:rsid w:val="0010776C"/>
    <w:rsid w:val="001646CC"/>
    <w:rsid w:val="00172D04"/>
    <w:rsid w:val="001851BD"/>
    <w:rsid w:val="001D0467"/>
    <w:rsid w:val="001E4969"/>
    <w:rsid w:val="001F508C"/>
    <w:rsid w:val="001F7C30"/>
    <w:rsid w:val="00231987"/>
    <w:rsid w:val="002535CD"/>
    <w:rsid w:val="002811E9"/>
    <w:rsid w:val="002B6A85"/>
    <w:rsid w:val="002D62B7"/>
    <w:rsid w:val="00300FEE"/>
    <w:rsid w:val="00322897"/>
    <w:rsid w:val="00331845"/>
    <w:rsid w:val="003748B1"/>
    <w:rsid w:val="003C37C2"/>
    <w:rsid w:val="00441B9E"/>
    <w:rsid w:val="004A07FC"/>
    <w:rsid w:val="00543E15"/>
    <w:rsid w:val="00585461"/>
    <w:rsid w:val="005F634A"/>
    <w:rsid w:val="00615D3F"/>
    <w:rsid w:val="00652F53"/>
    <w:rsid w:val="00696497"/>
    <w:rsid w:val="006F77CC"/>
    <w:rsid w:val="00724431"/>
    <w:rsid w:val="0073679B"/>
    <w:rsid w:val="00742BE0"/>
    <w:rsid w:val="00745428"/>
    <w:rsid w:val="007842DE"/>
    <w:rsid w:val="007924EB"/>
    <w:rsid w:val="007B743C"/>
    <w:rsid w:val="00815595"/>
    <w:rsid w:val="00857B5F"/>
    <w:rsid w:val="008F4257"/>
    <w:rsid w:val="008F4E00"/>
    <w:rsid w:val="00900462"/>
    <w:rsid w:val="009126AD"/>
    <w:rsid w:val="00934698"/>
    <w:rsid w:val="00963515"/>
    <w:rsid w:val="0096682E"/>
    <w:rsid w:val="009C29A0"/>
    <w:rsid w:val="00A93482"/>
    <w:rsid w:val="00AA16C5"/>
    <w:rsid w:val="00AC6A2A"/>
    <w:rsid w:val="00B01D01"/>
    <w:rsid w:val="00B3153E"/>
    <w:rsid w:val="00BD4B5E"/>
    <w:rsid w:val="00C118EE"/>
    <w:rsid w:val="00C242C2"/>
    <w:rsid w:val="00C27480"/>
    <w:rsid w:val="00C34110"/>
    <w:rsid w:val="00C73864"/>
    <w:rsid w:val="00C869D6"/>
    <w:rsid w:val="00C91A1A"/>
    <w:rsid w:val="00CB18B4"/>
    <w:rsid w:val="00CC28F6"/>
    <w:rsid w:val="00CE778E"/>
    <w:rsid w:val="00D1021D"/>
    <w:rsid w:val="00D7290F"/>
    <w:rsid w:val="00DA4552"/>
    <w:rsid w:val="00DC487F"/>
    <w:rsid w:val="00DD51F8"/>
    <w:rsid w:val="00DF11CB"/>
    <w:rsid w:val="00DF2C68"/>
    <w:rsid w:val="00E160E5"/>
    <w:rsid w:val="00E26253"/>
    <w:rsid w:val="00E36645"/>
    <w:rsid w:val="00E60070"/>
    <w:rsid w:val="00E66B4E"/>
    <w:rsid w:val="00EC611B"/>
    <w:rsid w:val="00EF05B3"/>
    <w:rsid w:val="00EF19ED"/>
    <w:rsid w:val="00F812DD"/>
    <w:rsid w:val="00FA4B70"/>
    <w:rsid w:val="00FC3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75667"/>
  <w15:chartTrackingRefBased/>
  <w15:docId w15:val="{76A87022-E308-4C49-A4EC-4B1C58C8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82"/>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963515"/>
    <w:pPr>
      <w:keepNext/>
      <w:keepLines/>
      <w:numPr>
        <w:numId w:val="13"/>
      </w:numPr>
      <w:tabs>
        <w:tab w:val="left" w:pos="216"/>
      </w:tabs>
      <w:spacing w:before="160" w:after="80"/>
      <w:outlineLvl w:val="0"/>
    </w:pPr>
    <w:rPr>
      <w:smallCaps/>
      <w:noProof/>
    </w:rPr>
  </w:style>
  <w:style w:type="paragraph" w:styleId="Heading2">
    <w:name w:val="heading 2"/>
    <w:basedOn w:val="Normal"/>
    <w:next w:val="Normal"/>
    <w:link w:val="Heading2Char"/>
    <w:qFormat/>
    <w:rsid w:val="00963515"/>
    <w:pPr>
      <w:keepNext/>
      <w:keepLines/>
      <w:numPr>
        <w:ilvl w:val="1"/>
        <w:numId w:val="13"/>
      </w:numPr>
      <w:spacing w:before="120" w:after="60"/>
      <w:jc w:val="left"/>
      <w:outlineLvl w:val="1"/>
    </w:pPr>
    <w:rPr>
      <w:i/>
      <w:iCs/>
      <w:noProof/>
    </w:rPr>
  </w:style>
  <w:style w:type="paragraph" w:styleId="Heading3">
    <w:name w:val="heading 3"/>
    <w:basedOn w:val="Normal"/>
    <w:next w:val="Normal"/>
    <w:link w:val="Heading3Char"/>
    <w:qFormat/>
    <w:rsid w:val="00963515"/>
    <w:pPr>
      <w:numPr>
        <w:ilvl w:val="2"/>
        <w:numId w:val="13"/>
      </w:numPr>
      <w:spacing w:line="240" w:lineRule="exact"/>
      <w:jc w:val="both"/>
      <w:outlineLvl w:val="2"/>
    </w:pPr>
    <w:rPr>
      <w:i/>
      <w:iCs/>
      <w:noProof/>
    </w:rPr>
  </w:style>
  <w:style w:type="paragraph" w:styleId="Heading4">
    <w:name w:val="heading 4"/>
    <w:basedOn w:val="Normal"/>
    <w:next w:val="Normal"/>
    <w:link w:val="Heading4Char"/>
    <w:qFormat/>
    <w:rsid w:val="00963515"/>
    <w:pPr>
      <w:numPr>
        <w:ilvl w:val="3"/>
        <w:numId w:val="13"/>
      </w:numPr>
      <w:tabs>
        <w:tab w:val="left" w:pos="720"/>
      </w:tabs>
      <w:spacing w:before="40" w:after="40"/>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next w:val="Normal"/>
    <w:rsid w:val="00A93482"/>
    <w:pPr>
      <w:overflowPunct w:val="0"/>
      <w:autoSpaceDE w:val="0"/>
      <w:autoSpaceDN w:val="0"/>
      <w:adjustRightInd w:val="0"/>
      <w:spacing w:before="220" w:after="360" w:line="220" w:lineRule="atLeast"/>
      <w:ind w:left="567" w:right="567"/>
      <w:jc w:val="left"/>
      <w:textAlignment w:val="baseline"/>
    </w:pPr>
    <w:rPr>
      <w:rFonts w:eastAsia="Times New Roman"/>
      <w:sz w:val="18"/>
    </w:rPr>
  </w:style>
  <w:style w:type="paragraph" w:styleId="ListParagraph">
    <w:name w:val="List Paragraph"/>
    <w:basedOn w:val="Normal"/>
    <w:uiPriority w:val="34"/>
    <w:qFormat/>
    <w:rsid w:val="00A93482"/>
    <w:pPr>
      <w:ind w:left="720"/>
      <w:contextualSpacing/>
    </w:pPr>
  </w:style>
  <w:style w:type="paragraph" w:customStyle="1" w:styleId="heading10">
    <w:name w:val="heading1"/>
    <w:basedOn w:val="Normal"/>
    <w:next w:val="Normal"/>
    <w:qFormat/>
    <w:rsid w:val="00E60070"/>
    <w:pPr>
      <w:keepNext/>
      <w:keepLines/>
      <w:suppressAutoHyphens/>
      <w:overflowPunct w:val="0"/>
      <w:autoSpaceDE w:val="0"/>
      <w:autoSpaceDN w:val="0"/>
      <w:adjustRightInd w:val="0"/>
      <w:spacing w:before="360" w:after="240" w:line="300" w:lineRule="atLeast"/>
      <w:jc w:val="left"/>
      <w:textAlignment w:val="baseline"/>
      <w:outlineLvl w:val="0"/>
    </w:pPr>
    <w:rPr>
      <w:rFonts w:eastAsia="Times New Roman"/>
      <w:b/>
      <w:sz w:val="24"/>
    </w:rPr>
  </w:style>
  <w:style w:type="paragraph" w:customStyle="1" w:styleId="heading20">
    <w:name w:val="heading2"/>
    <w:basedOn w:val="Normal"/>
    <w:next w:val="Normal"/>
    <w:qFormat/>
    <w:rsid w:val="00E60070"/>
    <w:pPr>
      <w:keepNext/>
      <w:keepLines/>
      <w:suppressAutoHyphens/>
      <w:overflowPunct w:val="0"/>
      <w:autoSpaceDE w:val="0"/>
      <w:autoSpaceDN w:val="0"/>
      <w:adjustRightInd w:val="0"/>
      <w:spacing w:before="360" w:after="160" w:line="240" w:lineRule="atLeast"/>
      <w:jc w:val="left"/>
      <w:textAlignment w:val="baseline"/>
      <w:outlineLvl w:val="1"/>
    </w:pPr>
    <w:rPr>
      <w:rFonts w:eastAsia="Times New Roman"/>
      <w:b/>
    </w:rPr>
  </w:style>
  <w:style w:type="numbering" w:customStyle="1" w:styleId="headings">
    <w:name w:val="headings"/>
    <w:basedOn w:val="NoList"/>
    <w:rsid w:val="00E60070"/>
    <w:pPr>
      <w:numPr>
        <w:numId w:val="19"/>
      </w:numPr>
    </w:pPr>
  </w:style>
  <w:style w:type="character" w:customStyle="1" w:styleId="Heading1Char">
    <w:name w:val="Heading 1 Char"/>
    <w:basedOn w:val="DefaultParagraphFont"/>
    <w:link w:val="Heading1"/>
    <w:rsid w:val="00963515"/>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63515"/>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63515"/>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63515"/>
    <w:rPr>
      <w:rFonts w:ascii="Times New Roman" w:eastAsia="SimSun" w:hAnsi="Times New Roman" w:cs="Times New Roman"/>
      <w:i/>
      <w:iCs/>
      <w:noProof/>
      <w:kern w:val="0"/>
      <w:sz w:val="20"/>
      <w:szCs w:val="20"/>
      <w:lang w:val="en-US"/>
      <w14:ligatures w14:val="none"/>
    </w:rPr>
  </w:style>
  <w:style w:type="paragraph" w:styleId="BodyText">
    <w:name w:val="Body Text"/>
    <w:basedOn w:val="Normal"/>
    <w:link w:val="BodyTextChar"/>
    <w:rsid w:val="00DF11C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F11CB"/>
    <w:rPr>
      <w:rFonts w:ascii="Times New Roman" w:eastAsia="SimSun" w:hAnsi="Times New Roman" w:cs="Times New Roman"/>
      <w:spacing w:val="-1"/>
      <w:kern w:val="0"/>
      <w:sz w:val="20"/>
      <w:szCs w:val="20"/>
      <w:lang w:val="x-none" w:eastAsia="x-none"/>
      <w14:ligatures w14:val="none"/>
    </w:rPr>
  </w:style>
  <w:style w:type="table" w:styleId="TableGrid">
    <w:name w:val="Table Grid"/>
    <w:basedOn w:val="TableNormal"/>
    <w:uiPriority w:val="39"/>
    <w:rsid w:val="00D72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290F"/>
    <w:pPr>
      <w:spacing w:after="200"/>
    </w:pPr>
    <w:rPr>
      <w:i/>
      <w:iCs/>
      <w:color w:val="44546A" w:themeColor="text2"/>
      <w:sz w:val="18"/>
      <w:szCs w:val="18"/>
    </w:rPr>
  </w:style>
  <w:style w:type="paragraph" w:customStyle="1" w:styleId="nova-legacy-e-listitem">
    <w:name w:val="nova-legacy-e-list__item"/>
    <w:basedOn w:val="Normal"/>
    <w:rsid w:val="00322897"/>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322897"/>
    <w:rPr>
      <w:color w:val="0000FF"/>
      <w:u w:val="single"/>
    </w:rPr>
  </w:style>
  <w:style w:type="character" w:styleId="UnresolvedMention">
    <w:name w:val="Unresolved Mention"/>
    <w:basedOn w:val="DefaultParagraphFont"/>
    <w:uiPriority w:val="99"/>
    <w:semiHidden/>
    <w:unhideWhenUsed/>
    <w:rsid w:val="00322897"/>
    <w:rPr>
      <w:color w:val="605E5C"/>
      <w:shd w:val="clear" w:color="auto" w:fill="E1DFDD"/>
    </w:rPr>
  </w:style>
  <w:style w:type="paragraph" w:customStyle="1" w:styleId="c-app-headersubtitle">
    <w:name w:val="c-app-header__subtitle"/>
    <w:basedOn w:val="Normal"/>
    <w:rsid w:val="0010776C"/>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26627">
      <w:bodyDiv w:val="1"/>
      <w:marLeft w:val="0"/>
      <w:marRight w:val="0"/>
      <w:marTop w:val="0"/>
      <w:marBottom w:val="0"/>
      <w:divBdr>
        <w:top w:val="none" w:sz="0" w:space="0" w:color="auto"/>
        <w:left w:val="none" w:sz="0" w:space="0" w:color="auto"/>
        <w:bottom w:val="none" w:sz="0" w:space="0" w:color="auto"/>
        <w:right w:val="none" w:sz="0" w:space="0" w:color="auto"/>
      </w:divBdr>
    </w:div>
    <w:div w:id="1934629547">
      <w:bodyDiv w:val="1"/>
      <w:marLeft w:val="0"/>
      <w:marRight w:val="0"/>
      <w:marTop w:val="0"/>
      <w:marBottom w:val="0"/>
      <w:divBdr>
        <w:top w:val="none" w:sz="0" w:space="0" w:color="auto"/>
        <w:left w:val="none" w:sz="0" w:space="0" w:color="auto"/>
        <w:bottom w:val="none" w:sz="0" w:space="0" w:color="auto"/>
        <w:right w:val="none" w:sz="0" w:space="0" w:color="auto"/>
      </w:divBdr>
    </w:div>
    <w:div w:id="206510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what0919/intrusion-detectio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pubmed.ncbi.nlm.nih.gov/25048118/" TargetMode="External"/><Relationship Id="rId5" Type="http://schemas.openxmlformats.org/officeDocument/2006/relationships/image" Target="media/image1.png"/><Relationship Id="rId10" Type="http://schemas.openxmlformats.org/officeDocument/2006/relationships/hyperlink" Target="https://en.wikipedia.org/wiki/Computational_immunology%20last%20accessed%2019/112023" TargetMode="External"/><Relationship Id="rId4" Type="http://schemas.openxmlformats.org/officeDocument/2006/relationships/webSettings" Target="webSettings.xml"/><Relationship Id="rId9" Type="http://schemas.openxmlformats.org/officeDocument/2006/relationships/hyperlink" Target="https://en.wikipedia.org/wiki/Immuno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5832</Words>
  <Characters>36200</Characters>
  <Application>Microsoft Office Word</Application>
  <DocSecurity>0</DocSecurity>
  <Lines>776</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SINGH SHERGILL</dc:creator>
  <cp:keywords/>
  <dc:description/>
  <cp:lastModifiedBy>UDAY SINGH SHERGILL</cp:lastModifiedBy>
  <cp:revision>2</cp:revision>
  <dcterms:created xsi:type="dcterms:W3CDTF">2023-11-25T05:36:00Z</dcterms:created>
  <dcterms:modified xsi:type="dcterms:W3CDTF">2023-11-25T05:36:00Z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293e1e17-f72d-40ca-8dec-86102175e785</vt:lpwstr>
  </property>
</Properties>
</file>