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10" w:before="0" w:line="20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30a2ba-pxemmzkxuyisqg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d-cidr27vizphsutgnqah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yb0mldqnoqrwa8owhnzck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Cloud / 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designing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cloud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scalable, secure, and high-availability systems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(EKS), Terraform,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with proven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environment management across multiple projects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focus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cost efficiency and modular, reusable 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Release Management: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ArgoCD, Release Management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reusable modules), AWS CloudFormation, AWS SAM, ARM templates, Ansible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CloudWatch, Datadog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Compliance: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Strategies, Code Review Workflows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/ 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scalable applications and data platforms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multi-project environment management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 supporting advanced analytics solutions.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by writing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modular, reusable, and functional Python and Bash 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cluster workflows, log triage, secret rotation, and pipeline scripting; integrated SonarQube quality gates to enforce strict security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compliance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Optimized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resource utilization for performance and cost efficiency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Karpenter Spot/On-Demand diversification and KEDA off-hours scale-down, preserving production availability across 20+ services.</w:t>
      </w:r>
    </w:p>
    <w:p>
      <w:pPr>
        <w:tabs>
          <w:tab w:val="right" w:pos="11088"/>
        </w:tabs>
        <w:spacing w:after="0" w:before="6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0a2ba-pxemmzkxuyisqg" Type="http://schemas.openxmlformats.org/officeDocument/2006/relationships/hyperlink" Target="mailto:varmorauday1045@gmail.com" TargetMode="External"/><Relationship Id="rIdd-cidr27vizphsutgnqah" Type="http://schemas.openxmlformats.org/officeDocument/2006/relationships/hyperlink" Target="https://linkedin.com/in/udayvarmora" TargetMode="External"/><Relationship Id="rIdyb0mldqnoqrwa8owhnzck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Cloud / DevOps Engineer Resume</dc:title>
  <dc:creator>Uday Varmora</dc:creator>
  <cp:lastModifiedBy>Un-named</cp:lastModifiedBy>
  <cp:revision>1</cp:revision>
  <dcterms:created xsi:type="dcterms:W3CDTF">2026-06-25T11:13:11.677Z</dcterms:created>
  <dcterms:modified xsi:type="dcterms:W3CDTF">2026-06-25T11:13:11.677Z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