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05" w:lineRule="exact"/>
        <w:jc w:val="center"/>
      </w:pPr>
      <w:r>
        <w:rPr>
          <w:rFonts w:ascii="Calibri" w:cs="Calibri" w:eastAsia="Calibri" w:hAnsi="Calibri"/>
          <w:b/>
          <w:bCs/>
          <w:color w:val="0F766E"/>
          <w:sz w:val="32"/>
          <w:szCs w:val="32"/>
        </w:rPr>
        <w:t xml:space="preserve">UDAY VARMORA</w:t>
      </w:r>
    </w:p>
    <w:p>
      <w:pPr>
        <w:spacing w:after="110" w:before="0" w:line="20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niq5ixyx8bhut1gz5euye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z3tr7-cznbgdvdixirenm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hsq0sx9mvh5sq_-mzqzxh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SUMMARY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designing, implementing, and maintaining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pipelines with security and testing gates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managing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cloud infrastructure via Terraform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cutting release cycles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provisioning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toil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70%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20+ services including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Java/Spring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microservices.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Azure DevOps, Docker, Kubernetes (EKS), Terraform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Azure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cloud resources.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TECHNICAL SKILLS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Azure DevOps, AWS CodePipeline, AWS CodeBuild, ArgoCD, SonarQube, Trivy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(34 reusable modules, S3 remote state, DynamoDB locking), AWS CloudFormation, AWS SAM, Ansible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(EKS, OpenShift), Helm, Karpenter, KEDA, Ingress-NGINX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CloudWatch, ELK Stack, Datadog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 &amp; Collaboration: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Strategies, Developer Support, Change Management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Designed, implemented,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and AWS CodePipeline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integrating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and testing gates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(SonarQube, Trivy Operator) to enforce compliance and quality,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including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Java/Spring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backends,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min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Azure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-aware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 supporting containerised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Java/Spring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services.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Partnered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development and architecture teams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provide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hands-on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developing QA/Staging environment management, developing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template scripts and automation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operated within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controlled change management processes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to deliver applications safely.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Strengthened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and compliance posture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HashiCorp Vault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centralized secret management,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Sealed Secrets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GitOps-compatible K8s secrets,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Trivy Operator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continuous container vulnerability scanning; enforced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least-privilege IAM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IRSA and Pod Identity.</w:t>
      </w:r>
    </w:p>
    <w:p>
      <w:pPr>
        <w:tabs>
          <w:tab w:val="right" w:pos="11088"/>
        </w:tabs>
        <w:spacing w:after="0" w:before="6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KEY PROJECTS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Azure DevOps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eliminating deprecated chart dependencies and improving log pipeline reliability.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14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5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E候/GHCR dual-push, S3 sync, CloudFront invalidation, and App Runner deploy; applied least-privilege IAM scoping that removed 5+ overly permissive roles.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0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0F766E" w:sz="6" w:space="1"/>
        </w:pBdr>
        <w:spacing w:after="12" w:before="54" w:line="205" w:lineRule="exact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0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iq5ixyx8bhut1gz5euye" Type="http://schemas.openxmlformats.org/officeDocument/2006/relationships/hyperlink" Target="mailto:varmorauday1045@gmail.com" TargetMode="External"/><Relationship Id="rIdz3tr7-cznbgdvdixirenm" Type="http://schemas.openxmlformats.org/officeDocument/2006/relationships/hyperlink" Target="https://linkedin.com/in/udayvarmora" TargetMode="External"/><Relationship Id="rIdhsq0sx9mvh5sq_-mzqzxh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Resume</dc:title>
  <dc:creator>Uday Varmora</dc:creator>
  <cp:lastModifiedBy>Un-named</cp:lastModifiedBy>
  <cp:revision>1</cp:revision>
  <dcterms:created xsi:type="dcterms:W3CDTF">2026-06-24T19:57:45.623Z</dcterms:created>
  <dcterms:modified xsi:type="dcterms:W3CDTF">2026-06-24T19:57:45.623Z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