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5" w:lineRule="exact"/>
        <w:jc w:val="center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UDAY VARMORA</w:t>
      </w:r>
    </w:p>
    <w:p>
      <w:pPr>
        <w:spacing w:after="145" w:before="0" w:line="21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ohubdyfhmyo7x7bzaf_8d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zclspzg9zv7jdxpztgjno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flu18rkrsygs9eixod7ft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SUMMARY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Platform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building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internal developer platforms, cloud-native infrastructure, and self-service automation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cutting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provisioning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toil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70%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20+ services.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platform abstractions, Kubernetes (EKS), ArgoCD GitOps, Karpenter, KEDA, Python/Bash, and FinOps initiatives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fast-paced environments.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TECHNICAL SKILLS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ArgoCD, Git, GitHub, Bitbucket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(EKS), Helm, Karpenter, KEDA, Ingress-NGINX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(34 modules), AWS CloudFormation, AWS SAM, S3 remote state, DynamoDB locking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IAM, CloudWatch; Azure (Fundamentals)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Automation: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CloudWatch, SLIs/SLOs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 least-privilege, KMS, security and testing gates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Cost Optimization &amp; FinOps: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Karpenter Spot/On-Demand, KEDA scale-down, right-sizing — 30% compute reduction ($500+/month)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Platform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Designed, implemented,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integrating stringent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and testing gates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(SonarQube, Trivy) to ensure compliance and quality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min → under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reusable Terraform platform modules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infrastructure-as-code abstractions, reducing environment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engineering a scalable multi-cluster control plane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Spearheaded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cost optimization and FinOps initiatives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securing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compute cost reduction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by leveraging Karpenter autoscaling abstractions and KEDA event-driven scale-down.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Partnered with development teams to provide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hands-on support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developing template scripts and automation in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operated within agile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change management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processes to safely deliver containerized applications.</w:t>
      </w:r>
    </w:p>
    <w:p>
      <w:pPr>
        <w:tabs>
          <w:tab w:val="right" w:pos="11088"/>
        </w:tabs>
        <w:spacing w:after="0" w:before="83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Platform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KEY PROJECTS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eliminating deprecated chart dependencies and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hubdyfhmyo7x7bzaf_8d" Type="http://schemas.openxmlformats.org/officeDocument/2006/relationships/hyperlink" Target="mailto:varmorauday1045@gmail.com" TargetMode="External"/><Relationship Id="rIdzclspzg9zv7jdxpztgjno" Type="http://schemas.openxmlformats.org/officeDocument/2006/relationships/hyperlink" Target="https://linkedin.com/in/udayvarmora" TargetMode="External"/><Relationship Id="rIdflu18rkrsygs9eixod7ft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Platform Engineer Resume</dc:title>
  <dc:creator>Uday Varmora</dc:creator>
  <cp:lastModifiedBy>Un-named</cp:lastModifiedBy>
  <cp:revision>1</cp:revision>
  <dcterms:created xsi:type="dcterms:W3CDTF">2026-06-25T20:12:11.595Z</dcterms:created>
  <dcterms:modified xsi:type="dcterms:W3CDTF">2026-06-25T20:12:11.595Z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