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>Schedule for human</w:t>
      </w:r>
      <w:r>
        <w:rPr>
          <w:rFonts w:eastAsia="Times New Roman"/>
          <w:b/>
          <w:bCs/>
          <w:color w:val="auto"/>
          <w:szCs w:val="24"/>
          <w:lang w:val="en-IN" w:eastAsia="de-DE"/>
          <w14:ligatures w14:val="none"/>
        </w:rPr>
        <w:t>-likeness of robotic arm</w:t>
      </w:r>
      <w:r>
        <w:rPr>
          <w:rFonts w:eastAsia="Times New Roman"/>
          <w:b/>
          <w:bCs/>
          <w:color w:val="auto"/>
          <w:szCs w:val="24"/>
          <w:lang w:val="en-US" w:eastAsia="de-DE"/>
          <w14:ligatures w14:val="none"/>
        </w:rPr>
        <w:t xml:space="preserve"> Pilot Study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Prepare the laboratory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Move aside any distracting objects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Position the table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Make printouts and place it on the table and a pen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Check and start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PC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Robot Arm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Connect to PC, unlock the arm and release the control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 xml:space="preserve">Check parameters and start the program </w:t>
      </w:r>
      <w:r>
        <w:rPr>
          <w:rFonts w:eastAsia="Times New Roman"/>
          <w:color w:val="auto"/>
          <w:szCs w:val="24"/>
          <w:lang w:val="en-US" w:eastAsia="de-DE"/>
          <w14:ligatures w14:val="none"/>
        </w:rPr>
        <w:t>to start position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Greet the participant and guide them into the room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Participant has four papers in front of him/her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One to fill personal information and three others are just surveys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Each exp thrice and fill after each run and make sure you are quick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Explain the participant information and answer any questions</w:t>
      </w:r>
    </w:p>
    <w:tbl>
      <w:tblPr>
        <w:tblW w:w="8186" w:type="dxa"/>
        <w:jc w:val="left"/>
        <w:tblInd w:w="362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714"/>
        <w:gridCol w:w="1616"/>
        <w:gridCol w:w="1982"/>
        <w:gridCol w:w="1619"/>
        <w:gridCol w:w="1255"/>
      </w:tblGrid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2</w:t>
            </w:r>
          </w:p>
        </w:tc>
        <w:tc>
          <w:tcPr>
            <w:tcW w:w="1619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Method 3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Total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1</w:t>
            </w:r>
          </w:p>
        </w:tc>
        <w:tc>
          <w:tcPr>
            <w:tcW w:w="161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9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2</w:t>
            </w:r>
          </w:p>
        </w:tc>
        <w:tc>
          <w:tcPr>
            <w:tcW w:w="161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9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Experiment 3</w:t>
            </w:r>
          </w:p>
        </w:tc>
        <w:tc>
          <w:tcPr>
            <w:tcW w:w="161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619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71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61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619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125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Watch the entire experiment to and fro motion of the task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Please check the questionnaire before you start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each run you need to fill the questionnaire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them fill out the profile form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Ask the participant to turn off their phone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Start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Have the participant stand at the mark and familiarize them with the setup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Provide instructions and answer any questions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Conduct three experiment runs and answer any question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1 run all the three runs and fill all the 3 questionnaires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2 run all the three runs and fill all the 3 questionnaires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Experiment 3 run all the three runs and fill all the 3 questionnaires</w:t>
      </w:r>
    </w:p>
    <w:p>
      <w:pPr>
        <w:pStyle w:val="Normal"/>
        <w:spacing w:lineRule="auto" w:line="240" w:before="0" w:after="0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</w:r>
    </w:p>
    <w:p>
      <w:pPr>
        <w:pStyle w:val="Normal"/>
        <w:spacing w:lineRule="auto" w:line="240" w:beforeAutospacing="1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763895" cy="2222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40" cy="216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#a0a0a0" stroked="f" style="position:absolute;margin-left:0pt;margin-top:-1.75pt;width:453.75pt;height:1.6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After the runs: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Debrief and explain the purpose of the experiment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eastAsia="de-DE"/>
          <w14:ligatures w14:val="none"/>
        </w:rPr>
      </w:pPr>
      <w:r>
        <w:rPr>
          <w:rFonts w:eastAsia="Times New Roman"/>
          <w:color w:val="auto"/>
          <w:szCs w:val="24"/>
          <w:lang w:eastAsia="de-DE"/>
          <w14:ligatures w14:val="none"/>
        </w:rPr>
        <w:t>Collect the questionnarie forms and label them accordingly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/>
          <w:color w:val="auto"/>
          <w:szCs w:val="24"/>
          <w:lang w:val="en-US" w:eastAsia="de-DE"/>
          <w14:ligatures w14:val="none"/>
        </w:rPr>
      </w:pPr>
      <w:r>
        <w:rPr>
          <w:rFonts w:eastAsia="Times New Roman"/>
          <w:color w:val="auto"/>
          <w:szCs w:val="24"/>
          <w:lang w:val="en-US" w:eastAsia="de-DE"/>
          <w14:ligatures w14:val="none"/>
        </w:rPr>
        <w:t>Post-experiment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eastAsia="Times New Roman"/>
          <w:color w:val="auto"/>
          <w:szCs w:val="24"/>
          <w:lang w:val="en-IN" w:eastAsia="de-DE"/>
          <w14:ligatures w14:val="none"/>
        </w:rPr>
      </w:pPr>
      <w:r>
        <w:rPr>
          <w:rFonts w:eastAsia="Times New Roman"/>
          <w:color w:val="auto"/>
          <w:szCs w:val="24"/>
          <w:lang w:val="en-IN" w:eastAsia="de-DE"/>
          <w14:ligatures w14:val="none"/>
        </w:rPr>
        <w:t>Shut down the PC and Robot arm</w:t>
      </w:r>
    </w:p>
    <w:p>
      <w:pPr>
        <w:pStyle w:val="Normal"/>
        <w:spacing w:before="0" w:after="160"/>
        <w:rPr/>
      </w:pPr>
      <w:r>
        <w:rPr/>
        <w:t>Experiment Details</w:t>
      </w:r>
    </w:p>
    <w:p>
      <w:pPr>
        <w:pStyle w:val="Normal"/>
        <w:spacing w:before="0" w:after="160"/>
        <w:rPr/>
      </w:pPr>
      <w:r>
        <w:rPr/>
        <w:t>Experiment 1: Reach for the bottle</w:t>
      </w:r>
    </w:p>
    <w:p>
      <w:pPr>
        <w:pStyle w:val="Normal"/>
        <w:spacing w:before="0" w:after="160"/>
        <w:rPr/>
      </w:pPr>
      <w:r>
        <w:rPr/>
        <w:t>The arm reaches the bottle from the initial position and gets back</w:t>
      </w:r>
    </w:p>
    <w:p>
      <w:pPr>
        <w:pStyle w:val="Normal"/>
        <w:spacing w:before="0" w:after="160"/>
        <w:rPr/>
      </w:pPr>
      <w:r>
        <w:rPr/>
        <w:t>Experiment 2: Reach to shake hand</w:t>
      </w:r>
    </w:p>
    <w:p>
      <w:pPr>
        <w:pStyle w:val="Normal"/>
        <w:spacing w:before="0" w:after="160"/>
        <w:rPr/>
      </w:pPr>
      <w:r>
        <w:rPr/>
        <w:t>The arm reaches the position to make a hand shake and gets back to initial position</w:t>
      </w:r>
    </w:p>
    <w:p>
      <w:pPr>
        <w:pStyle w:val="Normal"/>
        <w:spacing w:before="0" w:after="160"/>
        <w:rPr/>
      </w:pPr>
      <w:r>
        <w:rPr/>
        <w:t>Experiment 3: Raise the hand</w:t>
      </w:r>
    </w:p>
    <w:p>
      <w:pPr>
        <w:pStyle w:val="Normal"/>
        <w:spacing w:before="0" w:after="160"/>
        <w:rPr/>
      </w:pPr>
      <w:r>
        <w:rPr/>
        <w:t>The arm raises the hand from initial position and get back to the initial position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 w:themeColor="text1"/>
        <w:szCs w:val="3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 w:val="true"/>
      <w:keepLines/>
      <w:spacing w:before="240" w:after="0"/>
      <w:outlineLvl w:val="0"/>
    </w:pPr>
    <w:rPr>
      <w:rFonts w:eastAsia="Arial" w:cs="Arial" w:cstheme="majorBidi" w:eastAsiaTheme="majorEastAsia"/>
      <w:color w:val="FF0000"/>
      <w:sz w:val="28"/>
      <w:u w:val="single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 w:val="true"/>
      <w:keepLines/>
      <w:spacing w:before="40" w:after="0"/>
      <w:outlineLvl w:val="1"/>
    </w:pPr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 w:val="true"/>
      <w:keepLines/>
      <w:spacing w:before="40" w:after="0"/>
      <w:outlineLvl w:val="2"/>
    </w:pPr>
    <w:rPr>
      <w:rFonts w:eastAsia="Arial" w:cs="Arial" w:cstheme="majorBidi" w:eastAsiaTheme="majorEastAsia"/>
      <w:b/>
      <w:i/>
      <w:u w:val="single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Arial" w:cs="Arial" w:cstheme="majorBidi" w:eastAsiaTheme="majorEastAsia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2Char1" w:customStyle="1">
    <w:name w:val="Heading 2 Char1"/>
    <w:basedOn w:val="DefaultParagraphFont"/>
    <w:link w:val="Heading2"/>
    <w:uiPriority w:val="9"/>
    <w:qFormat/>
    <w:rPr>
      <w:rFonts w:eastAsia="Arial" w:cs="Arial" w:cstheme="majorBidi" w:eastAsiaTheme="majorEastAsia"/>
      <w:color w:val="2F5496" w:themeColor="accent1" w:themeShade="bf"/>
      <w:sz w:val="28"/>
      <w:szCs w:val="26"/>
      <w:u w:val="single"/>
    </w:rPr>
  </w:style>
  <w:style w:type="character" w:styleId="Heading1Char1" w:customStyle="1">
    <w:name w:val="Heading 1 Char1"/>
    <w:basedOn w:val="DefaultParagraphFont"/>
    <w:link w:val="Heading1"/>
    <w:uiPriority w:val="9"/>
    <w:qFormat/>
    <w:rPr>
      <w:rFonts w:eastAsia="Arial" w:cs="Arial" w:cstheme="majorBidi" w:eastAsiaTheme="majorEastAsia"/>
      <w:color w:val="FF0000"/>
      <w:sz w:val="28"/>
      <w:szCs w:val="32"/>
      <w:u w:val="single"/>
    </w:rPr>
  </w:style>
  <w:style w:type="character" w:styleId="Heading3Char1" w:customStyle="1">
    <w:name w:val="Heading 3 Char1"/>
    <w:basedOn w:val="DefaultParagraphFont"/>
    <w:link w:val="Heading3"/>
    <w:uiPriority w:val="9"/>
    <w:qFormat/>
    <w:rPr>
      <w:rFonts w:eastAsia="Arial" w:cs="Arial" w:cstheme="majorBidi" w:eastAsiaTheme="majorEastAsia"/>
      <w:b/>
      <w:i/>
      <w:u w:val="single"/>
    </w:rPr>
  </w:style>
  <w:style w:type="character" w:styleId="Heading4Char1" w:customStyle="1">
    <w:name w:val="Heading 4 Char1"/>
    <w:basedOn w:val="DefaultParagraphFont"/>
    <w:link w:val="Heading4"/>
    <w:uiPriority w:val="9"/>
    <w:semiHidden/>
    <w:qFormat/>
    <w:rPr>
      <w:rFonts w:eastAsia="Arial" w:cs="Arial" w:cstheme="majorBidi" w:eastAsiaTheme="majorEastAsia"/>
      <w:iCs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c74f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 w:themeColor="text1"/>
      <w:kern w:val="0"/>
      <w:sz w:val="24"/>
      <w:szCs w:val="32"/>
      <w:lang w:val="de-DE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c74f3"/>
    <w:pPr>
      <w:spacing w:lineRule="auto" w:line="240" w:beforeAutospacing="1" w:afterAutospacing="1"/>
    </w:pPr>
    <w:rPr>
      <w:rFonts w:eastAsia="Times New Roman"/>
      <w:color w:val="auto"/>
      <w:szCs w:val="24"/>
      <w:lang w:eastAsia="de-DE"/>
      <w14:ligatures w14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de-DE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CFD-D5C0-4322-BC21-E1C68419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2</Pages>
  <Words>372</Words>
  <Characters>1619</Characters>
  <CharactersWithSpaces>1898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2024-04-05T14:49:00Z</dcterms:created>
  <dc:creator>Michael Kühn</dc:creator>
  <dc:description/>
  <dc:language>en-US</dc:language>
  <cp:lastModifiedBy/>
  <dcterms:modified xsi:type="dcterms:W3CDTF">2024-10-25T12:27:53Z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