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JORDAN LEE</w:t>
      </w:r>
    </w:p>
    <w:p>
      <w:r>
        <w:rPr>
          <w:b/>
          <w:color w:val="4F46E5"/>
          <w:sz w:val="20"/>
        </w:rPr>
        <w:t>DATA SCIENTIST &amp; BUSINESS ANALYTICS SPECIALIST</w:t>
      </w:r>
    </w:p>
    <w:p>
      <w:r>
        <w:rPr>
          <w:color w:val="475569"/>
          <w:sz w:val="17"/>
        </w:rPr>
        <w:t>Ann Arbor, MI | (734) 555-0371 | jordan.lee@umich.edu | github.com/jordanlee-data | linkedin.com/in/jordanlee-data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University of Michigan, Ann Arbor — Bachelor of Science in Data Science &amp; Statistics</w:t>
        <w:br/>
      </w:r>
      <w:r>
        <w:rPr>
          <w:color w:val="64748B"/>
        </w:rPr>
        <w:t>GPA: 3.78 / 4.0 | Expected Graduation: May 2026</w:t>
        <w:br/>
      </w:r>
      <w:r>
        <w:t>Relevant Coursework: Applied Statistics, Machine Learning, Database Management, A/B Testing, Time Series Analysis, Statistical Inference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Python, SQL, R, Bash</w:t>
      </w:r>
    </w:p>
    <w:p>
      <w:pPr>
        <w:spacing w:after="20"/>
      </w:pPr>
      <w:r>
        <w:rPr>
          <w:b/>
        </w:rPr>
        <w:t xml:space="preserve">Data Science &amp; ML: </w:t>
      </w:r>
      <w:r>
        <w:t>Pandas, NumPy, Scikit-Learn, Statistical Modeling, A/B Testing, Matplotlib, Seaborn</w:t>
      </w:r>
    </w:p>
    <w:p>
      <w:pPr>
        <w:spacing w:after="20"/>
      </w:pPr>
      <w:r>
        <w:rPr>
          <w:b/>
        </w:rPr>
        <w:t xml:space="preserve">Big Data &amp; BI: </w:t>
      </w:r>
      <w:r>
        <w:t>BigQuery, PostgreSQL, Tableau, Snowflake, Git, Jupyter, Airflow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CarePulse Healthtech — Data Analytics Intern </w:t>
      </w:r>
      <w:r>
        <w:rPr>
          <w:color w:val="64748B"/>
        </w:rPr>
        <w:t>(May 2025 - Aug 2025)</w:t>
      </w:r>
    </w:p>
    <w:p>
      <w:pPr>
        <w:pStyle w:val="ListBullet"/>
        <w:spacing w:after="20"/>
      </w:pPr>
      <w:r>
        <w:t>Engineered automated SQL pipelines in BigQuery transforming 2M+ daily patient engagement telemetry records.</w:t>
      </w:r>
    </w:p>
    <w:p>
      <w:pPr>
        <w:pStyle w:val="ListBullet"/>
        <w:spacing w:after="20"/>
      </w:pPr>
      <w:r>
        <w:t>Conducted cohort retention and multivariate A/B testing that improved patient portal 30-day reactivation by 14%.</w:t>
      </w:r>
    </w:p>
    <w:p>
      <w:pPr>
        <w:pStyle w:val="ListBullet"/>
        <w:spacing w:after="20"/>
      </w:pPr>
      <w:r>
        <w:t>Designed interactive executive Tableau dashboards used weekly by VP of Product and Clinical Operations.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ChurnSight: Customer Lifetime Value &amp; Churn Predictor </w:t>
      </w:r>
      <w:r>
        <w:rPr>
          <w:color w:val="4F46E5"/>
        </w:rPr>
        <w:t>[Python, Scikit-Learn, Pandas, XGBoost]</w:t>
      </w:r>
    </w:p>
    <w:p>
      <w:pPr>
        <w:pStyle w:val="ListBullet"/>
        <w:spacing w:after="20"/>
      </w:pPr>
      <w:r>
        <w:t>Built customer churn prediction pipeline with 87% ROC-AUC using XGBoost, handling class imbalance with SMOTE.</w:t>
      </w:r>
    </w:p>
    <w:p>
      <w:pPr>
        <w:pStyle w:val="ListBullet"/>
        <w:spacing w:after="20"/>
      </w:pPr>
      <w:r>
        <w:t>Deployed interactive Streamlit app enabling marketing teams to simulate retention discount ROI.</w:t>
      </w:r>
    </w:p>
    <w:p>
      <w:pPr>
        <w:spacing w:after="20"/>
      </w:pPr>
      <w:r>
        <w:rPr>
          <w:b/>
        </w:rPr>
        <w:t xml:space="preserve">UrbanTransit: Public Transit Delay Forecaster </w:t>
      </w:r>
      <w:r>
        <w:rPr>
          <w:color w:val="4F46E5"/>
        </w:rPr>
        <w:t>[Python, SQL, Matplotlib, Time Series]</w:t>
      </w:r>
    </w:p>
    <w:p>
      <w:pPr>
        <w:pStyle w:val="ListBullet"/>
        <w:spacing w:after="20"/>
      </w:pPr>
      <w:r>
        <w:t>Ingested 500,000+ historical municipal transit records to predict bus delay likelihood across 35 urban routes.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1st Place, Midwest University Datathon 2025 | President, Data Science Student Association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