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0B91" w:rsidRDefault="00783B35">
      <w:r>
        <w:t xml:space="preserve">Code coverage details tested by </w:t>
      </w:r>
      <w:proofErr w:type="spellStart"/>
      <w:r>
        <w:t>Sonarlint</w:t>
      </w:r>
      <w:proofErr w:type="spellEnd"/>
      <w:r>
        <w:t xml:space="preserve"> </w:t>
      </w:r>
      <w:r w:rsidRPr="009230E5">
        <w:rPr>
          <w:highlight w:val="yellow"/>
        </w:rPr>
        <w:t>60.4</w:t>
      </w:r>
      <w:r w:rsidR="009230E5" w:rsidRPr="009230E5">
        <w:rPr>
          <w:highlight w:val="yellow"/>
        </w:rPr>
        <w:t>%</w:t>
      </w:r>
    </w:p>
    <w:p w:rsidR="00101767" w:rsidRDefault="00101767">
      <w:r>
        <w:t>StatementProcessControllerTest</w:t>
      </w:r>
      <w:r w:rsidR="007C3093">
        <w:t>.java</w:t>
      </w:r>
      <w:r>
        <w:t xml:space="preserve"> in Junit4</w:t>
      </w:r>
    </w:p>
    <w:p w:rsidR="00783B35" w:rsidRDefault="007C3093">
      <w:r>
        <w:t>By right clicking in body , covered as Junit Test yields the percentage of coverage</w:t>
      </w:r>
    </w:p>
    <w:p w:rsidR="0071693A" w:rsidRDefault="0071693A">
      <w:r>
        <w:rPr>
          <w:noProof/>
        </w:rPr>
        <w:drawing>
          <wp:inline distT="0" distB="0" distL="0" distR="0" wp14:anchorId="38FC6822" wp14:editId="12DF2CC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35" w:rsidRDefault="00783B35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4E44EA7" wp14:editId="45167BA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35" w:rsidRDefault="00783B35"/>
    <w:p w:rsidR="00783B35" w:rsidRDefault="00783B35">
      <w:r>
        <w:t xml:space="preserve">After importing the project right click </w:t>
      </w:r>
      <w:r w:rsidR="009230E5">
        <w:t xml:space="preserve">and do maven build </w:t>
      </w:r>
    </w:p>
    <w:p w:rsidR="009230E5" w:rsidRDefault="009230E5">
      <w:r>
        <w:t>Clean install</w:t>
      </w:r>
    </w:p>
    <w:p w:rsidR="009230E5" w:rsidRDefault="009230E5">
      <w:r>
        <w:t>PFB</w:t>
      </w:r>
    </w:p>
    <w:p w:rsidR="009230E5" w:rsidRDefault="009230E5">
      <w:r>
        <w:rPr>
          <w:noProof/>
        </w:rPr>
        <w:drawing>
          <wp:inline distT="0" distB="0" distL="0" distR="0" wp14:anchorId="74EB8ECF" wp14:editId="086A259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E5" w:rsidRDefault="009230E5">
      <w:r>
        <w:t>After build success</w:t>
      </w:r>
    </w:p>
    <w:p w:rsidR="009230E5" w:rsidRDefault="009230E5">
      <w:r>
        <w:t>Run as Spring Boot app</w:t>
      </w:r>
    </w:p>
    <w:p w:rsidR="009230E5" w:rsidRDefault="009230E5">
      <w:r>
        <w:rPr>
          <w:noProof/>
        </w:rPr>
        <w:drawing>
          <wp:inline distT="0" distB="0" distL="0" distR="0" wp14:anchorId="4E613DA1" wp14:editId="6E44183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E5" w:rsidRDefault="009230E5">
      <w:r>
        <w:t>Then project started on 8181 port</w:t>
      </w:r>
    </w:p>
    <w:p w:rsidR="009230E5" w:rsidRDefault="009230E5">
      <w:r>
        <w:t>Actuator health is up</w:t>
      </w:r>
    </w:p>
    <w:p w:rsidR="009230E5" w:rsidRDefault="009230E5">
      <w:r>
        <w:rPr>
          <w:noProof/>
        </w:rPr>
        <w:drawing>
          <wp:inline distT="0" distB="0" distL="0" distR="0" wp14:anchorId="28C93386" wp14:editId="2181822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E5" w:rsidRDefault="009230E5"/>
    <w:p w:rsidR="009230E5" w:rsidRDefault="009230E5">
      <w:r>
        <w:t xml:space="preserve">Swagger link is </w:t>
      </w:r>
      <w:hyperlink r:id="rId9" w:history="1">
        <w:r>
          <w:rPr>
            <w:rStyle w:val="Hyperlink"/>
          </w:rPr>
          <w:t>http://localhost:8181/swagger-ui.html</w:t>
        </w:r>
      </w:hyperlink>
    </w:p>
    <w:p w:rsidR="009230E5" w:rsidRDefault="009230E5">
      <w:r>
        <w:rPr>
          <w:noProof/>
        </w:rPr>
        <w:drawing>
          <wp:inline distT="0" distB="0" distL="0" distR="0" wp14:anchorId="4B4FD901" wp14:editId="5A76224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E5" w:rsidRDefault="009230E5">
      <w:r>
        <w:t>On clicking list of operation, displays all possible methods</w:t>
      </w:r>
    </w:p>
    <w:p w:rsidR="009230E5" w:rsidRDefault="009230E5">
      <w:pPr>
        <w:rPr>
          <w:noProof/>
        </w:rPr>
      </w:pPr>
      <w:r>
        <w:rPr>
          <w:noProof/>
        </w:rPr>
        <w:drawing>
          <wp:inline distT="0" distB="0" distL="0" distR="0" wp14:anchorId="4C68057D" wp14:editId="19AEEEB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682">
        <w:rPr>
          <w:noProof/>
        </w:rPr>
        <w:t xml:space="preserve"> In  Postman tool it is better to try out these operations</w:t>
      </w:r>
    </w:p>
    <w:p w:rsidR="00074682" w:rsidRDefault="00074682">
      <w:pPr>
        <w:rPr>
          <w:noProof/>
        </w:rPr>
      </w:pPr>
      <w:r>
        <w:rPr>
          <w:noProof/>
        </w:rPr>
        <w:t xml:space="preserve">For uploading CSV or XML we need to type </w:t>
      </w:r>
      <w:hyperlink r:id="rId12" w:history="1">
        <w:r w:rsidRPr="000204B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http://localhost:8181/assignment/bankstmt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noProof/>
        </w:rPr>
        <w:t>in uri section</w:t>
      </w:r>
    </w:p>
    <w:p w:rsidR="00074682" w:rsidRDefault="00074682">
      <w:pPr>
        <w:rPr>
          <w:noProof/>
        </w:rPr>
      </w:pPr>
      <w:r>
        <w:rPr>
          <w:noProof/>
        </w:rPr>
        <w:t>post method, body, form-data , file where in choose one browse the csv file in project</w:t>
      </w:r>
    </w:p>
    <w:p w:rsidR="00074682" w:rsidRDefault="00074682">
      <w:pPr>
        <w:rPr>
          <w:noProof/>
        </w:rPr>
      </w:pPr>
      <w:r>
        <w:rPr>
          <w:noProof/>
        </w:rPr>
        <w:t>then send the request to see output</w:t>
      </w:r>
    </w:p>
    <w:p w:rsidR="00074682" w:rsidRDefault="00E6740F">
      <w:pPr>
        <w:rPr>
          <w:noProof/>
        </w:rPr>
      </w:pPr>
      <w:r>
        <w:rPr>
          <w:noProof/>
        </w:rPr>
        <w:drawing>
          <wp:inline distT="0" distB="0" distL="0" distR="0" wp14:anchorId="234C11C4" wp14:editId="17B7BA3B">
            <wp:extent cx="5943600" cy="4230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2D" w:rsidRDefault="00411A2D" w:rsidP="00411A2D">
      <w:pPr>
        <w:rPr>
          <w:noProof/>
        </w:rPr>
      </w:pPr>
    </w:p>
    <w:p w:rsidR="00411A2D" w:rsidRDefault="00980120" w:rsidP="00411A2D">
      <w:pPr>
        <w:rPr>
          <w:noProof/>
        </w:rPr>
      </w:pPr>
      <w:r>
        <w:rPr>
          <w:noProof/>
        </w:rPr>
        <w:t>transaction ref is unique</w:t>
      </w:r>
    </w:p>
    <w:p w:rsidR="00411A2D" w:rsidRDefault="00411A2D" w:rsidP="00411A2D">
      <w:pPr>
        <w:rPr>
          <w:noProof/>
        </w:rPr>
      </w:pPr>
      <w:r>
        <w:rPr>
          <w:noProof/>
        </w:rPr>
        <w:drawing>
          <wp:inline distT="0" distB="0" distL="0" distR="0" wp14:anchorId="3CA79BF3" wp14:editId="6453E52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2D" w:rsidRDefault="00E43413" w:rsidP="00411A2D">
      <w:pPr>
        <w:rPr>
          <w:noProof/>
        </w:rPr>
      </w:pPr>
      <w:r>
        <w:rPr>
          <w:noProof/>
        </w:rPr>
        <w:t>CSV and XML is allowed</w:t>
      </w:r>
    </w:p>
    <w:p w:rsidR="00E43413" w:rsidRDefault="0043096C" w:rsidP="00411A2D">
      <w:pPr>
        <w:rPr>
          <w:noProof/>
        </w:rPr>
      </w:pPr>
      <w:r>
        <w:rPr>
          <w:noProof/>
        </w:rPr>
        <w:drawing>
          <wp:inline distT="0" distB="0" distL="0" distR="0" wp14:anchorId="5CF50A31" wp14:editId="0F4B44C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2D" w:rsidRDefault="00411A2D" w:rsidP="00411A2D">
      <w:pPr>
        <w:rPr>
          <w:noProof/>
        </w:rPr>
      </w:pPr>
    </w:p>
    <w:p w:rsidR="004F5B2C" w:rsidRDefault="004F5B2C" w:rsidP="00411A2D">
      <w:pPr>
        <w:rPr>
          <w:noProof/>
        </w:rPr>
      </w:pPr>
      <w:r>
        <w:rPr>
          <w:noProof/>
        </w:rPr>
        <w:t>Cosole log configured in application.pr</w:t>
      </w:r>
      <w:r w:rsidR="0030327A">
        <w:rPr>
          <w:noProof/>
        </w:rPr>
        <w:t>operties</w:t>
      </w:r>
    </w:p>
    <w:p w:rsidR="0030327A" w:rsidRDefault="0030327A" w:rsidP="00411A2D">
      <w:pPr>
        <w:rPr>
          <w:noProof/>
        </w:rPr>
      </w:pPr>
      <w:r>
        <w:rPr>
          <w:noProof/>
        </w:rPr>
        <w:t>After hilighted line all are log in cosole</w:t>
      </w:r>
    </w:p>
    <w:p w:rsidR="004F5B2C" w:rsidRDefault="0030327A" w:rsidP="00411A2D">
      <w:pPr>
        <w:rPr>
          <w:noProof/>
        </w:rPr>
      </w:pPr>
      <w:r>
        <w:rPr>
          <w:noProof/>
        </w:rPr>
        <w:drawing>
          <wp:inline distT="0" distB="0" distL="0" distR="0" wp14:anchorId="1A3E82B1" wp14:editId="1C71435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35"/>
    <w:rsid w:val="00074682"/>
    <w:rsid w:val="00101767"/>
    <w:rsid w:val="0030327A"/>
    <w:rsid w:val="00411A2D"/>
    <w:rsid w:val="0043096C"/>
    <w:rsid w:val="004F5B2C"/>
    <w:rsid w:val="0071693A"/>
    <w:rsid w:val="00783B35"/>
    <w:rsid w:val="007C3093"/>
    <w:rsid w:val="00871258"/>
    <w:rsid w:val="009230E5"/>
    <w:rsid w:val="00980120"/>
    <w:rsid w:val="00D548F8"/>
    <w:rsid w:val="00E43413"/>
    <w:rsid w:val="00E6740F"/>
    <w:rsid w:val="00ED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02AEB"/>
  <w15:chartTrackingRefBased/>
  <w15:docId w15:val="{9CD73B91-05EE-413A-9461-1A97FB0C1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3B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B3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230E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:8181/assignment/bankstmt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localhost:8181/swagger-ui.html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ayaz uddin</dc:creator>
  <cp:keywords/>
  <dc:description/>
  <cp:lastModifiedBy>ayaz uddin</cp:lastModifiedBy>
  <cp:revision>13</cp:revision>
  <dcterms:created xsi:type="dcterms:W3CDTF">2019-11-18T18:32:00Z</dcterms:created>
  <dcterms:modified xsi:type="dcterms:W3CDTF">2020-01-18T04:46:00Z</dcterms:modified>
</cp:coreProperties>
</file>