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989C8" w14:textId="5F07ACA4" w:rsidR="0013109C" w:rsidRDefault="00B26299" w:rsidP="0013109C">
      <w:pPr>
        <w:jc w:val="center"/>
        <w:rPr>
          <w:rFonts w:ascii="Arial" w:hAnsi="Arial" w:cs="Arial"/>
          <w:b/>
          <w:bCs/>
          <w:sz w:val="46"/>
          <w:szCs w:val="46"/>
        </w:rPr>
      </w:pPr>
      <w:r>
        <w:rPr>
          <w:rFonts w:ascii="Arial" w:hAnsi="Arial" w:cs="Arial"/>
          <w:b/>
          <w:bCs/>
          <w:sz w:val="46"/>
          <w:szCs w:val="46"/>
        </w:rPr>
        <w:t>2</w:t>
      </w:r>
      <w:r w:rsidR="0013109C" w:rsidRPr="0013109C">
        <w:rPr>
          <w:rFonts w:ascii="Arial" w:hAnsi="Arial" w:cs="Arial"/>
          <w:b/>
          <w:bCs/>
          <w:sz w:val="46"/>
          <w:szCs w:val="46"/>
        </w:rPr>
        <w:t>FN</w:t>
      </w:r>
    </w:p>
    <w:p w14:paraId="0AD27A78" w14:textId="038A7E16" w:rsidR="0013109C" w:rsidRPr="0013109C" w:rsidRDefault="0013109C" w:rsidP="0013109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DEFINICIONES</w:t>
      </w:r>
    </w:p>
    <w:p w14:paraId="13FC2DDE" w14:textId="2E733EB3" w:rsidR="0013109C" w:rsidRDefault="00B26299">
      <w:r w:rsidRPr="00B26299">
        <w:drawing>
          <wp:inline distT="0" distB="0" distL="0" distR="0" wp14:anchorId="0F002DAB" wp14:editId="68013BB6">
            <wp:extent cx="6645910" cy="160083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2455" w14:textId="29339969" w:rsidR="00B26299" w:rsidRDefault="00B26299"/>
    <w:p w14:paraId="3B912464" w14:textId="49DC7885" w:rsidR="00B26299" w:rsidRDefault="00B26299">
      <w:pPr>
        <w:rPr>
          <w:lang w:val="es-MX"/>
        </w:rPr>
      </w:pPr>
      <w:r w:rsidRPr="00B26299">
        <w:rPr>
          <w:i/>
          <w:iCs/>
          <w:u w:val="single"/>
        </w:rPr>
        <w:t>DEPENDENCIA FUNCIONAL</w:t>
      </w:r>
      <w:r w:rsidRPr="00B26299">
        <w:rPr>
          <w:i/>
          <w:iCs/>
          <w:u w:val="single"/>
          <w:lang w:val="es-MX"/>
        </w:rPr>
        <w:t>:</w:t>
      </w:r>
      <w:r>
        <w:rPr>
          <w:lang w:val="es-MX"/>
        </w:rPr>
        <w:t xml:space="preserve"> es la relación que hay entre las columnas, una columna se va a relacionar con otra y dependiendo de la relación que haya vamos a tener dependencia funcional. Hay distintos tipos de dependencia funcional, en el caso de la 2FN, las columnas no principales deben tener dependencia funcional con la clave principal.</w:t>
      </w:r>
    </w:p>
    <w:p w14:paraId="2A086E52" w14:textId="207CF7C3" w:rsidR="00B26299" w:rsidRDefault="00B26299">
      <w:pPr>
        <w:rPr>
          <w:lang w:val="es-MX"/>
        </w:rPr>
      </w:pPr>
    </w:p>
    <w:p w14:paraId="7539C19D" w14:textId="20ACBC15" w:rsidR="00B26299" w:rsidRDefault="00B26299">
      <w:pPr>
        <w:rPr>
          <w:lang w:val="es-MX"/>
        </w:rPr>
      </w:pPr>
      <w:r w:rsidRPr="00B26299">
        <w:rPr>
          <w:lang w:val="es-MX"/>
        </w:rPr>
        <w:drawing>
          <wp:inline distT="0" distB="0" distL="0" distR="0" wp14:anchorId="41F6BD03" wp14:editId="48D4A437">
            <wp:extent cx="6645910" cy="1341755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2CE6" w14:textId="64CFF51D" w:rsidR="00B26299" w:rsidRDefault="00B26299">
      <w:pPr>
        <w:rPr>
          <w:lang w:val="es-MX"/>
        </w:rPr>
      </w:pPr>
    </w:p>
    <w:p w14:paraId="18FB5159" w14:textId="77777777" w:rsidR="00B26299" w:rsidRPr="00B26299" w:rsidRDefault="00B26299">
      <w:pPr>
        <w:rPr>
          <w:lang w:val="es-MX"/>
        </w:rPr>
      </w:pPr>
    </w:p>
    <w:p w14:paraId="689D29C0" w14:textId="22EA5ECD" w:rsidR="0013109C" w:rsidRDefault="0013109C"/>
    <w:p w14:paraId="4B2BD54A" w14:textId="7313CC22" w:rsidR="0013109C" w:rsidRDefault="0013109C">
      <w:r>
        <w:br w:type="page"/>
      </w:r>
    </w:p>
    <w:p w14:paraId="598B32C1" w14:textId="1BFCBE4B" w:rsidR="0013109C" w:rsidRDefault="0013109C">
      <w:pPr>
        <w:rPr>
          <w:rFonts w:ascii="Arial" w:hAnsi="Arial" w:cs="Arial"/>
          <w:b/>
          <w:bCs/>
        </w:rPr>
      </w:pPr>
      <w:r w:rsidRPr="0013109C">
        <w:rPr>
          <w:rFonts w:ascii="Arial" w:hAnsi="Arial" w:cs="Arial"/>
          <w:b/>
          <w:bCs/>
        </w:rPr>
        <w:lastRenderedPageBreak/>
        <w:t>EJEMPLOS</w:t>
      </w:r>
    </w:p>
    <w:p w14:paraId="4A1CF6DF" w14:textId="5437A89F" w:rsidR="0013109C" w:rsidRDefault="0013109C">
      <w:pPr>
        <w:rPr>
          <w:rFonts w:ascii="Arial" w:hAnsi="Arial" w:cs="Arial"/>
          <w:b/>
          <w:bCs/>
        </w:rPr>
      </w:pPr>
    </w:p>
    <w:p w14:paraId="764CACE8" w14:textId="77166D02" w:rsidR="0013109C" w:rsidRPr="0013109C" w:rsidRDefault="0013109C" w:rsidP="0013109C">
      <w:pPr>
        <w:jc w:val="center"/>
        <w:rPr>
          <w:rFonts w:ascii="Arial" w:hAnsi="Arial" w:cs="Arial"/>
        </w:rPr>
      </w:pPr>
      <w:r w:rsidRPr="0013109C">
        <w:rPr>
          <w:rFonts w:ascii="Arial" w:hAnsi="Arial" w:cs="Arial"/>
        </w:rPr>
        <w:t>TABLA PRODUCTOS</w:t>
      </w:r>
    </w:p>
    <w:p w14:paraId="3260ECAC" w14:textId="26EBA8DF" w:rsidR="0013109C" w:rsidRDefault="00B26299" w:rsidP="0013109C">
      <w:pPr>
        <w:jc w:val="center"/>
        <w:rPr>
          <w:rFonts w:ascii="Arial" w:hAnsi="Arial" w:cs="Arial"/>
          <w:b/>
          <w:bCs/>
        </w:rPr>
      </w:pPr>
      <w:r w:rsidRPr="00B26299">
        <w:rPr>
          <w:rFonts w:ascii="Arial" w:hAnsi="Arial" w:cs="Arial"/>
          <w:b/>
          <w:bCs/>
        </w:rPr>
        <w:drawing>
          <wp:inline distT="0" distB="0" distL="0" distR="0" wp14:anchorId="39BA3CAB" wp14:editId="16E30AF9">
            <wp:extent cx="6645910" cy="2071370"/>
            <wp:effectExtent l="0" t="0" r="254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882B" w14:textId="7429AA43" w:rsidR="00B26299" w:rsidRDefault="00B26299" w:rsidP="00B26299">
      <w:pPr>
        <w:rPr>
          <w:rFonts w:ascii="Arial" w:hAnsi="Arial" w:cs="Arial"/>
          <w:b/>
          <w:bCs/>
        </w:rPr>
      </w:pPr>
    </w:p>
    <w:p w14:paraId="7D75B3BD" w14:textId="420BD297" w:rsidR="00B26299" w:rsidRPr="00B26299" w:rsidRDefault="00B26299" w:rsidP="00B26299">
      <w:pPr>
        <w:rPr>
          <w:rFonts w:ascii="Arial" w:hAnsi="Arial" w:cs="Arial"/>
        </w:rPr>
      </w:pPr>
      <w:r w:rsidRPr="00B26299">
        <w:rPr>
          <w:rFonts w:ascii="Arial" w:hAnsi="Arial" w:cs="Arial"/>
        </w:rPr>
        <w:t>En el ejemplo de la tabla de Producto, “</w:t>
      </w:r>
      <w:proofErr w:type="spellStart"/>
      <w:r w:rsidRPr="00B26299">
        <w:rPr>
          <w:rFonts w:ascii="Arial" w:hAnsi="Arial" w:cs="Arial"/>
        </w:rPr>
        <w:t>OrigenMarca</w:t>
      </w:r>
      <w:proofErr w:type="spellEnd"/>
      <w:r w:rsidRPr="00B26299">
        <w:rPr>
          <w:rFonts w:ascii="Arial" w:hAnsi="Arial" w:cs="Arial"/>
        </w:rPr>
        <w:t>” NO tiene nada que ver con la clave primaria de producto, ni con el nombre del producto. La relación de origen marca esta dada directamente con “Marca”</w:t>
      </w:r>
      <w:r>
        <w:rPr>
          <w:rFonts w:ascii="Arial" w:hAnsi="Arial" w:cs="Arial"/>
        </w:rPr>
        <w:t xml:space="preserve"> y la marca puede tener una tabla independiente para tener sus datos </w:t>
      </w:r>
      <w:proofErr w:type="spellStart"/>
      <w:r>
        <w:rPr>
          <w:rFonts w:ascii="Arial" w:hAnsi="Arial" w:cs="Arial"/>
        </w:rPr>
        <w:t>atomicos</w:t>
      </w:r>
      <w:proofErr w:type="spellEnd"/>
      <w:r>
        <w:rPr>
          <w:rFonts w:ascii="Arial" w:hAnsi="Arial" w:cs="Arial"/>
        </w:rPr>
        <w:t>.</w:t>
      </w:r>
    </w:p>
    <w:p w14:paraId="7C752531" w14:textId="77777777" w:rsidR="00B26299" w:rsidRDefault="00B26299" w:rsidP="00B26299">
      <w:pPr>
        <w:rPr>
          <w:rFonts w:ascii="Arial" w:hAnsi="Arial" w:cs="Arial"/>
          <w:b/>
          <w:bCs/>
        </w:rPr>
      </w:pPr>
    </w:p>
    <w:p w14:paraId="50688AC4" w14:textId="4F47B1AE" w:rsidR="0013109C" w:rsidRDefault="000927DF" w:rsidP="0013109C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Para solucionar el ejemplo de arriba lo separamos</w:t>
      </w:r>
    </w:p>
    <w:p w14:paraId="2FF41625" w14:textId="0C785135" w:rsidR="00FF1FAE" w:rsidRDefault="00FF1FAE"/>
    <w:p w14:paraId="7ED00E6E" w14:textId="53ABBFCD" w:rsidR="000927DF" w:rsidRDefault="000927DF">
      <w:r w:rsidRPr="000927DF">
        <w:drawing>
          <wp:inline distT="0" distB="0" distL="0" distR="0" wp14:anchorId="7EE9F10A" wp14:editId="25821ABE">
            <wp:extent cx="6645910" cy="2743200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9C15" w14:textId="77777777" w:rsidR="00FF1FAE" w:rsidRDefault="00FF1FAE"/>
    <w:p w14:paraId="7A97DC87" w14:textId="0B48A47F" w:rsidR="000927DF" w:rsidRDefault="000927DF">
      <w:pPr>
        <w:rPr>
          <w:b/>
          <w:bCs/>
          <w:highlight w:val="yellow"/>
        </w:rPr>
      </w:pPr>
      <w:r>
        <w:rPr>
          <w:b/>
          <w:bCs/>
          <w:highlight w:val="yellow"/>
        </w:rPr>
        <w:br w:type="page"/>
      </w:r>
    </w:p>
    <w:p w14:paraId="7CDB5BD3" w14:textId="5C8FB2CE" w:rsidR="00FF1FAE" w:rsidRDefault="000927DF">
      <w:pPr>
        <w:rPr>
          <w:lang w:val="es-MX"/>
        </w:rPr>
      </w:pPr>
      <w:r w:rsidRPr="000927DF">
        <w:rPr>
          <w:lang w:val="es-MX"/>
        </w:rPr>
        <w:lastRenderedPageBreak/>
        <w:drawing>
          <wp:inline distT="0" distB="0" distL="0" distR="0" wp14:anchorId="373E0D8D" wp14:editId="45EE2860">
            <wp:extent cx="6645910" cy="1430020"/>
            <wp:effectExtent l="0" t="0" r="254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7111" w14:textId="0ABD3FB1" w:rsidR="000927DF" w:rsidRDefault="000927DF">
      <w:pPr>
        <w:rPr>
          <w:lang w:val="es-MX"/>
        </w:rPr>
      </w:pPr>
    </w:p>
    <w:p w14:paraId="19412AB7" w14:textId="75464AFC" w:rsidR="000927DF" w:rsidRDefault="000927DF">
      <w:pPr>
        <w:rPr>
          <w:lang w:val="es-MX"/>
        </w:rPr>
      </w:pPr>
      <w:r w:rsidRPr="000927DF">
        <w:rPr>
          <w:lang w:val="es-MX"/>
        </w:rPr>
        <w:drawing>
          <wp:inline distT="0" distB="0" distL="0" distR="0" wp14:anchorId="27A1CDD2" wp14:editId="55F363BE">
            <wp:extent cx="6645910" cy="1697355"/>
            <wp:effectExtent l="0" t="0" r="254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9305" w14:textId="29007A82" w:rsidR="000927DF" w:rsidRDefault="000927DF">
      <w:pPr>
        <w:rPr>
          <w:lang w:val="es-MX"/>
        </w:rPr>
      </w:pPr>
    </w:p>
    <w:p w14:paraId="12689E74" w14:textId="30EB8973" w:rsidR="00975A38" w:rsidRDefault="00975A38" w:rsidP="00975A38">
      <w:pPr>
        <w:jc w:val="center"/>
        <w:rPr>
          <w:lang w:val="es-MX"/>
        </w:rPr>
      </w:pPr>
      <w:r w:rsidRPr="00975A38">
        <w:rPr>
          <w:highlight w:val="yellow"/>
          <w:lang w:val="es-MX"/>
        </w:rPr>
        <w:t>MODELO FINAL EN 2FN</w:t>
      </w:r>
    </w:p>
    <w:p w14:paraId="1FD8272C" w14:textId="50BD4CAF" w:rsidR="00975A38" w:rsidRDefault="00975A38">
      <w:pPr>
        <w:rPr>
          <w:lang w:val="es-MX"/>
        </w:rPr>
      </w:pPr>
      <w:r w:rsidRPr="00975A38">
        <w:rPr>
          <w:lang w:val="es-MX"/>
        </w:rPr>
        <w:drawing>
          <wp:inline distT="0" distB="0" distL="0" distR="0" wp14:anchorId="0933B988" wp14:editId="002BBD0E">
            <wp:extent cx="6645910" cy="3178810"/>
            <wp:effectExtent l="0" t="0" r="254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A5C5" w14:textId="550E25D2" w:rsidR="00FF1FAE" w:rsidRPr="002767FF" w:rsidRDefault="00FF1FAE" w:rsidP="00975A38">
      <w:pPr>
        <w:rPr>
          <w:lang w:val="es-MX"/>
        </w:rPr>
      </w:pPr>
    </w:p>
    <w:sectPr w:rsidR="00FF1FAE" w:rsidRPr="002767FF" w:rsidSect="001310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9C"/>
    <w:rsid w:val="000927DF"/>
    <w:rsid w:val="0013109C"/>
    <w:rsid w:val="002767FF"/>
    <w:rsid w:val="00325C88"/>
    <w:rsid w:val="00975A38"/>
    <w:rsid w:val="009A2E94"/>
    <w:rsid w:val="00AA4BFD"/>
    <w:rsid w:val="00B26299"/>
    <w:rsid w:val="00BD699A"/>
    <w:rsid w:val="00D9341D"/>
    <w:rsid w:val="00FF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050F5"/>
  <w15:chartTrackingRefBased/>
  <w15:docId w15:val="{96E44F97-2EFF-43D8-ABA9-B763E399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3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2026-01-29T22:51:00Z</dcterms:created>
  <dcterms:modified xsi:type="dcterms:W3CDTF">2026-02-01T02:08:00Z</dcterms:modified>
</cp:coreProperties>
</file>