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F272" w14:textId="77777777" w:rsidR="00774101" w:rsidRDefault="00774101"/>
    <w:p w14:paraId="777BB343" w14:textId="77777777" w:rsidR="00774101" w:rsidRDefault="00000000">
      <w:pPr>
        <w:pStyle w:val="Heading1"/>
      </w:pPr>
      <w:bookmarkStart w:id="0" w:name="WoPCVvepZm"/>
      <w:r>
        <w:t>Welcome to the Plate Playground!</w:t>
      </w:r>
      <w:bookmarkEnd w:id="0"/>
    </w:p>
    <w:p w14:paraId="5F9905DA" w14:textId="77777777" w:rsidR="00774101" w:rsidRDefault="00000000">
      <w:r>
        <w:t xml:space="preserve">Experience a modern rich-text editor built with </w:t>
      </w:r>
      <w:hyperlink r:id="rId5">
        <w:r>
          <w:rPr>
            <w:rStyle w:val="Hyperlink"/>
          </w:rPr>
          <w:t>Slate</w:t>
        </w:r>
      </w:hyperlink>
      <w:r>
        <w:t xml:space="preserve"> and </w:t>
      </w:r>
      <w:hyperlink r:id="rId6">
        <w:r>
          <w:rPr>
            <w:rStyle w:val="Hyperlink"/>
          </w:rPr>
          <w:t>React</w:t>
        </w:r>
      </w:hyperlink>
      <w:r>
        <w:t xml:space="preserve">. This playground showcases just a part of Plate's capabilities. </w:t>
      </w:r>
      <w:hyperlink r:id="rId7">
        <w:r>
          <w:rPr>
            <w:rStyle w:val="Hyperlink"/>
          </w:rPr>
          <w:t>Explore the documentation</w:t>
        </w:r>
      </w:hyperlink>
      <w:r>
        <w:t xml:space="preserve"> to discover more.</w:t>
      </w:r>
    </w:p>
    <w:p w14:paraId="0C82676C" w14:textId="77777777" w:rsidR="00774101" w:rsidRDefault="00000000">
      <w:pPr>
        <w:pStyle w:val="Heading2"/>
      </w:pPr>
      <w:bookmarkStart w:id="1" w:name="kKi5FaNVk-"/>
      <w:r>
        <w:t>Collaborative Editing</w:t>
      </w:r>
      <w:bookmarkEnd w:id="1"/>
    </w:p>
    <w:p w14:paraId="01C64AF1" w14:textId="77777777" w:rsidR="00774101" w:rsidRDefault="00000000">
      <w:r>
        <w:t xml:space="preserve">Review and refine content seamlessly. Use </w:t>
      </w:r>
      <w:hyperlink r:id="rId8">
        <w:r>
          <w:rPr>
            <w:rStyle w:val="Hyperlink"/>
          </w:rPr>
          <w:t>suggestions</w:t>
        </w:r>
      </w:hyperlink>
      <w:r>
        <w:rPr>
          <w:u w:val="single"/>
        </w:rPr>
        <w:t xml:space="preserve"> like this added text</w:t>
      </w:r>
      <w:r>
        <w:t xml:space="preserve"> or to </w:t>
      </w:r>
      <w:r>
        <w:rPr>
          <w:strike/>
        </w:rPr>
        <w:t>mark text for removal</w:t>
      </w:r>
      <w:r>
        <w:t xml:space="preserve">. Discuss changes using </w:t>
      </w:r>
      <w:hyperlink r:id="rId9">
        <w:r>
          <w:rPr>
            <w:rStyle w:val="Hyperlink"/>
          </w:rPr>
          <w:t>comments</w:t>
        </w:r>
      </w:hyperlink>
      <w:r>
        <w:t xml:space="preserve"> on many text segments. You can even have </w:t>
      </w:r>
      <w:r>
        <w:rPr>
          <w:u w:val="single"/>
        </w:rPr>
        <w:t>overlapping</w:t>
      </w:r>
      <w:r>
        <w:t xml:space="preserve"> annotations!</w:t>
      </w:r>
    </w:p>
    <w:p w14:paraId="2F35B593" w14:textId="77777777" w:rsidR="00774101" w:rsidRDefault="00000000">
      <w:pPr>
        <w:pStyle w:val="Heading2"/>
      </w:pPr>
      <w:bookmarkStart w:id="2" w:name="VbztkjCC5N"/>
      <w:r>
        <w:t>AI-Powered Editing</w:t>
      </w:r>
      <w:bookmarkEnd w:id="2"/>
    </w:p>
    <w:p w14:paraId="3A83A0D2" w14:textId="77777777" w:rsidR="00774101" w:rsidRDefault="00000000">
      <w:r>
        <w:t xml:space="preserve">Boost your productivity with integrated </w:t>
      </w:r>
      <w:hyperlink r:id="rId10">
        <w:r>
          <w:rPr>
            <w:rStyle w:val="Hyperlink"/>
          </w:rPr>
          <w:t>AI SDK</w:t>
        </w:r>
      </w:hyperlink>
      <w:r>
        <w:t xml:space="preserve">. Press </w:t>
      </w:r>
      <w:r>
        <w:rPr>
          <w:highlight w:val="lightGray"/>
        </w:rPr>
        <w:t>⌘+J</w:t>
      </w:r>
      <w:r>
        <w:t xml:space="preserve"> or </w:t>
      </w:r>
      <w:r>
        <w:rPr>
          <w:highlight w:val="lightGray"/>
        </w:rPr>
        <w:t>Space</w:t>
      </w:r>
      <w:r>
        <w:t xml:space="preserve"> in an empty line to:</w:t>
      </w:r>
    </w:p>
    <w:p w14:paraId="66BD6FA7" w14:textId="77777777" w:rsidR="00774101" w:rsidRDefault="00000000">
      <w:pPr>
        <w:numPr>
          <w:ilvl w:val="0"/>
          <w:numId w:val="1"/>
        </w:numPr>
      </w:pPr>
      <w:r>
        <w:t>Generate content (continue writing, summarize, explain)</w:t>
      </w:r>
    </w:p>
    <w:p w14:paraId="0C7151EE" w14:textId="77777777" w:rsidR="00774101" w:rsidRDefault="00000000">
      <w:pPr>
        <w:numPr>
          <w:ilvl w:val="0"/>
          <w:numId w:val="1"/>
        </w:numPr>
      </w:pPr>
      <w:r>
        <w:t>Edit existing text (improve, fix grammar, change tone)</w:t>
      </w:r>
    </w:p>
    <w:p w14:paraId="7260DF64" w14:textId="77777777" w:rsidR="00774101" w:rsidRDefault="00000000">
      <w:pPr>
        <w:pStyle w:val="Heading2"/>
      </w:pPr>
      <w:bookmarkStart w:id="3" w:name="iNlPq3Y6aA"/>
      <w:r>
        <w:t>Rich Content Editing</w:t>
      </w:r>
      <w:bookmarkEnd w:id="3"/>
    </w:p>
    <w:p w14:paraId="0966E78F" w14:textId="77777777" w:rsidR="00774101" w:rsidRDefault="00000000">
      <w:r>
        <w:t xml:space="preserve">Structure your content with </w:t>
      </w:r>
      <w:hyperlink r:id="rId11">
        <w:r>
          <w:rPr>
            <w:rStyle w:val="Hyperlink"/>
          </w:rPr>
          <w:t>headings</w:t>
        </w:r>
      </w:hyperlink>
      <w:r>
        <w:t xml:space="preserve">, </w:t>
      </w:r>
      <w:hyperlink r:id="rId12">
        <w:r>
          <w:rPr>
            <w:rStyle w:val="Hyperlink"/>
          </w:rPr>
          <w:t>lists</w:t>
        </w:r>
      </w:hyperlink>
      <w:r>
        <w:t xml:space="preserve">, and </w:t>
      </w:r>
      <w:hyperlink r:id="rId13">
        <w:r>
          <w:rPr>
            <w:rStyle w:val="Hyperlink"/>
          </w:rPr>
          <w:t>quotes</w:t>
        </w:r>
      </w:hyperlink>
      <w:r>
        <w:t xml:space="preserve">. Apply </w:t>
      </w:r>
      <w:hyperlink r:id="rId14">
        <w:r>
          <w:rPr>
            <w:rStyle w:val="Hyperlink"/>
          </w:rPr>
          <w:t>marks</w:t>
        </w:r>
      </w:hyperlink>
      <w:r>
        <w:t xml:space="preserve"> like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strike/>
        </w:rPr>
        <w:t>strikethrough</w:t>
      </w:r>
      <w:r>
        <w:t xml:space="preserve">, and </w:t>
      </w:r>
      <w:r>
        <w:rPr>
          <w:highlight w:val="lightGray"/>
        </w:rPr>
        <w:t>code</w:t>
      </w:r>
      <w:r>
        <w:t xml:space="preserve">. Use </w:t>
      </w:r>
      <w:hyperlink r:id="rId15">
        <w:r>
          <w:rPr>
            <w:rStyle w:val="Hyperlink"/>
          </w:rPr>
          <w:t>autoformatting</w:t>
        </w:r>
      </w:hyperlink>
      <w:r>
        <w:t xml:space="preserve"> for </w:t>
      </w:r>
      <w:hyperlink r:id="rId16">
        <w:r>
          <w:rPr>
            <w:rStyle w:val="Hyperlink"/>
          </w:rPr>
          <w:t>Markdown</w:t>
        </w:r>
      </w:hyperlink>
      <w:r>
        <w:t xml:space="preserve">-like shortcuts (e.g., </w:t>
      </w:r>
      <w:proofErr w:type="gramStart"/>
      <w:r>
        <w:rPr>
          <w:highlight w:val="lightGray"/>
        </w:rPr>
        <w:t xml:space="preserve">* </w:t>
      </w:r>
      <w:r>
        <w:t xml:space="preserve"> for</w:t>
      </w:r>
      <w:proofErr w:type="gramEnd"/>
      <w:r>
        <w:t xml:space="preserve"> lists, </w:t>
      </w:r>
      <w:proofErr w:type="gramStart"/>
      <w:r>
        <w:rPr>
          <w:highlight w:val="lightGray"/>
        </w:rPr>
        <w:t xml:space="preserve"># </w:t>
      </w:r>
      <w:r>
        <w:t xml:space="preserve"> for</w:t>
      </w:r>
      <w:proofErr w:type="gramEnd"/>
      <w:r>
        <w:t xml:space="preserve"> H1).</w:t>
      </w:r>
    </w:p>
    <w:p w14:paraId="4BCDFF89" w14:textId="77777777" w:rsidR="00774101" w:rsidRDefault="00000000">
      <w:pPr>
        <w:pBdr>
          <w:left w:val="single" w:sz="18" w:space="4" w:color="CCCCCC"/>
        </w:pBdr>
        <w:ind w:left="284"/>
      </w:pPr>
      <w:r>
        <w:t>Blockquotes are great for highlighting important information.</w:t>
      </w:r>
    </w:p>
    <w:p w14:paraId="38D11984" w14:textId="77777777" w:rsidR="00774101" w:rsidRDefault="00000000">
      <w:r>
        <w:rPr>
          <w:rFonts w:ascii="Courier New" w:hAnsi="Courier New"/>
          <w:color w:val="D73A49"/>
          <w:sz w:val="20"/>
        </w:rPr>
        <w:t>function</w:t>
      </w:r>
      <w:r>
        <w:rPr>
          <w:rFonts w:ascii="Courier New" w:hAnsi="Courier New"/>
          <w:sz w:val="20"/>
        </w:rPr>
        <w:t> </w:t>
      </w:r>
      <w:proofErr w:type="gramStart"/>
      <w:r>
        <w:rPr>
          <w:rFonts w:ascii="Courier New" w:hAnsi="Courier New"/>
          <w:color w:val="6F42C1"/>
          <w:sz w:val="20"/>
        </w:rPr>
        <w:t>hello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 {</w:t>
      </w:r>
    </w:p>
    <w:p w14:paraId="48CCA243" w14:textId="77777777" w:rsidR="00774101" w:rsidRDefault="00000000">
      <w:r>
        <w:rPr>
          <w:rFonts w:ascii="Courier New" w:hAnsi="Courier New"/>
          <w:sz w:val="20"/>
        </w:rPr>
        <w:t>  </w:t>
      </w:r>
      <w:proofErr w:type="gramStart"/>
      <w:r>
        <w:rPr>
          <w:rFonts w:ascii="Courier New" w:hAnsi="Courier New"/>
          <w:color w:val="005CC5"/>
          <w:sz w:val="20"/>
        </w:rPr>
        <w:t>console</w:t>
      </w:r>
      <w:r>
        <w:rPr>
          <w:rFonts w:ascii="Courier New" w:hAnsi="Courier New"/>
          <w:sz w:val="20"/>
        </w:rPr>
        <w:t>.</w:t>
      </w:r>
      <w:r>
        <w:rPr>
          <w:rFonts w:ascii="Courier New" w:hAnsi="Courier New"/>
          <w:color w:val="6F42C1"/>
          <w:sz w:val="20"/>
        </w:rPr>
        <w:t>info</w:t>
      </w:r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color w:val="032F62"/>
          <w:sz w:val="20"/>
        </w:rPr>
        <w:t>'Code blocks are supported!'</w:t>
      </w:r>
      <w:r>
        <w:rPr>
          <w:rFonts w:ascii="Courier New" w:hAnsi="Courier New"/>
          <w:sz w:val="20"/>
        </w:rPr>
        <w:t>);</w:t>
      </w:r>
    </w:p>
    <w:p w14:paraId="6D79BEDA" w14:textId="77777777" w:rsidR="00774101" w:rsidRDefault="00000000">
      <w:r>
        <w:rPr>
          <w:rFonts w:ascii="Courier New" w:hAnsi="Courier New"/>
          <w:sz w:val="20"/>
        </w:rPr>
        <w:t>}</w:t>
      </w:r>
    </w:p>
    <w:p w14:paraId="729B9B37" w14:textId="77777777" w:rsidR="00774101" w:rsidRDefault="00000000">
      <w:r>
        <w:t xml:space="preserve">Create </w:t>
      </w:r>
      <w:hyperlink r:id="rId17">
        <w:r>
          <w:rPr>
            <w:rStyle w:val="Hyperlink"/>
          </w:rPr>
          <w:t>links</w:t>
        </w:r>
      </w:hyperlink>
      <w:r>
        <w:t xml:space="preserve">, </w:t>
      </w:r>
      <w:hyperlink r:id="rId18">
        <w:r>
          <w:rPr>
            <w:rStyle w:val="Hyperlink"/>
          </w:rPr>
          <w:t>@mention</w:t>
        </w:r>
      </w:hyperlink>
      <w:r>
        <w:t xml:space="preserve"> users like ﻿Alice, or insert </w:t>
      </w:r>
      <w:hyperlink r:id="rId19">
        <w:r>
          <w:rPr>
            <w:rStyle w:val="Hyperlink"/>
          </w:rPr>
          <w:t>emojis</w:t>
        </w:r>
      </w:hyperlink>
      <w:r>
        <w:t xml:space="preserve"> ✨. Use the </w:t>
      </w:r>
      <w:hyperlink r:id="rId20">
        <w:r>
          <w:rPr>
            <w:rStyle w:val="Hyperlink"/>
          </w:rPr>
          <w:t>slash command</w:t>
        </w:r>
      </w:hyperlink>
      <w:r>
        <w:t xml:space="preserve"> (/) for quick access to elements.</w:t>
      </w:r>
    </w:p>
    <w:p w14:paraId="569E8E15" w14:textId="77777777" w:rsidR="00774101" w:rsidRDefault="00000000">
      <w:pPr>
        <w:pStyle w:val="Heading3"/>
      </w:pPr>
      <w:bookmarkStart w:id="4" w:name="hXsMy1UYL8"/>
      <w:r>
        <w:t>How Plate Compares</w:t>
      </w:r>
      <w:bookmarkEnd w:id="4"/>
    </w:p>
    <w:p w14:paraId="1BBD9446" w14:textId="77777777" w:rsidR="00774101" w:rsidRDefault="00000000">
      <w:r>
        <w:t>Plate offers many features out-of-the-box as free, open-source plugins.</w:t>
      </w:r>
    </w:p>
    <w:tbl>
      <w:tblPr>
        <w:tblW w:w="936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82"/>
        <w:gridCol w:w="3018"/>
        <w:gridCol w:w="3460"/>
      </w:tblGrid>
      <w:tr w:rsidR="00774101" w14:paraId="4E3127C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52EDF055" w14:textId="77777777" w:rsidR="00774101" w:rsidRDefault="00000000">
            <w:r>
              <w:rPr>
                <w:b/>
              </w:rPr>
              <w:t>Feature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0D29E1D8" w14:textId="77777777" w:rsidR="00774101" w:rsidRDefault="00000000">
            <w:r>
              <w:rPr>
                <w:b/>
              </w:rPr>
              <w:t>Plate (Free &amp; OSS)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AC9E3B4" w14:textId="77777777" w:rsidR="00774101" w:rsidRDefault="00000000">
            <w:proofErr w:type="spellStart"/>
            <w:r>
              <w:rPr>
                <w:b/>
              </w:rPr>
              <w:t>Tiptap</w:t>
            </w:r>
            <w:proofErr w:type="spellEnd"/>
          </w:p>
        </w:tc>
      </w:tr>
      <w:tr w:rsidR="00774101" w14:paraId="4F4CA821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CF4698" w14:textId="77777777" w:rsidR="00774101" w:rsidRDefault="00000000">
            <w:r>
              <w:t>AI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D41E7F" w14:textId="77777777" w:rsidR="00774101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A2A97A" w14:textId="77777777" w:rsidR="00774101" w:rsidRDefault="00000000">
            <w:r>
              <w:t>Paid Extension</w:t>
            </w:r>
          </w:p>
        </w:tc>
      </w:tr>
      <w:tr w:rsidR="00774101" w14:paraId="56DE3F8D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DAD420" w14:textId="77777777" w:rsidR="00774101" w:rsidRDefault="00000000">
            <w:r>
              <w:t>Comments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08BD2C" w14:textId="77777777" w:rsidR="00774101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4E09E5" w14:textId="77777777" w:rsidR="00774101" w:rsidRDefault="00000000">
            <w:r>
              <w:t>Paid Extension</w:t>
            </w:r>
          </w:p>
        </w:tc>
      </w:tr>
      <w:tr w:rsidR="00774101" w14:paraId="0F80AD7E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38E841" w14:textId="77777777" w:rsidR="00774101" w:rsidRDefault="00000000">
            <w:r>
              <w:t>Suggestions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32CBE5" w14:textId="77777777" w:rsidR="00774101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C4F891" w14:textId="77777777" w:rsidR="00774101" w:rsidRDefault="00000000">
            <w:r>
              <w:t>Paid (Comments Pro)</w:t>
            </w:r>
          </w:p>
        </w:tc>
      </w:tr>
      <w:tr w:rsidR="00774101" w14:paraId="16753243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8C73F1" w14:textId="77777777" w:rsidR="00774101" w:rsidRDefault="00000000">
            <w:r>
              <w:t>Emoji Picker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48D517" w14:textId="77777777" w:rsidR="00774101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23CCD1" w14:textId="77777777" w:rsidR="00774101" w:rsidRDefault="00000000">
            <w:r>
              <w:t>Paid Extension</w:t>
            </w:r>
          </w:p>
        </w:tc>
      </w:tr>
      <w:tr w:rsidR="00774101" w14:paraId="72224ECF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1600FE" w14:textId="77777777" w:rsidR="00774101" w:rsidRDefault="00000000">
            <w:r>
              <w:lastRenderedPageBreak/>
              <w:t>Table of Contents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30E325" w14:textId="77777777" w:rsidR="00774101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86D83D" w14:textId="77777777" w:rsidR="00774101" w:rsidRDefault="00000000">
            <w:r>
              <w:t>Paid Extension</w:t>
            </w:r>
          </w:p>
        </w:tc>
      </w:tr>
      <w:tr w:rsidR="00774101" w14:paraId="4F9F109A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365350" w14:textId="77777777" w:rsidR="00774101" w:rsidRDefault="00000000">
            <w:r>
              <w:t>Drag Handle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426DE22" w14:textId="77777777" w:rsidR="00774101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248F6E" w14:textId="77777777" w:rsidR="00774101" w:rsidRDefault="00000000">
            <w:r>
              <w:t>Paid Extension</w:t>
            </w:r>
          </w:p>
        </w:tc>
      </w:tr>
      <w:tr w:rsidR="00774101" w14:paraId="43033EC0" w14:textId="77777777">
        <w:trPr>
          <w:trHeight w:val="373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44CD325" w14:textId="77777777" w:rsidR="00774101" w:rsidRDefault="00000000">
            <w:r>
              <w:t>Collaboration (</w:t>
            </w:r>
            <w:proofErr w:type="spellStart"/>
            <w:r>
              <w:t>Yjs</w:t>
            </w:r>
            <w:proofErr w:type="spellEnd"/>
            <w:r>
              <w:t>)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24CEBD6" w14:textId="77777777" w:rsidR="00774101" w:rsidRDefault="00000000">
            <w:r>
              <w:t>✅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004FD3" w14:textId="77777777" w:rsidR="00774101" w:rsidRDefault="00000000">
            <w:proofErr w:type="spellStart"/>
            <w:r>
              <w:t>Hocuspocus</w:t>
            </w:r>
            <w:proofErr w:type="spellEnd"/>
            <w:r>
              <w:t xml:space="preserve"> (OSS/Paid)</w:t>
            </w:r>
          </w:p>
        </w:tc>
      </w:tr>
    </w:tbl>
    <w:p w14:paraId="6E8B1135" w14:textId="77777777" w:rsidR="00774101" w:rsidRDefault="00774101"/>
    <w:p w14:paraId="682006B4" w14:textId="77777777" w:rsidR="00774101" w:rsidRDefault="00000000">
      <w:pPr>
        <w:pStyle w:val="Heading3"/>
      </w:pPr>
      <w:bookmarkStart w:id="5" w:name="Lld-drLpIr"/>
      <w:r>
        <w:t>Images and Media</w:t>
      </w:r>
      <w:bookmarkEnd w:id="5"/>
    </w:p>
    <w:p w14:paraId="2FAE092C" w14:textId="77777777" w:rsidR="00774101" w:rsidRDefault="00000000">
      <w:r>
        <w:t xml:space="preserve">Embed rich media like images directly in your content. Supports </w:t>
      </w:r>
      <w:hyperlink r:id="rId21">
        <w:r>
          <w:rPr>
            <w:rStyle w:val="Hyperlink"/>
          </w:rPr>
          <w:t>Media uploads</w:t>
        </w:r>
      </w:hyperlink>
      <w:r>
        <w:t xml:space="preserve"> and </w:t>
      </w:r>
      <w:hyperlink r:id="rId22">
        <w:r>
          <w:rPr>
            <w:rStyle w:val="Hyperlink"/>
          </w:rPr>
          <w:t>drag &amp; drop</w:t>
        </w:r>
      </w:hyperlink>
      <w:r>
        <w:t xml:space="preserve"> for a smooth experience.</w:t>
      </w:r>
    </w:p>
    <w:p w14:paraId="42A2B866" w14:textId="77777777" w:rsidR="00774101" w:rsidRDefault="00000000">
      <w:r>
        <w:rPr>
          <w:noProof/>
        </w:rPr>
        <w:drawing>
          <wp:inline distT="0" distB="0" distL="0" distR="0" wp14:anchorId="665FC0DD" wp14:editId="0276CBCC">
            <wp:extent cx="5715000" cy="3810000"/>
            <wp:effectExtent l="0" t="0" r="0" b="0"/>
            <wp:docPr id="2" name="image-mBjOnaF3acFSAGHFb51lB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mBjOnaF3acFSAGHFb51lB.jpeg"/>
                    <pic:cNvPicPr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EB9B" w14:textId="77777777" w:rsidR="00774101" w:rsidRDefault="00000000">
      <w:pPr>
        <w:jc w:val="center"/>
      </w:pPr>
      <w:r>
        <w:t>Images with captions provide context.</w:t>
      </w:r>
    </w:p>
    <w:p w14:paraId="5AC38F3F" w14:textId="77777777" w:rsidR="00774101" w:rsidRDefault="00000000">
      <w:r>
        <w:t>﻿</w:t>
      </w:r>
    </w:p>
    <w:p w14:paraId="1B5B39FB" w14:textId="77777777" w:rsidR="00774101" w:rsidRDefault="00000000">
      <w:hyperlink r:id="rId24"/>
      <w:r>
        <w:t>﻿</w:t>
      </w:r>
    </w:p>
    <w:p w14:paraId="15CC20B6" w14:textId="77777777" w:rsidR="00774101" w:rsidRDefault="00000000">
      <w:r>
        <w:t>﻿</w:t>
      </w:r>
    </w:p>
    <w:p w14:paraId="530FA761" w14:textId="77777777" w:rsidR="00774101" w:rsidRDefault="00000000">
      <w:pPr>
        <w:pStyle w:val="Heading3"/>
      </w:pPr>
      <w:bookmarkStart w:id="6" w:name="CsNO1NGomo"/>
      <w:r>
        <w:t>Table of Contents</w:t>
      </w:r>
      <w:bookmarkEnd w:id="6"/>
    </w:p>
    <w:p w14:paraId="1A951619" w14:textId="77777777" w:rsidR="00774101" w:rsidRDefault="00000000">
      <w:hyperlink w:anchor="WoPCVvepZm">
        <w:r>
          <w:rPr>
            <w:rStyle w:val="Hyperlink"/>
          </w:rPr>
          <w:t>Welcome to the Plate Playground!</w:t>
        </w:r>
      </w:hyperlink>
    </w:p>
    <w:p w14:paraId="647D7919" w14:textId="77777777" w:rsidR="00774101" w:rsidRDefault="00000000">
      <w:hyperlink w:anchor="kKi5FaNVk-">
        <w:r>
          <w:rPr>
            <w:rStyle w:val="Hyperlink"/>
          </w:rPr>
          <w:t>Collaborative Editing</w:t>
        </w:r>
      </w:hyperlink>
    </w:p>
    <w:p w14:paraId="3C9BA0E1" w14:textId="77777777" w:rsidR="00774101" w:rsidRDefault="00000000">
      <w:hyperlink w:anchor="VbztkjCC5N">
        <w:r>
          <w:rPr>
            <w:rStyle w:val="Hyperlink"/>
          </w:rPr>
          <w:t>AI-Powered Editing</w:t>
        </w:r>
      </w:hyperlink>
    </w:p>
    <w:p w14:paraId="3977A7B0" w14:textId="77777777" w:rsidR="00774101" w:rsidRDefault="00000000">
      <w:hyperlink w:anchor="iNlPq3Y6aA">
        <w:r>
          <w:rPr>
            <w:rStyle w:val="Hyperlink"/>
          </w:rPr>
          <w:t>Rich Content Editing</w:t>
        </w:r>
      </w:hyperlink>
    </w:p>
    <w:p w14:paraId="3E68DD82" w14:textId="77777777" w:rsidR="00774101" w:rsidRDefault="00000000">
      <w:hyperlink w:anchor="hXsMy1UYL8">
        <w:r>
          <w:rPr>
            <w:rStyle w:val="Hyperlink"/>
          </w:rPr>
          <w:t>How Plate Compares</w:t>
        </w:r>
      </w:hyperlink>
    </w:p>
    <w:p w14:paraId="5806A482" w14:textId="77777777" w:rsidR="00774101" w:rsidRDefault="00000000">
      <w:hyperlink w:anchor="Lld-drLpIr">
        <w:r>
          <w:rPr>
            <w:rStyle w:val="Hyperlink"/>
          </w:rPr>
          <w:t>Images and Media</w:t>
        </w:r>
      </w:hyperlink>
    </w:p>
    <w:p w14:paraId="11E1F8BB" w14:textId="77777777" w:rsidR="00774101" w:rsidRDefault="00000000">
      <w:hyperlink w:anchor="CsNO1NGomo">
        <w:r>
          <w:rPr>
            <w:rStyle w:val="Hyperlink"/>
          </w:rPr>
          <w:t>Table of Contents</w:t>
        </w:r>
      </w:hyperlink>
    </w:p>
    <w:p w14:paraId="250FC7D2" w14:textId="77777777" w:rsidR="00774101" w:rsidRDefault="00000000">
      <w:hyperlink w:anchor="xPb62IynaO">
        <w:r>
          <w:rPr>
            <w:rStyle w:val="Hyperlink"/>
          </w:rPr>
          <w:t>Dates and Equations</w:t>
        </w:r>
      </w:hyperlink>
    </w:p>
    <w:p w14:paraId="69718B5E" w14:textId="77777777" w:rsidR="00774101" w:rsidRDefault="00000000">
      <w:hyperlink w:anchor="Qi-fKN8QNZ">
        <w:r>
          <w:rPr>
            <w:rStyle w:val="Hyperlink"/>
          </w:rPr>
          <w:t>Callouts and Toggles</w:t>
        </w:r>
      </w:hyperlink>
    </w:p>
    <w:p w14:paraId="43FC8B4F" w14:textId="77777777" w:rsidR="00774101" w:rsidRDefault="00000000">
      <w:hyperlink w:anchor="D28yaL6ax-">
        <w:r>
          <w:rPr>
            <w:rStyle w:val="Hyperlink"/>
          </w:rPr>
          <w:t>Multi-column Layout</w:t>
        </w:r>
      </w:hyperlink>
    </w:p>
    <w:p w14:paraId="4A7940B2" w14:textId="77777777" w:rsidR="00774101" w:rsidRDefault="00000000">
      <w:r>
        <w:t>﻿</w:t>
      </w:r>
    </w:p>
    <w:p w14:paraId="28B3D531" w14:textId="77777777" w:rsidR="00774101" w:rsidRDefault="00774101">
      <w:pPr>
        <w:pBdr>
          <w:bottom w:val="single" w:sz="6" w:space="1" w:color="auto"/>
        </w:pBdr>
      </w:pPr>
    </w:p>
    <w:p w14:paraId="16067B31" w14:textId="77777777" w:rsidR="00774101" w:rsidRDefault="00000000">
      <w:r>
        <w:t>﻿</w:t>
      </w:r>
    </w:p>
    <w:p w14:paraId="11B0B7BB" w14:textId="77777777" w:rsidR="00774101" w:rsidRDefault="00000000">
      <w:pPr>
        <w:pStyle w:val="Heading3"/>
      </w:pPr>
      <w:bookmarkStart w:id="7" w:name="xPb62IynaO"/>
      <w:r>
        <w:t>Dates and Equations</w:t>
      </w:r>
      <w:bookmarkEnd w:id="7"/>
    </w:p>
    <w:p w14:paraId="43854BDD" w14:textId="77777777" w:rsidR="00774101" w:rsidRDefault="00000000">
      <w:r>
        <w:t xml:space="preserve">Insert dates like January 14, 2024﻿ or use inline equations: </w:t>
      </w:r>
      <w:r>
        <w:rPr>
          <w:rFonts w:ascii="Cambria Math" w:hAnsi="Cambria Math"/>
        </w:rPr>
        <w:t>E = mc^2</w:t>
      </w:r>
      <w:r>
        <w:t>﻿.</w:t>
      </w:r>
    </w:p>
    <w:p w14:paraId="6BBC2956" w14:textId="77777777" w:rsidR="00774101" w:rsidRDefault="00000000">
      <w:pPr>
        <w:jc w:val="center"/>
      </w:pPr>
      <w:r>
        <w:rPr>
          <w:rFonts w:ascii="Cambria Math" w:hAnsi="Cambria Math"/>
          <w:sz w:val="24"/>
        </w:rPr>
        <w:t>\</w:t>
      </w:r>
      <w:proofErr w:type="gramStart"/>
      <w:r>
        <w:rPr>
          <w:rFonts w:ascii="Cambria Math" w:hAnsi="Cambria Math"/>
          <w:sz w:val="24"/>
        </w:rPr>
        <w:t>int</w:t>
      </w:r>
      <w:proofErr w:type="gramEnd"/>
      <w:r>
        <w:rPr>
          <w:rFonts w:ascii="Cambria Math" w:hAnsi="Cambria Math"/>
          <w:sz w:val="24"/>
        </w:rPr>
        <w:t>_{-\</w:t>
      </w:r>
      <w:proofErr w:type="spellStart"/>
      <w:proofErr w:type="gramStart"/>
      <w:r>
        <w:rPr>
          <w:rFonts w:ascii="Cambria Math" w:hAnsi="Cambria Math"/>
          <w:sz w:val="24"/>
        </w:rPr>
        <w:t>infty</w:t>
      </w:r>
      <w:proofErr w:type="spellEnd"/>
      <w:r>
        <w:rPr>
          <w:rFonts w:ascii="Cambria Math" w:hAnsi="Cambria Math"/>
          <w:sz w:val="24"/>
        </w:rPr>
        <w:t>}^</w:t>
      </w:r>
      <w:proofErr w:type="gramEnd"/>
      <w:r>
        <w:rPr>
          <w:rFonts w:ascii="Cambria Math" w:hAnsi="Cambria Math"/>
          <w:sz w:val="24"/>
        </w:rPr>
        <w:t>{\</w:t>
      </w:r>
      <w:proofErr w:type="spellStart"/>
      <w:r>
        <w:rPr>
          <w:rFonts w:ascii="Cambria Math" w:hAnsi="Cambria Math"/>
          <w:sz w:val="24"/>
        </w:rPr>
        <w:t>infty</w:t>
      </w:r>
      <w:proofErr w:type="spellEnd"/>
      <w:r>
        <w:rPr>
          <w:rFonts w:ascii="Cambria Math" w:hAnsi="Cambria Math"/>
          <w:sz w:val="24"/>
        </w:rPr>
        <w:t>} e^{-x^2} dx = \sqrt{\pi}</w:t>
      </w:r>
    </w:p>
    <w:p w14:paraId="2C8AB018" w14:textId="77777777" w:rsidR="00774101" w:rsidRDefault="00000000">
      <w:r>
        <w:t>﻿</w:t>
      </w:r>
    </w:p>
    <w:p w14:paraId="5F92591D" w14:textId="77777777" w:rsidR="00774101" w:rsidRDefault="00000000">
      <w:pPr>
        <w:pStyle w:val="Heading3"/>
      </w:pPr>
      <w:bookmarkStart w:id="8" w:name="Qi-fKN8QNZ"/>
      <w:r>
        <w:t>Callouts and Toggles</w:t>
      </w:r>
      <w:bookmarkEnd w:id="8"/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90"/>
        <w:gridCol w:w="8770"/>
      </w:tblGrid>
      <w:tr w:rsidR="00774101" w14:paraId="615666D8" w14:textId="77777777">
        <w:trPr>
          <w:tblCellSpacing w:w="0" w:type="dxa"/>
          <w:jc w:val="center"/>
        </w:trPr>
        <w:tc>
          <w:tcPr>
            <w:tcW w:w="450" w:type="dxa"/>
          </w:tcPr>
          <w:p w14:paraId="0C71A9EB" w14:textId="77777777" w:rsidR="00774101" w:rsidRDefault="00000000">
            <w:r>
              <w:rPr>
                <w:sz w:val="27"/>
              </w:rPr>
              <w:t>💡</w:t>
            </w:r>
          </w:p>
        </w:tc>
        <w:tc>
          <w:tcPr>
            <w:tcW w:w="0" w:type="auto"/>
          </w:tcPr>
          <w:p w14:paraId="7F9063ED" w14:textId="77777777" w:rsidR="00774101" w:rsidRDefault="00000000">
            <w:r>
              <w:t>This is a callout block for important information.</w:t>
            </w:r>
          </w:p>
        </w:tc>
      </w:tr>
    </w:tbl>
    <w:p w14:paraId="4AB44DF3" w14:textId="77777777" w:rsidR="00774101" w:rsidRDefault="00774101"/>
    <w:p w14:paraId="021F492F" w14:textId="77777777" w:rsidR="00774101" w:rsidRDefault="00000000">
      <w:pPr>
        <w:pStyle w:val="Heading3"/>
      </w:pPr>
      <w:bookmarkStart w:id="9" w:name="D28yaL6ax-"/>
      <w:r>
        <w:t>Multi-column Layout</w:t>
      </w:r>
      <w:bookmarkEnd w:id="9"/>
    </w:p>
    <w:tbl>
      <w:tblPr>
        <w:tblW w:w="936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4101" w14:paraId="234164D5" w14:textId="77777777">
        <w:trPr>
          <w:tblCellSpacing w:w="0" w:type="dxa"/>
          <w:jc w:val="center"/>
        </w:trPr>
        <w:tc>
          <w:tcPr>
            <w:tcW w:w="2500" w:type="pct"/>
          </w:tcPr>
          <w:p w14:paraId="054744C1" w14:textId="77777777" w:rsidR="00774101" w:rsidRDefault="00000000">
            <w:r>
              <w:t>First column content. Great for side-by-side comparisons.</w:t>
            </w:r>
          </w:p>
        </w:tc>
        <w:tc>
          <w:tcPr>
            <w:tcW w:w="2500" w:type="pct"/>
          </w:tcPr>
          <w:p w14:paraId="1A2547D5" w14:textId="77777777" w:rsidR="00774101" w:rsidRDefault="00000000">
            <w:r>
              <w:t>Second column content. Layout flexibility at its best.</w:t>
            </w:r>
          </w:p>
        </w:tc>
      </w:tr>
    </w:tbl>
    <w:p w14:paraId="1EC602E9" w14:textId="77777777" w:rsidR="00774101" w:rsidRDefault="00774101"/>
    <w:p w14:paraId="2D6A698B" w14:textId="77777777" w:rsidR="00774101" w:rsidRDefault="00000000">
      <w:r>
        <w:t>﻿</w:t>
      </w:r>
    </w:p>
    <w:sectPr w:rsidR="0077410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D2058"/>
    <w:multiLevelType w:val="multilevel"/>
    <w:tmpl w:val="2CF03F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210406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01"/>
    <w:rsid w:val="00392F5E"/>
    <w:rsid w:val="00774101"/>
    <w:rsid w:val="0091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AF796"/>
  <w15:docId w15:val="{77AE8CE4-88E8-2B4E-AD0E-EC03EA04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/docs/suggestion" TargetMode="External"/><Relationship Id="rId13" Type="http://schemas.openxmlformats.org/officeDocument/2006/relationships/hyperlink" Target="file:////docs/blockquote" TargetMode="External"/><Relationship Id="rId18" Type="http://schemas.openxmlformats.org/officeDocument/2006/relationships/hyperlink" Target="file:////docs/mentio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file:////docs/media" TargetMode="External"/><Relationship Id="rId7" Type="http://schemas.openxmlformats.org/officeDocument/2006/relationships/hyperlink" Target="file:////docs" TargetMode="External"/><Relationship Id="rId12" Type="http://schemas.openxmlformats.org/officeDocument/2006/relationships/hyperlink" Target="file:////docs/list" TargetMode="External"/><Relationship Id="rId17" Type="http://schemas.openxmlformats.org/officeDocument/2006/relationships/hyperlink" Target="file:////docs/link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/docs/markdown" TargetMode="External"/><Relationship Id="rId20" Type="http://schemas.openxmlformats.org/officeDocument/2006/relationships/hyperlink" Target="file:////docs/slash-comman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actjs.org/" TargetMode="External"/><Relationship Id="rId11" Type="http://schemas.openxmlformats.org/officeDocument/2006/relationships/hyperlink" Target="file:////docs/heading" TargetMode="External"/><Relationship Id="rId24" Type="http://schemas.openxmlformats.org/officeDocument/2006/relationships/hyperlink" Target="https://s26.q4cdn.com/900411403/files/doc_downloads/test.pdf" TargetMode="External"/><Relationship Id="rId5" Type="http://schemas.openxmlformats.org/officeDocument/2006/relationships/hyperlink" Target="https://slatejs.org/" TargetMode="External"/><Relationship Id="rId15" Type="http://schemas.openxmlformats.org/officeDocument/2006/relationships/hyperlink" Target="file:////docs/autoformat" TargetMode="External"/><Relationship Id="rId23" Type="http://schemas.openxmlformats.org/officeDocument/2006/relationships/image" Target="media/image1.jpeg"/><Relationship Id="rId10" Type="http://schemas.openxmlformats.org/officeDocument/2006/relationships/hyperlink" Target="file:////docs/ai" TargetMode="External"/><Relationship Id="rId19" Type="http://schemas.openxmlformats.org/officeDocument/2006/relationships/hyperlink" Target="file:////docs/emoj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/docs/comment" TargetMode="External"/><Relationship Id="rId14" Type="http://schemas.openxmlformats.org/officeDocument/2006/relationships/hyperlink" Target="file:////docs/basic-marks" TargetMode="External"/><Relationship Id="rId22" Type="http://schemas.openxmlformats.org/officeDocument/2006/relationships/hyperlink" Target="file:////docs/d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2</cp:revision>
  <dcterms:created xsi:type="dcterms:W3CDTF">2026-01-26T00:34:00Z</dcterms:created>
  <dcterms:modified xsi:type="dcterms:W3CDTF">2026-01-26T00:34:00Z</dcterms:modified>
</cp:coreProperties>
</file>