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3DFC" w:rsidRDefault="00653DFC" w:rsidP="00653DFC">
      <w:pPr>
        <w:pStyle w:val="NoSpacing"/>
        <w:spacing w:line="276" w:lineRule="auto"/>
        <w:jc w:val="both"/>
        <w:rPr>
          <w:rFonts w:asciiTheme="minorHAnsi" w:hAnsiTheme="minorHAnsi" w:cstheme="minorHAnsi"/>
          <w:b/>
          <w:bCs/>
          <w:sz w:val="24"/>
          <w:szCs w:val="24"/>
        </w:rPr>
      </w:pPr>
      <w:r>
        <w:rPr>
          <w:rFonts w:asciiTheme="minorHAnsi" w:hAnsiTheme="minorHAnsi" w:cstheme="minorHAnsi"/>
          <w:b/>
          <w:bCs/>
          <w:sz w:val="24"/>
          <w:szCs w:val="24"/>
        </w:rPr>
        <w:t>Minutes of t</w:t>
      </w:r>
      <w:r w:rsidRPr="00D44E28">
        <w:rPr>
          <w:rFonts w:asciiTheme="minorHAnsi" w:hAnsiTheme="minorHAnsi" w:cstheme="minorHAnsi"/>
          <w:b/>
          <w:bCs/>
          <w:sz w:val="24"/>
          <w:szCs w:val="24"/>
        </w:rPr>
        <w:t>he Meeting of</w:t>
      </w:r>
      <w:r>
        <w:rPr>
          <w:rFonts w:asciiTheme="minorHAnsi" w:hAnsiTheme="minorHAnsi" w:cstheme="minorHAnsi"/>
          <w:b/>
          <w:bCs/>
          <w:sz w:val="24"/>
          <w:szCs w:val="24"/>
        </w:rPr>
        <w:t xml:space="preserve"> the</w:t>
      </w:r>
      <w:r w:rsidRPr="00D44E28">
        <w:rPr>
          <w:rFonts w:asciiTheme="minorHAnsi" w:hAnsiTheme="minorHAnsi" w:cstheme="minorHAnsi"/>
          <w:b/>
          <w:bCs/>
          <w:sz w:val="24"/>
          <w:szCs w:val="24"/>
        </w:rPr>
        <w:t xml:space="preserve"> Board of Trustees of </w:t>
      </w:r>
      <w:r>
        <w:rPr>
          <w:rFonts w:asciiTheme="minorHAnsi" w:hAnsiTheme="minorHAnsi" w:cstheme="minorHAnsi"/>
          <w:b/>
          <w:bCs/>
          <w:sz w:val="24"/>
          <w:szCs w:val="24"/>
        </w:rPr>
        <w:t xml:space="preserve">&lt;Trust Name&gt; </w:t>
      </w:r>
      <w:r w:rsidRPr="00D44E28">
        <w:rPr>
          <w:rFonts w:asciiTheme="minorHAnsi" w:hAnsiTheme="minorHAnsi" w:cstheme="minorHAnsi"/>
          <w:b/>
          <w:bCs/>
          <w:sz w:val="24"/>
          <w:szCs w:val="24"/>
        </w:rPr>
        <w:t xml:space="preserve">held on </w:t>
      </w:r>
      <w:r>
        <w:rPr>
          <w:rFonts w:asciiTheme="minorHAnsi" w:hAnsiTheme="minorHAnsi" w:cstheme="minorHAnsi"/>
          <w:b/>
          <w:bCs/>
          <w:sz w:val="24"/>
          <w:szCs w:val="24"/>
        </w:rPr>
        <w:t xml:space="preserve">the &lt;day&gt; </w:t>
      </w:r>
      <w:r w:rsidRPr="00D44E28">
        <w:rPr>
          <w:rFonts w:asciiTheme="minorHAnsi" w:hAnsiTheme="minorHAnsi" w:cstheme="minorHAnsi"/>
          <w:b/>
          <w:bCs/>
          <w:sz w:val="24"/>
          <w:szCs w:val="24"/>
        </w:rPr>
        <w:t xml:space="preserve">day of </w:t>
      </w:r>
      <w:r>
        <w:rPr>
          <w:rFonts w:asciiTheme="minorHAnsi" w:hAnsiTheme="minorHAnsi" w:cstheme="minorHAnsi"/>
          <w:b/>
          <w:bCs/>
          <w:sz w:val="24"/>
          <w:szCs w:val="24"/>
        </w:rPr>
        <w:t xml:space="preserve">&lt;Month&gt; &lt;Year&gt; </w:t>
      </w:r>
      <w:r w:rsidRPr="007E2466">
        <w:rPr>
          <w:rFonts w:cstheme="minorHAnsi"/>
          <w:b/>
          <w:bCs/>
          <w:sz w:val="24"/>
          <w:szCs w:val="24"/>
        </w:rPr>
        <w:t xml:space="preserve">at its Registered Office at H.A.F (B), Part 1, Sector 10, </w:t>
      </w:r>
      <w:proofErr w:type="spellStart"/>
      <w:r w:rsidRPr="007E2466">
        <w:rPr>
          <w:rFonts w:cstheme="minorHAnsi"/>
          <w:b/>
          <w:bCs/>
          <w:sz w:val="24"/>
          <w:szCs w:val="24"/>
        </w:rPr>
        <w:t>Dwarka</w:t>
      </w:r>
      <w:proofErr w:type="spellEnd"/>
      <w:r w:rsidRPr="007E2466">
        <w:rPr>
          <w:rFonts w:cstheme="minorHAnsi"/>
          <w:b/>
          <w:bCs/>
          <w:sz w:val="24"/>
          <w:szCs w:val="24"/>
        </w:rPr>
        <w:t xml:space="preserve"> Sub-City, New Delhi – 110075.</w:t>
      </w:r>
    </w:p>
    <w:p w:rsidR="00653DFC" w:rsidRPr="00D44E28" w:rsidRDefault="00653DFC" w:rsidP="00653DFC">
      <w:pPr>
        <w:pStyle w:val="NoSpacing"/>
        <w:spacing w:line="276" w:lineRule="auto"/>
        <w:jc w:val="both"/>
        <w:rPr>
          <w:rFonts w:asciiTheme="minorHAnsi" w:hAnsiTheme="minorHAnsi" w:cstheme="minorHAnsi"/>
          <w:b/>
          <w:bCs/>
          <w:sz w:val="24"/>
          <w:szCs w:val="24"/>
        </w:rPr>
      </w:pPr>
    </w:p>
    <w:p w:rsidR="00653DFC" w:rsidRPr="00E01A3F" w:rsidRDefault="00653DFC" w:rsidP="00653DFC">
      <w:pPr>
        <w:pStyle w:val="NoSpacing"/>
        <w:spacing w:line="360" w:lineRule="auto"/>
        <w:jc w:val="both"/>
        <w:rPr>
          <w:rFonts w:asciiTheme="minorHAnsi" w:hAnsiTheme="minorHAnsi" w:cstheme="minorHAnsi"/>
          <w:b/>
          <w:bCs/>
          <w:sz w:val="24"/>
          <w:szCs w:val="24"/>
          <w:u w:val="single"/>
        </w:rPr>
      </w:pPr>
      <w:r>
        <w:rPr>
          <w:rFonts w:asciiTheme="minorHAnsi" w:hAnsiTheme="minorHAnsi" w:cstheme="minorHAnsi"/>
          <w:b/>
          <w:bCs/>
          <w:sz w:val="24"/>
          <w:szCs w:val="24"/>
          <w:u w:val="single"/>
        </w:rPr>
        <w:t>Trustees</w:t>
      </w:r>
      <w:r w:rsidRPr="00E01A3F">
        <w:rPr>
          <w:rFonts w:asciiTheme="minorHAnsi" w:hAnsiTheme="minorHAnsi" w:cstheme="minorHAnsi"/>
          <w:b/>
          <w:bCs/>
          <w:sz w:val="24"/>
          <w:szCs w:val="24"/>
          <w:u w:val="single"/>
        </w:rPr>
        <w:t xml:space="preserve"> Present:</w:t>
      </w:r>
    </w:p>
    <w:p w:rsidR="00653DFC" w:rsidRPr="00D44E28" w:rsidRDefault="00653DFC" w:rsidP="00653DFC">
      <w:pPr>
        <w:pStyle w:val="NoSpacing"/>
        <w:spacing w:line="360" w:lineRule="auto"/>
        <w:jc w:val="both"/>
        <w:rPr>
          <w:rFonts w:asciiTheme="minorHAnsi" w:hAnsiTheme="minorHAnsi" w:cstheme="minorHAnsi"/>
          <w:bCs/>
          <w:sz w:val="24"/>
          <w:szCs w:val="24"/>
        </w:rPr>
      </w:pPr>
      <w:r>
        <w:rPr>
          <w:rFonts w:asciiTheme="minorHAnsi" w:hAnsiTheme="minorHAnsi" w:cstheme="minorHAnsi"/>
          <w:bCs/>
          <w:sz w:val="24"/>
          <w:szCs w:val="24"/>
        </w:rPr>
        <w:t>&lt;Trustee 1&gt;</w:t>
      </w:r>
    </w:p>
    <w:p w:rsidR="00653DFC" w:rsidRPr="00D44E28" w:rsidRDefault="00653DFC" w:rsidP="00653DFC">
      <w:pPr>
        <w:pStyle w:val="NoSpacing"/>
        <w:spacing w:line="360" w:lineRule="auto"/>
        <w:jc w:val="both"/>
        <w:rPr>
          <w:rFonts w:asciiTheme="minorHAnsi" w:hAnsiTheme="minorHAnsi" w:cstheme="minorHAnsi"/>
          <w:bCs/>
          <w:sz w:val="24"/>
          <w:szCs w:val="24"/>
        </w:rPr>
      </w:pPr>
      <w:r>
        <w:rPr>
          <w:rFonts w:asciiTheme="minorHAnsi" w:hAnsiTheme="minorHAnsi" w:cstheme="minorHAnsi"/>
          <w:bCs/>
          <w:sz w:val="24"/>
          <w:szCs w:val="24"/>
        </w:rPr>
        <w:t>&lt;Trustee 2&gt;</w:t>
      </w:r>
    </w:p>
    <w:p w:rsidR="00653DFC" w:rsidRDefault="00653DFC" w:rsidP="00653DFC">
      <w:pPr>
        <w:pStyle w:val="NoSpacing"/>
        <w:spacing w:line="276" w:lineRule="auto"/>
        <w:jc w:val="both"/>
        <w:rPr>
          <w:rFonts w:asciiTheme="minorHAnsi" w:hAnsiTheme="minorHAnsi" w:cstheme="minorHAnsi"/>
          <w:bCs/>
          <w:sz w:val="24"/>
          <w:szCs w:val="24"/>
        </w:rPr>
      </w:pPr>
      <w:r>
        <w:rPr>
          <w:rFonts w:asciiTheme="minorHAnsi" w:hAnsiTheme="minorHAnsi" w:cstheme="minorHAnsi"/>
          <w:bCs/>
          <w:sz w:val="24"/>
          <w:szCs w:val="24"/>
        </w:rPr>
        <w:t>&lt;Trustee 3&gt;</w:t>
      </w:r>
    </w:p>
    <w:p w:rsidR="00653DFC" w:rsidRDefault="00653DFC" w:rsidP="00653DFC">
      <w:pPr>
        <w:pStyle w:val="NoSpacing"/>
        <w:spacing w:line="276" w:lineRule="auto"/>
        <w:jc w:val="both"/>
        <w:rPr>
          <w:rFonts w:asciiTheme="minorHAnsi" w:hAnsiTheme="minorHAnsi" w:cstheme="minorHAnsi"/>
          <w:b/>
          <w:bCs/>
          <w:sz w:val="24"/>
          <w:szCs w:val="24"/>
          <w:u w:val="single"/>
        </w:rPr>
      </w:pPr>
    </w:p>
    <w:p w:rsidR="00653DFC" w:rsidRPr="00E01A3F" w:rsidRDefault="00653DFC" w:rsidP="00653DFC">
      <w:pPr>
        <w:pStyle w:val="NoSpacing"/>
        <w:spacing w:line="360" w:lineRule="auto"/>
        <w:jc w:val="both"/>
        <w:rPr>
          <w:rFonts w:asciiTheme="minorHAnsi" w:hAnsiTheme="minorHAnsi" w:cstheme="minorHAnsi"/>
          <w:b/>
          <w:bCs/>
          <w:sz w:val="24"/>
          <w:szCs w:val="24"/>
          <w:u w:val="single"/>
        </w:rPr>
      </w:pPr>
      <w:r w:rsidRPr="00E01A3F">
        <w:rPr>
          <w:rFonts w:asciiTheme="minorHAnsi" w:hAnsiTheme="minorHAnsi" w:cstheme="minorHAnsi"/>
          <w:b/>
          <w:bCs/>
          <w:sz w:val="24"/>
          <w:szCs w:val="24"/>
          <w:u w:val="single"/>
        </w:rPr>
        <w:t>Office Bearers Present:</w:t>
      </w:r>
    </w:p>
    <w:p w:rsidR="00653DFC" w:rsidRDefault="00653DFC" w:rsidP="00653DFC">
      <w:pPr>
        <w:pStyle w:val="NoSpacing"/>
        <w:spacing w:line="360" w:lineRule="auto"/>
        <w:jc w:val="both"/>
        <w:rPr>
          <w:rFonts w:asciiTheme="minorHAnsi" w:hAnsiTheme="minorHAnsi" w:cstheme="minorHAnsi"/>
          <w:bCs/>
          <w:sz w:val="24"/>
          <w:szCs w:val="24"/>
        </w:rPr>
      </w:pPr>
      <w:r>
        <w:rPr>
          <w:rFonts w:asciiTheme="minorHAnsi" w:hAnsiTheme="minorHAnsi" w:cstheme="minorHAnsi"/>
          <w:bCs/>
          <w:sz w:val="24"/>
          <w:szCs w:val="24"/>
        </w:rPr>
        <w:t>&lt;Secretary&gt; – Secretary</w:t>
      </w:r>
    </w:p>
    <w:p w:rsidR="00653DFC" w:rsidRDefault="00653DFC" w:rsidP="00653DFC">
      <w:pPr>
        <w:pStyle w:val="NoSpacing"/>
        <w:spacing w:line="276" w:lineRule="auto"/>
        <w:jc w:val="both"/>
        <w:rPr>
          <w:rFonts w:asciiTheme="minorHAnsi" w:hAnsiTheme="minorHAnsi" w:cstheme="minorHAnsi"/>
          <w:bCs/>
          <w:sz w:val="24"/>
          <w:szCs w:val="24"/>
        </w:rPr>
      </w:pPr>
      <w:r>
        <w:rPr>
          <w:rFonts w:asciiTheme="minorHAnsi" w:hAnsiTheme="minorHAnsi" w:cstheme="minorHAnsi"/>
          <w:bCs/>
          <w:sz w:val="24"/>
          <w:szCs w:val="24"/>
        </w:rPr>
        <w:t xml:space="preserve">&lt;Treasurer&gt; – Treasurer </w:t>
      </w:r>
    </w:p>
    <w:p w:rsidR="00653DFC" w:rsidRDefault="00653DFC" w:rsidP="00653DFC">
      <w:pPr>
        <w:pStyle w:val="NoSpacing"/>
        <w:spacing w:line="276" w:lineRule="auto"/>
        <w:jc w:val="both"/>
        <w:rPr>
          <w:rFonts w:asciiTheme="minorHAnsi" w:hAnsiTheme="minorHAnsi" w:cstheme="minorHAnsi"/>
          <w:b/>
          <w:bCs/>
          <w:sz w:val="24"/>
          <w:szCs w:val="24"/>
          <w:u w:val="single"/>
        </w:rPr>
      </w:pPr>
    </w:p>
    <w:p w:rsidR="00653DFC" w:rsidRPr="00E01A3F" w:rsidRDefault="00653DFC" w:rsidP="00653DFC">
      <w:pPr>
        <w:pStyle w:val="NoSpacing"/>
        <w:spacing w:line="276" w:lineRule="auto"/>
        <w:jc w:val="both"/>
        <w:rPr>
          <w:rFonts w:asciiTheme="minorHAnsi" w:hAnsiTheme="minorHAnsi" w:cstheme="minorHAnsi"/>
          <w:b/>
          <w:bCs/>
          <w:sz w:val="24"/>
          <w:szCs w:val="24"/>
          <w:u w:val="single"/>
        </w:rPr>
      </w:pPr>
      <w:r w:rsidRPr="00E01A3F">
        <w:rPr>
          <w:rFonts w:asciiTheme="minorHAnsi" w:hAnsiTheme="minorHAnsi" w:cstheme="minorHAnsi"/>
          <w:b/>
          <w:bCs/>
          <w:sz w:val="24"/>
          <w:szCs w:val="24"/>
          <w:u w:val="single"/>
        </w:rPr>
        <w:t>Chairperson</w:t>
      </w:r>
    </w:p>
    <w:p w:rsidR="00653DFC" w:rsidRDefault="00653DFC" w:rsidP="00653DFC">
      <w:pPr>
        <w:spacing w:after="0"/>
        <w:jc w:val="both"/>
        <w:rPr>
          <w:sz w:val="24"/>
        </w:rPr>
      </w:pPr>
      <w:r>
        <w:rPr>
          <w:sz w:val="24"/>
        </w:rPr>
        <w:t>&lt;Trustee 1&gt;</w:t>
      </w:r>
      <w:r w:rsidRPr="00770B77">
        <w:rPr>
          <w:sz w:val="24"/>
        </w:rPr>
        <w:t xml:space="preserve">, </w:t>
      </w:r>
      <w:r>
        <w:rPr>
          <w:sz w:val="24"/>
        </w:rPr>
        <w:t xml:space="preserve">the </w:t>
      </w:r>
      <w:r w:rsidRPr="00770B77">
        <w:rPr>
          <w:sz w:val="24"/>
        </w:rPr>
        <w:t>Managing Trustee, took the Chair and presided over the meeting. She welcomed the other Trustees to the meeting.</w:t>
      </w:r>
    </w:p>
    <w:p w:rsidR="00653DFC" w:rsidRPr="00770B77" w:rsidRDefault="00653DFC" w:rsidP="00653DFC">
      <w:pPr>
        <w:spacing w:after="0"/>
        <w:jc w:val="both"/>
        <w:rPr>
          <w:sz w:val="24"/>
          <w:szCs w:val="32"/>
        </w:rPr>
      </w:pPr>
    </w:p>
    <w:p w:rsidR="00653DFC" w:rsidRPr="00E01A3F" w:rsidRDefault="00653DFC" w:rsidP="00653DFC">
      <w:pPr>
        <w:pStyle w:val="NoSpacing"/>
        <w:spacing w:line="276" w:lineRule="auto"/>
        <w:jc w:val="both"/>
        <w:rPr>
          <w:rFonts w:asciiTheme="minorHAnsi" w:hAnsiTheme="minorHAnsi" w:cstheme="minorHAnsi"/>
          <w:b/>
          <w:bCs/>
          <w:sz w:val="24"/>
          <w:szCs w:val="24"/>
          <w:u w:val="single"/>
        </w:rPr>
      </w:pPr>
      <w:r w:rsidRPr="00E01A3F">
        <w:rPr>
          <w:rFonts w:asciiTheme="minorHAnsi" w:hAnsiTheme="minorHAnsi" w:cstheme="minorHAnsi"/>
          <w:b/>
          <w:bCs/>
          <w:sz w:val="24"/>
          <w:szCs w:val="24"/>
          <w:u w:val="single"/>
        </w:rPr>
        <w:t>Quorum</w:t>
      </w:r>
    </w:p>
    <w:p w:rsidR="00653DFC" w:rsidRDefault="00653DFC" w:rsidP="00653DFC">
      <w:pPr>
        <w:spacing w:after="0"/>
        <w:jc w:val="both"/>
        <w:rPr>
          <w:sz w:val="24"/>
        </w:rPr>
      </w:pPr>
      <w:r w:rsidRPr="00770B77">
        <w:rPr>
          <w:sz w:val="24"/>
        </w:rPr>
        <w:t>The quorum being present, the Chairperson called the meeting to order.</w:t>
      </w:r>
    </w:p>
    <w:p w:rsidR="00653DFC" w:rsidRPr="00770B77" w:rsidRDefault="00653DFC" w:rsidP="00653DFC">
      <w:pPr>
        <w:spacing w:after="0"/>
        <w:jc w:val="both"/>
        <w:rPr>
          <w:sz w:val="24"/>
        </w:rPr>
      </w:pPr>
    </w:p>
    <w:p w:rsidR="00653DFC" w:rsidRPr="00E01A3F" w:rsidRDefault="00653DFC" w:rsidP="00653DFC">
      <w:pPr>
        <w:pStyle w:val="Heading7"/>
        <w:tabs>
          <w:tab w:val="left" w:pos="-90"/>
        </w:tabs>
        <w:spacing w:before="0"/>
        <w:jc w:val="both"/>
        <w:rPr>
          <w:rFonts w:asciiTheme="minorHAnsi" w:hAnsiTheme="minorHAnsi" w:cstheme="minorHAnsi"/>
          <w:b/>
          <w:bCs/>
          <w:i w:val="0"/>
          <w:iCs w:val="0"/>
          <w:color w:val="0D0D0D"/>
          <w:sz w:val="24"/>
          <w:szCs w:val="24"/>
          <w:u w:val="single"/>
        </w:rPr>
      </w:pPr>
      <w:r w:rsidRPr="00E01A3F">
        <w:rPr>
          <w:rFonts w:asciiTheme="minorHAnsi" w:hAnsiTheme="minorHAnsi" w:cstheme="minorHAnsi"/>
          <w:b/>
          <w:bCs/>
          <w:i w:val="0"/>
          <w:iCs w:val="0"/>
          <w:color w:val="0D0D0D"/>
          <w:sz w:val="24"/>
          <w:szCs w:val="24"/>
          <w:u w:val="single"/>
        </w:rPr>
        <w:t>Notice of the Meeting</w:t>
      </w:r>
    </w:p>
    <w:p w:rsidR="00653DFC" w:rsidRDefault="00653DFC" w:rsidP="00653DFC">
      <w:pPr>
        <w:spacing w:after="0"/>
        <w:jc w:val="both"/>
        <w:rPr>
          <w:rFonts w:ascii="Calibri" w:eastAsia="Times New Roman" w:hAnsi="Calibri" w:cs="Times New Roman"/>
          <w:sz w:val="24"/>
        </w:rPr>
      </w:pPr>
      <w:r w:rsidRPr="00980015">
        <w:rPr>
          <w:rFonts w:ascii="Calibri" w:eastAsia="Times New Roman" w:hAnsi="Calibri" w:cs="Times New Roman"/>
          <w:sz w:val="24"/>
        </w:rPr>
        <w:t>Notice of the meeting was taken as duly signed and read.</w:t>
      </w:r>
    </w:p>
    <w:p w:rsidR="00653DFC" w:rsidRPr="00980015" w:rsidRDefault="00653DFC" w:rsidP="00653DFC">
      <w:pPr>
        <w:spacing w:after="0"/>
        <w:jc w:val="both"/>
        <w:rPr>
          <w:rFonts w:ascii="Calibri" w:eastAsia="Times New Roman" w:hAnsi="Calibri" w:cs="Times New Roman"/>
          <w:b/>
          <w:sz w:val="24"/>
          <w:u w:val="single"/>
        </w:rPr>
      </w:pPr>
    </w:p>
    <w:p w:rsidR="00653DFC" w:rsidRPr="00E01A3F" w:rsidRDefault="00653DFC" w:rsidP="00653DFC">
      <w:pPr>
        <w:pStyle w:val="Heading6"/>
        <w:tabs>
          <w:tab w:val="left" w:pos="-90"/>
          <w:tab w:val="left" w:pos="2160"/>
          <w:tab w:val="left" w:pos="3240"/>
          <w:tab w:val="left" w:pos="6600"/>
        </w:tabs>
        <w:spacing w:before="0"/>
        <w:jc w:val="both"/>
        <w:rPr>
          <w:rFonts w:asciiTheme="minorHAnsi" w:hAnsiTheme="minorHAnsi" w:cstheme="minorHAnsi"/>
          <w:b/>
          <w:bCs/>
          <w:i w:val="0"/>
          <w:iCs w:val="0"/>
          <w:color w:val="0D0D0D"/>
          <w:sz w:val="24"/>
          <w:szCs w:val="24"/>
          <w:u w:val="single"/>
        </w:rPr>
      </w:pPr>
      <w:r w:rsidRPr="00E01A3F">
        <w:rPr>
          <w:rFonts w:asciiTheme="minorHAnsi" w:hAnsiTheme="minorHAnsi" w:cstheme="minorHAnsi"/>
          <w:b/>
          <w:bCs/>
          <w:i w:val="0"/>
          <w:iCs w:val="0"/>
          <w:color w:val="0D0D0D"/>
          <w:sz w:val="24"/>
          <w:szCs w:val="24"/>
          <w:u w:val="single"/>
        </w:rPr>
        <w:t>Signing of Minutes</w:t>
      </w:r>
    </w:p>
    <w:p w:rsidR="00653DFC" w:rsidRDefault="00653DFC" w:rsidP="00653DFC">
      <w:pPr>
        <w:spacing w:after="0"/>
        <w:jc w:val="both"/>
        <w:rPr>
          <w:sz w:val="24"/>
        </w:rPr>
      </w:pPr>
      <w:r w:rsidRPr="00770B77">
        <w:rPr>
          <w:sz w:val="24"/>
        </w:rPr>
        <w:t>The Chairperson was informed that the draft minutes of the previous meeting were distributed to all the members and their comments were obtained the minutes were duly recorded in the statutory period of 30 days.</w:t>
      </w:r>
    </w:p>
    <w:p w:rsidR="00653DFC" w:rsidRDefault="00653DFC" w:rsidP="00653DFC">
      <w:pPr>
        <w:spacing w:after="0"/>
        <w:jc w:val="both"/>
        <w:rPr>
          <w:sz w:val="24"/>
        </w:rPr>
      </w:pPr>
      <w:r w:rsidRPr="00770B77">
        <w:rPr>
          <w:sz w:val="24"/>
        </w:rPr>
        <w:t>Minutes of the previous meeting were placed before the Chairperson and her signatures were duly obtained.</w:t>
      </w:r>
    </w:p>
    <w:p w:rsidR="00653DFC" w:rsidRDefault="00653DFC" w:rsidP="00653DFC">
      <w:pPr>
        <w:spacing w:after="0"/>
        <w:jc w:val="both"/>
        <w:rPr>
          <w:sz w:val="24"/>
        </w:rPr>
      </w:pPr>
    </w:p>
    <w:p w:rsidR="00653DFC" w:rsidRPr="00E01A3F" w:rsidRDefault="00653DFC" w:rsidP="00653DFC">
      <w:pPr>
        <w:pStyle w:val="Heading7"/>
        <w:tabs>
          <w:tab w:val="left" w:pos="-90"/>
        </w:tabs>
        <w:spacing w:before="0"/>
        <w:jc w:val="both"/>
        <w:rPr>
          <w:rFonts w:asciiTheme="minorHAnsi" w:hAnsiTheme="minorHAnsi" w:cstheme="minorHAnsi"/>
          <w:b/>
          <w:bCs/>
          <w:i w:val="0"/>
          <w:iCs w:val="0"/>
          <w:color w:val="0D0D0D"/>
          <w:sz w:val="24"/>
          <w:szCs w:val="24"/>
          <w:u w:val="single"/>
        </w:rPr>
      </w:pPr>
      <w:r w:rsidRPr="00E01A3F">
        <w:rPr>
          <w:rFonts w:asciiTheme="minorHAnsi" w:hAnsiTheme="minorHAnsi" w:cstheme="minorHAnsi"/>
          <w:b/>
          <w:bCs/>
          <w:i w:val="0"/>
          <w:iCs w:val="0"/>
          <w:color w:val="0D0D0D"/>
          <w:sz w:val="24"/>
          <w:szCs w:val="24"/>
          <w:u w:val="single"/>
        </w:rPr>
        <w:t>Approval of Proceedings</w:t>
      </w:r>
    </w:p>
    <w:p w:rsidR="00653DFC" w:rsidRDefault="00653DFC" w:rsidP="00653DFC">
      <w:pPr>
        <w:spacing w:after="0"/>
        <w:jc w:val="both"/>
        <w:rPr>
          <w:sz w:val="24"/>
        </w:rPr>
      </w:pPr>
      <w:r w:rsidRPr="00770B77">
        <w:rPr>
          <w:sz w:val="24"/>
        </w:rPr>
        <w:t>The proceedings of the last meeting were accepted and approved by the Board.</w:t>
      </w:r>
    </w:p>
    <w:p w:rsidR="00653DFC" w:rsidRPr="00E831B3" w:rsidRDefault="00653DFC" w:rsidP="00653DFC">
      <w:pPr>
        <w:spacing w:after="0"/>
        <w:jc w:val="both"/>
        <w:rPr>
          <w:sz w:val="24"/>
          <w:u w:val="single"/>
        </w:rPr>
      </w:pPr>
    </w:p>
    <w:p w:rsidR="00653DFC" w:rsidRPr="00E01A3F" w:rsidRDefault="00653DFC" w:rsidP="00653DFC">
      <w:pPr>
        <w:pStyle w:val="NoSpacing"/>
        <w:numPr>
          <w:ilvl w:val="0"/>
          <w:numId w:val="3"/>
        </w:numPr>
        <w:spacing w:line="276" w:lineRule="auto"/>
        <w:rPr>
          <w:b/>
          <w:sz w:val="24"/>
          <w:szCs w:val="24"/>
          <w:u w:val="single"/>
        </w:rPr>
      </w:pPr>
      <w:r w:rsidRPr="00E01A3F">
        <w:rPr>
          <w:b/>
          <w:sz w:val="24"/>
          <w:szCs w:val="24"/>
          <w:u w:val="single"/>
        </w:rPr>
        <w:t>Adoption of Annual (Foreign) Accounts</w:t>
      </w:r>
    </w:p>
    <w:p w:rsidR="00653DFC" w:rsidRDefault="00653DFC" w:rsidP="00653DFC">
      <w:pPr>
        <w:spacing w:after="0"/>
        <w:jc w:val="both"/>
        <w:rPr>
          <w:sz w:val="24"/>
          <w:szCs w:val="22"/>
        </w:rPr>
      </w:pPr>
      <w:r>
        <w:rPr>
          <w:sz w:val="24"/>
          <w:szCs w:val="22"/>
        </w:rPr>
        <w:t>&lt;Secretary&gt;, Secretary</w:t>
      </w:r>
      <w:r w:rsidRPr="00A84FC5">
        <w:rPr>
          <w:sz w:val="24"/>
          <w:szCs w:val="22"/>
        </w:rPr>
        <w:t>, with the permission of the Chair</w:t>
      </w:r>
      <w:r>
        <w:rPr>
          <w:sz w:val="24"/>
          <w:szCs w:val="22"/>
        </w:rPr>
        <w:t>,</w:t>
      </w:r>
      <w:r w:rsidRPr="00A84FC5">
        <w:rPr>
          <w:sz w:val="24"/>
          <w:szCs w:val="22"/>
        </w:rPr>
        <w:t xml:space="preserve"> laid before the members, the audited Annual (Foreign) Accounts prepared for the financial year ending on the 31</w:t>
      </w:r>
      <w:r>
        <w:rPr>
          <w:sz w:val="24"/>
          <w:szCs w:val="22"/>
        </w:rPr>
        <w:t>st</w:t>
      </w:r>
      <w:r w:rsidRPr="00A84FC5">
        <w:rPr>
          <w:sz w:val="24"/>
          <w:szCs w:val="22"/>
        </w:rPr>
        <w:t xml:space="preserve"> day of Marc</w:t>
      </w:r>
      <w:r>
        <w:rPr>
          <w:sz w:val="24"/>
          <w:szCs w:val="22"/>
        </w:rPr>
        <w:t xml:space="preserve">h </w:t>
      </w:r>
      <w:r>
        <w:rPr>
          <w:sz w:val="24"/>
          <w:szCs w:val="22"/>
        </w:rPr>
        <w:t>&lt;year of Adoption of Annual Accounts&gt;</w:t>
      </w:r>
      <w:r w:rsidRPr="00A84FC5">
        <w:rPr>
          <w:sz w:val="24"/>
          <w:szCs w:val="22"/>
        </w:rPr>
        <w:t>, along with the Audit Report</w:t>
      </w:r>
      <w:r>
        <w:rPr>
          <w:sz w:val="24"/>
          <w:szCs w:val="22"/>
        </w:rPr>
        <w:t>,</w:t>
      </w:r>
      <w:r w:rsidRPr="00A84FC5">
        <w:rPr>
          <w:sz w:val="24"/>
          <w:szCs w:val="22"/>
        </w:rPr>
        <w:t xml:space="preserve"> and </w:t>
      </w:r>
      <w:r>
        <w:rPr>
          <w:sz w:val="24"/>
          <w:szCs w:val="22"/>
        </w:rPr>
        <w:t xml:space="preserve">the </w:t>
      </w:r>
      <w:r w:rsidRPr="00A84FC5">
        <w:rPr>
          <w:sz w:val="24"/>
          <w:szCs w:val="22"/>
        </w:rPr>
        <w:t>following was resolved unanimously: -</w:t>
      </w:r>
    </w:p>
    <w:p w:rsidR="00653DFC" w:rsidRPr="00A84FC5" w:rsidRDefault="00653DFC" w:rsidP="00653DFC">
      <w:pPr>
        <w:spacing w:after="0"/>
        <w:jc w:val="both"/>
        <w:rPr>
          <w:sz w:val="24"/>
          <w:szCs w:val="22"/>
        </w:rPr>
      </w:pPr>
    </w:p>
    <w:p w:rsidR="00653DFC" w:rsidRDefault="00653DFC" w:rsidP="00653DFC">
      <w:pPr>
        <w:spacing w:after="0"/>
        <w:jc w:val="both"/>
        <w:rPr>
          <w:sz w:val="24"/>
          <w:szCs w:val="22"/>
        </w:rPr>
      </w:pPr>
      <w:r w:rsidRPr="003332FB">
        <w:rPr>
          <w:b/>
          <w:bCs/>
          <w:sz w:val="24"/>
          <w:szCs w:val="22"/>
        </w:rPr>
        <w:lastRenderedPageBreak/>
        <w:t>“RESOLVED THAT</w:t>
      </w:r>
      <w:r w:rsidRPr="00A84FC5">
        <w:rPr>
          <w:sz w:val="24"/>
          <w:szCs w:val="22"/>
        </w:rPr>
        <w:t xml:space="preserve"> the Balance Sheet as at 31</w:t>
      </w:r>
      <w:r>
        <w:rPr>
          <w:sz w:val="24"/>
          <w:szCs w:val="22"/>
        </w:rPr>
        <w:t>st day of March &lt;year of Adoption of Annual Accounts</w:t>
      </w:r>
      <w:proofErr w:type="gramStart"/>
      <w:r>
        <w:rPr>
          <w:sz w:val="24"/>
          <w:szCs w:val="22"/>
        </w:rPr>
        <w:t>&gt;</w:t>
      </w:r>
      <w:r w:rsidRPr="00A84FC5">
        <w:rPr>
          <w:sz w:val="24"/>
          <w:szCs w:val="22"/>
        </w:rPr>
        <w:t>,  and</w:t>
      </w:r>
      <w:proofErr w:type="gramEnd"/>
      <w:r w:rsidRPr="00A84FC5">
        <w:rPr>
          <w:sz w:val="24"/>
          <w:szCs w:val="22"/>
        </w:rPr>
        <w:t xml:space="preserve"> the Income &amp; Expenditure Account for the period ended on that date together with the Receipts &amp; Payment Account, prepared for reporting under the Foreign Con</w:t>
      </w:r>
      <w:r>
        <w:rPr>
          <w:sz w:val="24"/>
          <w:szCs w:val="22"/>
        </w:rPr>
        <w:t>tribution (Regulation) Act, 2010</w:t>
      </w:r>
      <w:r w:rsidRPr="00A84FC5">
        <w:rPr>
          <w:sz w:val="24"/>
          <w:szCs w:val="22"/>
        </w:rPr>
        <w:t xml:space="preserve">, along with the </w:t>
      </w:r>
      <w:r>
        <w:rPr>
          <w:sz w:val="24"/>
          <w:szCs w:val="22"/>
        </w:rPr>
        <w:t>Auditor’s</w:t>
      </w:r>
      <w:r w:rsidRPr="00A84FC5">
        <w:rPr>
          <w:sz w:val="24"/>
          <w:szCs w:val="22"/>
        </w:rPr>
        <w:t xml:space="preserve"> Report thereon, be and is hereby adopted.</w:t>
      </w:r>
      <w:r>
        <w:rPr>
          <w:sz w:val="24"/>
          <w:szCs w:val="22"/>
        </w:rPr>
        <w:t>”</w:t>
      </w:r>
    </w:p>
    <w:p w:rsidR="00653DFC" w:rsidRDefault="00653DFC" w:rsidP="00653DFC">
      <w:pPr>
        <w:spacing w:after="0"/>
        <w:jc w:val="both"/>
        <w:rPr>
          <w:sz w:val="24"/>
          <w:szCs w:val="22"/>
        </w:rPr>
      </w:pPr>
    </w:p>
    <w:p w:rsidR="00653DFC" w:rsidRDefault="00653DFC" w:rsidP="00653DFC">
      <w:pPr>
        <w:spacing w:after="0"/>
        <w:jc w:val="both"/>
        <w:rPr>
          <w:sz w:val="24"/>
          <w:szCs w:val="22"/>
        </w:rPr>
      </w:pPr>
      <w:r>
        <w:rPr>
          <w:b/>
          <w:bCs/>
          <w:sz w:val="24"/>
          <w:szCs w:val="22"/>
        </w:rPr>
        <w:t>“</w:t>
      </w:r>
      <w:r w:rsidRPr="003332FB">
        <w:rPr>
          <w:b/>
          <w:bCs/>
          <w:sz w:val="24"/>
          <w:szCs w:val="22"/>
        </w:rPr>
        <w:t>RESOLVED FURTHER THAT</w:t>
      </w:r>
      <w:r>
        <w:rPr>
          <w:b/>
          <w:bCs/>
          <w:sz w:val="24"/>
          <w:szCs w:val="22"/>
        </w:rPr>
        <w:t>,</w:t>
      </w:r>
      <w:r w:rsidRPr="00A84FC5">
        <w:rPr>
          <w:sz w:val="24"/>
          <w:szCs w:val="22"/>
        </w:rPr>
        <w:t xml:space="preserve"> to ensure compliance with the provisions of Foreign Contribution (Regulation) Act, </w:t>
      </w:r>
      <w:r>
        <w:rPr>
          <w:sz w:val="24"/>
          <w:szCs w:val="22"/>
        </w:rPr>
        <w:t>2010</w:t>
      </w:r>
      <w:r w:rsidRPr="00A84FC5">
        <w:rPr>
          <w:sz w:val="24"/>
          <w:szCs w:val="22"/>
        </w:rPr>
        <w:t xml:space="preserve">, </w:t>
      </w:r>
      <w:r>
        <w:rPr>
          <w:sz w:val="24"/>
          <w:szCs w:val="22"/>
        </w:rPr>
        <w:t>&lt;Secretary&gt;, Secretary</w:t>
      </w:r>
      <w:r w:rsidRPr="00A84FC5">
        <w:rPr>
          <w:sz w:val="24"/>
          <w:szCs w:val="22"/>
        </w:rPr>
        <w:t>, be and is hereby authorized to file Form FC 3 together with Balance Sheet, Income &amp; Expenditure Account and Receipts &amp; Payment Account as adopted, with Ministry of Home Affairs and do all such acts, deeds</w:t>
      </w:r>
      <w:r>
        <w:rPr>
          <w:sz w:val="24"/>
          <w:szCs w:val="22"/>
        </w:rPr>
        <w:t>,</w:t>
      </w:r>
      <w:r w:rsidRPr="00A84FC5">
        <w:rPr>
          <w:sz w:val="24"/>
          <w:szCs w:val="22"/>
        </w:rPr>
        <w:t xml:space="preserve"> and things as may be necessary or incidental thereto.”</w:t>
      </w:r>
    </w:p>
    <w:p w:rsidR="00653DFC" w:rsidRPr="00A84FC5" w:rsidRDefault="00653DFC" w:rsidP="00653DFC">
      <w:pPr>
        <w:spacing w:after="0"/>
        <w:jc w:val="both"/>
        <w:rPr>
          <w:sz w:val="24"/>
          <w:szCs w:val="22"/>
        </w:rPr>
      </w:pPr>
    </w:p>
    <w:p w:rsidR="00653DFC" w:rsidRPr="00E01A3F" w:rsidRDefault="00653DFC" w:rsidP="00653DFC">
      <w:pPr>
        <w:pStyle w:val="NoSpacing"/>
        <w:numPr>
          <w:ilvl w:val="0"/>
          <w:numId w:val="3"/>
        </w:numPr>
        <w:spacing w:line="276" w:lineRule="auto"/>
        <w:rPr>
          <w:b/>
          <w:sz w:val="24"/>
          <w:szCs w:val="24"/>
          <w:u w:val="single"/>
        </w:rPr>
      </w:pPr>
      <w:r w:rsidRPr="00E01A3F">
        <w:rPr>
          <w:b/>
          <w:sz w:val="24"/>
          <w:szCs w:val="24"/>
          <w:u w:val="single"/>
        </w:rPr>
        <w:t>Adoption of Annual Accounts</w:t>
      </w:r>
    </w:p>
    <w:p w:rsidR="00653DFC" w:rsidRDefault="00653DFC" w:rsidP="00653DFC">
      <w:pPr>
        <w:spacing w:after="0"/>
        <w:jc w:val="both"/>
        <w:rPr>
          <w:sz w:val="24"/>
          <w:szCs w:val="22"/>
        </w:rPr>
      </w:pPr>
      <w:r>
        <w:rPr>
          <w:sz w:val="24"/>
          <w:szCs w:val="22"/>
        </w:rPr>
        <w:t>&lt;Secretary&gt;, Secretary,</w:t>
      </w:r>
      <w:r w:rsidRPr="00A84FC5">
        <w:rPr>
          <w:sz w:val="24"/>
          <w:szCs w:val="22"/>
        </w:rPr>
        <w:t xml:space="preserve"> with the permission of </w:t>
      </w:r>
      <w:r>
        <w:rPr>
          <w:sz w:val="24"/>
          <w:szCs w:val="22"/>
        </w:rPr>
        <w:t xml:space="preserve">the </w:t>
      </w:r>
      <w:r w:rsidRPr="00A84FC5">
        <w:rPr>
          <w:sz w:val="24"/>
          <w:szCs w:val="22"/>
        </w:rPr>
        <w:t>Chair</w:t>
      </w:r>
      <w:r>
        <w:rPr>
          <w:sz w:val="24"/>
          <w:szCs w:val="22"/>
        </w:rPr>
        <w:t>,</w:t>
      </w:r>
      <w:r w:rsidRPr="00A84FC5">
        <w:rPr>
          <w:sz w:val="24"/>
          <w:szCs w:val="22"/>
        </w:rPr>
        <w:t xml:space="preserve"> laid before the members, the Audited Annual Accounts prepared for the financial year ending on the 31</w:t>
      </w:r>
      <w:r>
        <w:rPr>
          <w:sz w:val="24"/>
          <w:szCs w:val="22"/>
        </w:rPr>
        <w:t>st day of March &lt;year of Adoption of Annual Accounts&gt;</w:t>
      </w:r>
      <w:r>
        <w:rPr>
          <w:sz w:val="24"/>
          <w:szCs w:val="22"/>
        </w:rPr>
        <w:t>,</w:t>
      </w:r>
      <w:r w:rsidRPr="00A84FC5">
        <w:rPr>
          <w:sz w:val="24"/>
          <w:szCs w:val="22"/>
        </w:rPr>
        <w:t xml:space="preserve"> along with the Audit Report</w:t>
      </w:r>
      <w:r>
        <w:rPr>
          <w:sz w:val="24"/>
          <w:szCs w:val="22"/>
        </w:rPr>
        <w:t>,</w:t>
      </w:r>
      <w:r w:rsidRPr="00A84FC5">
        <w:rPr>
          <w:sz w:val="24"/>
          <w:szCs w:val="22"/>
        </w:rPr>
        <w:t xml:space="preserve"> and </w:t>
      </w:r>
      <w:r>
        <w:rPr>
          <w:sz w:val="24"/>
          <w:szCs w:val="22"/>
        </w:rPr>
        <w:t xml:space="preserve">the </w:t>
      </w:r>
      <w:r w:rsidRPr="00A84FC5">
        <w:rPr>
          <w:sz w:val="24"/>
          <w:szCs w:val="22"/>
        </w:rPr>
        <w:t>following was resolved unanimously: -</w:t>
      </w:r>
    </w:p>
    <w:p w:rsidR="00653DFC" w:rsidRPr="00A84FC5" w:rsidRDefault="00653DFC" w:rsidP="00653DFC">
      <w:pPr>
        <w:spacing w:after="0"/>
        <w:jc w:val="both"/>
        <w:rPr>
          <w:sz w:val="24"/>
          <w:szCs w:val="22"/>
        </w:rPr>
      </w:pPr>
    </w:p>
    <w:p w:rsidR="00653DFC" w:rsidRDefault="00653DFC" w:rsidP="00653DFC">
      <w:pPr>
        <w:spacing w:after="0"/>
        <w:jc w:val="both"/>
        <w:rPr>
          <w:sz w:val="24"/>
          <w:szCs w:val="22"/>
        </w:rPr>
      </w:pPr>
      <w:r>
        <w:rPr>
          <w:b/>
          <w:bCs/>
          <w:sz w:val="24"/>
          <w:szCs w:val="22"/>
        </w:rPr>
        <w:t>“</w:t>
      </w:r>
      <w:r w:rsidRPr="003332FB">
        <w:rPr>
          <w:b/>
          <w:bCs/>
          <w:sz w:val="24"/>
          <w:szCs w:val="22"/>
        </w:rPr>
        <w:t>RESOLVED THAT</w:t>
      </w:r>
      <w:r w:rsidRPr="00A84FC5">
        <w:rPr>
          <w:sz w:val="24"/>
          <w:szCs w:val="22"/>
        </w:rPr>
        <w:t xml:space="preserve"> the Balance Sheet as at 31</w:t>
      </w:r>
      <w:r>
        <w:rPr>
          <w:sz w:val="24"/>
          <w:szCs w:val="22"/>
        </w:rPr>
        <w:t>st day of March &lt;year of Adoption of Annual Accounts&gt;</w:t>
      </w:r>
      <w:r w:rsidRPr="00A84FC5">
        <w:rPr>
          <w:sz w:val="24"/>
          <w:szCs w:val="22"/>
        </w:rPr>
        <w:t>, and Income &amp; Expenditure Account for the period ended on that date together with Receipt &amp; Payment Account, along with Auditor’s report thereon, be and are hereby adopted.”</w:t>
      </w:r>
    </w:p>
    <w:p w:rsidR="00653DFC" w:rsidRDefault="00653DFC" w:rsidP="00653DFC">
      <w:pPr>
        <w:spacing w:after="0"/>
        <w:jc w:val="both"/>
        <w:rPr>
          <w:sz w:val="24"/>
          <w:szCs w:val="22"/>
        </w:rPr>
      </w:pPr>
    </w:p>
    <w:p w:rsidR="00653DFC" w:rsidRPr="00E01A3F" w:rsidRDefault="00653DFC" w:rsidP="00653DFC">
      <w:pPr>
        <w:pStyle w:val="ListParagraph"/>
        <w:numPr>
          <w:ilvl w:val="0"/>
          <w:numId w:val="3"/>
        </w:numPr>
        <w:spacing w:after="0"/>
        <w:jc w:val="both"/>
        <w:rPr>
          <w:b/>
          <w:sz w:val="24"/>
          <w:u w:val="single"/>
        </w:rPr>
      </w:pPr>
      <w:r w:rsidRPr="00E01A3F">
        <w:rPr>
          <w:b/>
          <w:sz w:val="24"/>
          <w:u w:val="single"/>
        </w:rPr>
        <w:t xml:space="preserve">Appointment of Auditors - R. </w:t>
      </w:r>
      <w:r>
        <w:rPr>
          <w:b/>
          <w:sz w:val="24"/>
          <w:u w:val="single"/>
        </w:rPr>
        <w:t xml:space="preserve">S. </w:t>
      </w:r>
      <w:proofErr w:type="spellStart"/>
      <w:r>
        <w:rPr>
          <w:b/>
          <w:sz w:val="24"/>
          <w:u w:val="single"/>
        </w:rPr>
        <w:t>Puri</w:t>
      </w:r>
      <w:proofErr w:type="spellEnd"/>
      <w:r>
        <w:rPr>
          <w:b/>
          <w:sz w:val="24"/>
          <w:u w:val="single"/>
        </w:rPr>
        <w:t xml:space="preserve"> &amp; Co. - </w:t>
      </w:r>
      <w:r>
        <w:rPr>
          <w:b/>
          <w:sz w:val="24"/>
          <w:u w:val="single"/>
        </w:rPr>
        <w:t>&lt;Financial Year (e.g., Financial Year 19-20)&gt;</w:t>
      </w:r>
    </w:p>
    <w:p w:rsidR="00653DFC" w:rsidRDefault="00653DFC" w:rsidP="00653DFC">
      <w:pPr>
        <w:spacing w:after="0"/>
        <w:jc w:val="both"/>
        <w:rPr>
          <w:sz w:val="24"/>
          <w:szCs w:val="22"/>
        </w:rPr>
      </w:pPr>
      <w:r w:rsidRPr="00F617F6">
        <w:rPr>
          <w:sz w:val="24"/>
          <w:szCs w:val="22"/>
        </w:rPr>
        <w:t xml:space="preserve">On </w:t>
      </w:r>
      <w:r>
        <w:rPr>
          <w:sz w:val="24"/>
          <w:szCs w:val="22"/>
        </w:rPr>
        <w:t xml:space="preserve">a </w:t>
      </w:r>
      <w:r w:rsidRPr="00F617F6">
        <w:rPr>
          <w:sz w:val="24"/>
          <w:szCs w:val="22"/>
        </w:rPr>
        <w:t xml:space="preserve">proposal by </w:t>
      </w:r>
      <w:r>
        <w:rPr>
          <w:sz w:val="24"/>
          <w:szCs w:val="22"/>
        </w:rPr>
        <w:t xml:space="preserve">&lt;Secretary&gt;, Secretary </w:t>
      </w:r>
      <w:r w:rsidRPr="00F617F6">
        <w:rPr>
          <w:sz w:val="24"/>
          <w:szCs w:val="22"/>
        </w:rPr>
        <w:t>the following resolution was unanimously resolved:</w:t>
      </w:r>
      <w:r>
        <w:rPr>
          <w:sz w:val="24"/>
          <w:szCs w:val="22"/>
        </w:rPr>
        <w:t xml:space="preserve"> </w:t>
      </w:r>
      <w:r w:rsidRPr="00F617F6">
        <w:rPr>
          <w:sz w:val="24"/>
          <w:szCs w:val="22"/>
        </w:rPr>
        <w:t>-</w:t>
      </w:r>
    </w:p>
    <w:p w:rsidR="00653DFC" w:rsidRPr="00F617F6" w:rsidRDefault="00653DFC" w:rsidP="00653DFC">
      <w:pPr>
        <w:spacing w:after="0"/>
        <w:jc w:val="both"/>
        <w:rPr>
          <w:sz w:val="24"/>
          <w:szCs w:val="22"/>
        </w:rPr>
      </w:pPr>
    </w:p>
    <w:p w:rsidR="00653DFC" w:rsidRDefault="00653DFC" w:rsidP="00653DFC">
      <w:pPr>
        <w:spacing w:after="0"/>
        <w:jc w:val="both"/>
        <w:rPr>
          <w:sz w:val="24"/>
          <w:szCs w:val="22"/>
        </w:rPr>
      </w:pPr>
      <w:r w:rsidRPr="003332FB">
        <w:rPr>
          <w:b/>
          <w:bCs/>
          <w:sz w:val="24"/>
          <w:szCs w:val="22"/>
        </w:rPr>
        <w:t>“RESOLVED THAT</w:t>
      </w:r>
      <w:r w:rsidRPr="00F617F6">
        <w:rPr>
          <w:sz w:val="24"/>
          <w:szCs w:val="22"/>
        </w:rPr>
        <w:t xml:space="preserve"> M/s R.S. </w:t>
      </w:r>
      <w:proofErr w:type="spellStart"/>
      <w:r w:rsidRPr="00F617F6">
        <w:rPr>
          <w:sz w:val="24"/>
          <w:szCs w:val="22"/>
        </w:rPr>
        <w:t>Puri</w:t>
      </w:r>
      <w:proofErr w:type="spellEnd"/>
      <w:r w:rsidRPr="00F617F6">
        <w:rPr>
          <w:sz w:val="24"/>
          <w:szCs w:val="22"/>
        </w:rPr>
        <w:t xml:space="preserve"> &amp; Co., Chartered Accountants, be and are hereby appointed Auditors of the T</w:t>
      </w:r>
      <w:r>
        <w:rPr>
          <w:sz w:val="24"/>
          <w:szCs w:val="22"/>
        </w:rPr>
        <w:t xml:space="preserve">rust for the </w:t>
      </w:r>
      <w:r w:rsidRPr="00653DFC">
        <w:rPr>
          <w:sz w:val="24"/>
          <w:szCs w:val="22"/>
        </w:rPr>
        <w:t xml:space="preserve">&lt;Financial Year (e.g., </w:t>
      </w:r>
      <w:r>
        <w:rPr>
          <w:sz w:val="24"/>
          <w:szCs w:val="22"/>
        </w:rPr>
        <w:t xml:space="preserve">Financial Year </w:t>
      </w:r>
      <w:r w:rsidRPr="00653DFC">
        <w:rPr>
          <w:sz w:val="24"/>
          <w:szCs w:val="22"/>
        </w:rPr>
        <w:t>19-20)&gt;</w:t>
      </w:r>
      <w:r w:rsidRPr="00F617F6">
        <w:rPr>
          <w:sz w:val="24"/>
          <w:szCs w:val="22"/>
        </w:rPr>
        <w:t xml:space="preserve"> at remuneration that may be determined by the Board in consultation with the Auditors.”</w:t>
      </w:r>
    </w:p>
    <w:p w:rsidR="00653DFC" w:rsidRPr="00F617F6" w:rsidRDefault="00653DFC" w:rsidP="00653DFC">
      <w:pPr>
        <w:spacing w:after="0"/>
        <w:jc w:val="both"/>
        <w:rPr>
          <w:sz w:val="24"/>
          <w:szCs w:val="22"/>
        </w:rPr>
      </w:pPr>
    </w:p>
    <w:p w:rsidR="00653DFC" w:rsidRDefault="00653DFC" w:rsidP="00653DFC">
      <w:pPr>
        <w:spacing w:after="0"/>
        <w:jc w:val="both"/>
        <w:rPr>
          <w:sz w:val="24"/>
          <w:szCs w:val="22"/>
        </w:rPr>
      </w:pPr>
      <w:r w:rsidRPr="00F617F6">
        <w:rPr>
          <w:sz w:val="24"/>
          <w:szCs w:val="22"/>
        </w:rPr>
        <w:t xml:space="preserve">Chairperson instructed </w:t>
      </w:r>
      <w:r>
        <w:rPr>
          <w:sz w:val="24"/>
          <w:szCs w:val="22"/>
        </w:rPr>
        <w:t>&lt;Secretary&gt;, Secretary,</w:t>
      </w:r>
      <w:r w:rsidRPr="00F617F6">
        <w:rPr>
          <w:sz w:val="24"/>
          <w:szCs w:val="22"/>
        </w:rPr>
        <w:t xml:space="preserve"> to correspond with the Auditors and obtain their consent accordingly.</w:t>
      </w:r>
    </w:p>
    <w:p w:rsidR="00653DFC" w:rsidRPr="004D7F99" w:rsidRDefault="00653DFC" w:rsidP="00653DFC">
      <w:pPr>
        <w:spacing w:after="0"/>
        <w:jc w:val="both"/>
        <w:rPr>
          <w:bCs/>
          <w:sz w:val="24"/>
          <w:szCs w:val="24"/>
        </w:rPr>
      </w:pPr>
    </w:p>
    <w:p w:rsidR="00653DFC" w:rsidRPr="001729DA" w:rsidRDefault="00653DFC" w:rsidP="00653DFC">
      <w:pPr>
        <w:pStyle w:val="ListParagraph"/>
        <w:numPr>
          <w:ilvl w:val="0"/>
          <w:numId w:val="3"/>
        </w:numPr>
        <w:spacing w:after="0"/>
        <w:jc w:val="both"/>
        <w:rPr>
          <w:rFonts w:cstheme="minorHAnsi"/>
          <w:b/>
          <w:bCs/>
          <w:color w:val="0D0D0D"/>
          <w:sz w:val="24"/>
          <w:szCs w:val="24"/>
          <w:u w:val="single"/>
        </w:rPr>
      </w:pPr>
      <w:r w:rsidRPr="001729DA">
        <w:rPr>
          <w:b/>
          <w:sz w:val="24"/>
          <w:szCs w:val="24"/>
          <w:u w:val="single"/>
        </w:rPr>
        <w:t xml:space="preserve">Investment Chart </w:t>
      </w:r>
    </w:p>
    <w:p w:rsidR="00653DFC" w:rsidRDefault="00653DFC" w:rsidP="00653DFC">
      <w:pPr>
        <w:spacing w:after="0"/>
        <w:jc w:val="both"/>
        <w:rPr>
          <w:sz w:val="24"/>
          <w:szCs w:val="22"/>
        </w:rPr>
      </w:pPr>
      <w:r>
        <w:rPr>
          <w:sz w:val="24"/>
          <w:szCs w:val="22"/>
        </w:rPr>
        <w:t>The investment</w:t>
      </w:r>
      <w:r w:rsidRPr="004A36E7">
        <w:rPr>
          <w:sz w:val="24"/>
          <w:szCs w:val="22"/>
        </w:rPr>
        <w:t xml:space="preserve"> </w:t>
      </w:r>
      <w:r>
        <w:rPr>
          <w:sz w:val="24"/>
          <w:szCs w:val="22"/>
        </w:rPr>
        <w:t>c</w:t>
      </w:r>
      <w:r w:rsidRPr="004A36E7">
        <w:rPr>
          <w:sz w:val="24"/>
          <w:szCs w:val="22"/>
        </w:rPr>
        <w:t>hart, duly initialled by the Chairperson for identification thereof, was laid before the members. It was perused by the members; significant points of discussion were-</w:t>
      </w:r>
    </w:p>
    <w:p w:rsidR="00653DFC" w:rsidRDefault="00653DFC" w:rsidP="00653DFC">
      <w:pPr>
        <w:spacing w:after="0"/>
        <w:jc w:val="both"/>
        <w:rPr>
          <w:sz w:val="24"/>
          <w:szCs w:val="22"/>
        </w:rPr>
      </w:pPr>
    </w:p>
    <w:p w:rsidR="00653DFC" w:rsidRPr="007C3933" w:rsidRDefault="00653DFC" w:rsidP="00653DFC">
      <w:pPr>
        <w:pStyle w:val="ListParagraph"/>
        <w:numPr>
          <w:ilvl w:val="0"/>
          <w:numId w:val="4"/>
        </w:numPr>
        <w:spacing w:after="0"/>
        <w:jc w:val="both"/>
        <w:rPr>
          <w:sz w:val="24"/>
          <w:szCs w:val="24"/>
        </w:rPr>
      </w:pPr>
      <w:r>
        <w:rPr>
          <w:sz w:val="24"/>
          <w:szCs w:val="24"/>
        </w:rPr>
        <w:t>Investment made in</w:t>
      </w:r>
    </w:p>
    <w:p w:rsidR="00653DFC" w:rsidRDefault="00653DFC" w:rsidP="00653DFC">
      <w:pPr>
        <w:pStyle w:val="ListParagraph"/>
        <w:numPr>
          <w:ilvl w:val="0"/>
          <w:numId w:val="7"/>
        </w:numPr>
        <w:spacing w:after="0"/>
        <w:jc w:val="both"/>
        <w:rPr>
          <w:sz w:val="24"/>
          <w:szCs w:val="24"/>
        </w:rPr>
      </w:pPr>
      <w:r>
        <w:rPr>
          <w:sz w:val="24"/>
          <w:szCs w:val="24"/>
        </w:rPr>
        <w:lastRenderedPageBreak/>
        <w:t>Fixed Deposits out of &lt;insert fund names here where FD investments were made, which can include General, Outlook Endowment Corpus, Corpus, Hospital Endowment, Relief to Poor, Foreign General, Foreign Outlook Endowment Corpus, Foreign Corpus, Foreign Hospital Endowment, Foreign Relief to Poor &gt;</w:t>
      </w:r>
    </w:p>
    <w:p w:rsidR="00653DFC" w:rsidRDefault="00653DFC" w:rsidP="00653DFC">
      <w:pPr>
        <w:pStyle w:val="ListParagraph"/>
        <w:numPr>
          <w:ilvl w:val="0"/>
          <w:numId w:val="7"/>
        </w:numPr>
        <w:spacing w:after="0"/>
        <w:jc w:val="both"/>
        <w:rPr>
          <w:sz w:val="24"/>
          <w:szCs w:val="24"/>
        </w:rPr>
      </w:pPr>
      <w:r>
        <w:rPr>
          <w:sz w:val="24"/>
          <w:szCs w:val="24"/>
        </w:rPr>
        <w:t>Bonds out of &lt;</w:t>
      </w:r>
      <w:r w:rsidRPr="00B12CCD">
        <w:rPr>
          <w:sz w:val="24"/>
          <w:szCs w:val="24"/>
        </w:rPr>
        <w:t xml:space="preserve"> </w:t>
      </w:r>
      <w:r>
        <w:rPr>
          <w:sz w:val="24"/>
          <w:szCs w:val="24"/>
        </w:rPr>
        <w:t xml:space="preserve">insert fund names here where </w:t>
      </w:r>
      <w:proofErr w:type="spellStart"/>
      <w:r>
        <w:rPr>
          <w:sz w:val="24"/>
          <w:szCs w:val="24"/>
        </w:rPr>
        <w:t>GSec</w:t>
      </w:r>
      <w:proofErr w:type="spellEnd"/>
      <w:r>
        <w:rPr>
          <w:sz w:val="24"/>
          <w:szCs w:val="24"/>
        </w:rPr>
        <w:t xml:space="preserve"> bond investments were made, which can include General, Outlook Endowment Corpus, Corpus, Hospital Endowment, Relief to Poor, Foreign General, Foreign Outlook Endowment Corpus, Foreign Corpus, Foreign Hospital Endowment, Foreign Relief to Poor&gt;</w:t>
      </w:r>
    </w:p>
    <w:p w:rsidR="00653DFC" w:rsidRPr="004450D4" w:rsidRDefault="00653DFC" w:rsidP="00653DFC">
      <w:pPr>
        <w:pStyle w:val="ListParagraph"/>
        <w:numPr>
          <w:ilvl w:val="0"/>
          <w:numId w:val="4"/>
        </w:numPr>
        <w:spacing w:after="0"/>
        <w:jc w:val="both"/>
        <w:rPr>
          <w:sz w:val="24"/>
          <w:szCs w:val="24"/>
        </w:rPr>
      </w:pPr>
      <w:r w:rsidRPr="004450D4">
        <w:rPr>
          <w:sz w:val="24"/>
          <w:szCs w:val="24"/>
        </w:rPr>
        <w:t>Pre- Maturity of</w:t>
      </w:r>
    </w:p>
    <w:p w:rsidR="00653DFC" w:rsidRDefault="00653DFC" w:rsidP="00653DFC">
      <w:pPr>
        <w:pStyle w:val="ListParagraph"/>
        <w:numPr>
          <w:ilvl w:val="0"/>
          <w:numId w:val="7"/>
        </w:numPr>
        <w:spacing w:after="0"/>
        <w:jc w:val="both"/>
        <w:rPr>
          <w:sz w:val="24"/>
          <w:szCs w:val="24"/>
        </w:rPr>
      </w:pPr>
      <w:r>
        <w:rPr>
          <w:sz w:val="24"/>
          <w:szCs w:val="24"/>
        </w:rPr>
        <w:t xml:space="preserve">&lt;insert fund names here where FD investments were prematurely exited, which can include General, Outlook Endowment Corpus, Corpus, Hospital Endowment, Relief to Poor, Foreign General, Foreign Outlook Endowment Corpus, Foreign Corpus, Foreign Hospital Endowment, Foreign Relief to Poor&gt; </w:t>
      </w:r>
      <w:r w:rsidRPr="004450D4">
        <w:rPr>
          <w:sz w:val="24"/>
          <w:szCs w:val="24"/>
        </w:rPr>
        <w:t>Fixed Deposits.</w:t>
      </w:r>
    </w:p>
    <w:p w:rsidR="00653DFC" w:rsidRPr="00B12CCD" w:rsidRDefault="00653DFC" w:rsidP="00653DFC">
      <w:pPr>
        <w:pStyle w:val="ListParagraph"/>
        <w:numPr>
          <w:ilvl w:val="0"/>
          <w:numId w:val="7"/>
        </w:numPr>
        <w:spacing w:after="0"/>
        <w:jc w:val="both"/>
        <w:rPr>
          <w:sz w:val="24"/>
          <w:szCs w:val="24"/>
        </w:rPr>
      </w:pPr>
      <w:r>
        <w:rPr>
          <w:sz w:val="24"/>
          <w:szCs w:val="24"/>
        </w:rPr>
        <w:t xml:space="preserve">&lt;insert fund names here where </w:t>
      </w:r>
      <w:proofErr w:type="spellStart"/>
      <w:r>
        <w:rPr>
          <w:sz w:val="24"/>
          <w:szCs w:val="24"/>
        </w:rPr>
        <w:t>GSec</w:t>
      </w:r>
      <w:proofErr w:type="spellEnd"/>
      <w:r>
        <w:rPr>
          <w:sz w:val="24"/>
          <w:szCs w:val="24"/>
        </w:rPr>
        <w:t xml:space="preserve"> Bonds were prematurely exited, which can include General, Outlook Endowment Corpus, Corpus, Hospital Endowment, Relief to Poor, Foreign General, Foreign Outlook Endowment Corpus, Foreign Corpus, Foreign Hospital Endowment, Foreign Relief to Poor&gt; Bonds</w:t>
      </w:r>
      <w:r w:rsidRPr="004450D4">
        <w:rPr>
          <w:sz w:val="24"/>
          <w:szCs w:val="24"/>
        </w:rPr>
        <w:t>.</w:t>
      </w:r>
    </w:p>
    <w:p w:rsidR="00653DFC" w:rsidRPr="007C3933" w:rsidRDefault="00653DFC" w:rsidP="00653DFC">
      <w:pPr>
        <w:pStyle w:val="ListParagraph"/>
        <w:numPr>
          <w:ilvl w:val="0"/>
          <w:numId w:val="4"/>
        </w:numPr>
        <w:spacing w:after="0"/>
        <w:jc w:val="both"/>
        <w:rPr>
          <w:sz w:val="24"/>
          <w:szCs w:val="24"/>
        </w:rPr>
      </w:pPr>
      <w:r>
        <w:rPr>
          <w:sz w:val="24"/>
          <w:szCs w:val="24"/>
        </w:rPr>
        <w:t>Maturity of</w:t>
      </w:r>
    </w:p>
    <w:p w:rsidR="00653DFC" w:rsidRDefault="00653DFC" w:rsidP="00653DFC">
      <w:pPr>
        <w:pStyle w:val="ListParagraph"/>
        <w:numPr>
          <w:ilvl w:val="1"/>
          <w:numId w:val="4"/>
        </w:numPr>
        <w:spacing w:after="0"/>
        <w:jc w:val="both"/>
        <w:rPr>
          <w:sz w:val="24"/>
          <w:szCs w:val="24"/>
        </w:rPr>
      </w:pPr>
      <w:r>
        <w:rPr>
          <w:sz w:val="24"/>
          <w:szCs w:val="24"/>
        </w:rPr>
        <w:t xml:space="preserve">&lt;insert fund names here where FD investments matured, which can include General, Outlook Endowment Corpus, Corpus, Hospital Endowment, Relief to Poor, Foreign General, Foreign Outlook Endowment Corpus, Foreign Corpus, Foreign Hospital Endowment, Foreign Relief to Poor&gt; </w:t>
      </w:r>
      <w:r w:rsidRPr="004450D4">
        <w:rPr>
          <w:sz w:val="24"/>
          <w:szCs w:val="24"/>
        </w:rPr>
        <w:t>Fixed Deposits.</w:t>
      </w:r>
    </w:p>
    <w:p w:rsidR="00653DFC" w:rsidRPr="00B12CCD" w:rsidRDefault="00653DFC" w:rsidP="00653DFC">
      <w:pPr>
        <w:pStyle w:val="ListParagraph"/>
        <w:numPr>
          <w:ilvl w:val="1"/>
          <w:numId w:val="4"/>
        </w:numPr>
        <w:spacing w:after="0"/>
        <w:jc w:val="both"/>
        <w:rPr>
          <w:sz w:val="24"/>
          <w:szCs w:val="24"/>
        </w:rPr>
      </w:pPr>
      <w:r>
        <w:rPr>
          <w:sz w:val="24"/>
          <w:szCs w:val="24"/>
        </w:rPr>
        <w:t xml:space="preserve">&lt;insert fund names here where </w:t>
      </w:r>
      <w:proofErr w:type="spellStart"/>
      <w:r>
        <w:rPr>
          <w:sz w:val="24"/>
          <w:szCs w:val="24"/>
        </w:rPr>
        <w:t>GSec</w:t>
      </w:r>
      <w:proofErr w:type="spellEnd"/>
      <w:r>
        <w:rPr>
          <w:sz w:val="24"/>
          <w:szCs w:val="24"/>
        </w:rPr>
        <w:t xml:space="preserve"> Bonds matured, which can include General, Outlook Endowment Corpus, Corpus, Hospital Endowment, Relief to Poor, Foreign General, Foreign Outlook Endowment Corpus, Foreign Corpus, Foreign Hospital Endowment, Foreign Relief to Poor&gt; Bonds</w:t>
      </w:r>
      <w:r w:rsidRPr="004450D4">
        <w:rPr>
          <w:sz w:val="24"/>
          <w:szCs w:val="24"/>
        </w:rPr>
        <w:t>.</w:t>
      </w:r>
    </w:p>
    <w:p w:rsidR="00653DFC" w:rsidRDefault="00653DFC" w:rsidP="00653DFC">
      <w:pPr>
        <w:spacing w:after="0"/>
        <w:jc w:val="both"/>
        <w:rPr>
          <w:sz w:val="24"/>
          <w:szCs w:val="24"/>
        </w:rPr>
      </w:pPr>
    </w:p>
    <w:p w:rsidR="00653DFC" w:rsidRPr="00676406" w:rsidRDefault="00653DFC" w:rsidP="00653DFC">
      <w:pPr>
        <w:spacing w:after="0"/>
        <w:jc w:val="both"/>
        <w:rPr>
          <w:sz w:val="24"/>
          <w:szCs w:val="24"/>
        </w:rPr>
      </w:pPr>
    </w:p>
    <w:p w:rsidR="00653DFC" w:rsidRPr="004450D4" w:rsidRDefault="00653DFC" w:rsidP="00653DFC">
      <w:pPr>
        <w:pStyle w:val="NoSpacing"/>
        <w:numPr>
          <w:ilvl w:val="0"/>
          <w:numId w:val="3"/>
        </w:numPr>
        <w:spacing w:line="276" w:lineRule="auto"/>
        <w:jc w:val="both"/>
        <w:rPr>
          <w:rFonts w:asciiTheme="minorHAnsi" w:hAnsiTheme="minorHAnsi" w:cstheme="minorHAnsi"/>
          <w:b/>
          <w:bCs/>
          <w:color w:val="000000"/>
          <w:sz w:val="24"/>
          <w:szCs w:val="24"/>
          <w:u w:val="single"/>
        </w:rPr>
      </w:pPr>
      <w:r w:rsidRPr="004450D4">
        <w:rPr>
          <w:rFonts w:asciiTheme="minorHAnsi" w:hAnsiTheme="minorHAnsi" w:cstheme="minorHAnsi"/>
          <w:b/>
          <w:bCs/>
          <w:sz w:val="24"/>
          <w:szCs w:val="24"/>
          <w:u w:val="single"/>
        </w:rPr>
        <w:t>Free Distribution Program for Underprivileged School Children and Poor People</w:t>
      </w:r>
    </w:p>
    <w:p w:rsidR="00653DFC" w:rsidRDefault="00653DFC" w:rsidP="00653DFC">
      <w:pPr>
        <w:spacing w:after="0"/>
        <w:jc w:val="both"/>
        <w:rPr>
          <w:rFonts w:eastAsia="Times New Roman" w:cstheme="minorHAnsi"/>
          <w:sz w:val="24"/>
          <w:szCs w:val="24"/>
        </w:rPr>
      </w:pPr>
      <w:r>
        <w:rPr>
          <w:rFonts w:eastAsia="Times New Roman" w:cstheme="minorHAnsi"/>
          <w:sz w:val="24"/>
          <w:szCs w:val="24"/>
        </w:rPr>
        <w:t xml:space="preserve">&lt;Trustee 1 aka Managing Trustee&gt;, Chairperson informed the Board that a </w:t>
      </w:r>
      <w:r>
        <w:rPr>
          <w:rFonts w:cstheme="minorHAnsi"/>
          <w:sz w:val="24"/>
          <w:szCs w:val="24"/>
        </w:rPr>
        <w:t xml:space="preserve">grand free distribution program was held where a &lt;items distributed&gt; were distributed to the underprivileged people from various villages surrounding </w:t>
      </w:r>
      <w:proofErr w:type="spellStart"/>
      <w:r>
        <w:rPr>
          <w:rFonts w:cstheme="minorHAnsi"/>
          <w:sz w:val="24"/>
          <w:szCs w:val="24"/>
        </w:rPr>
        <w:t>Mangarh</w:t>
      </w:r>
      <w:proofErr w:type="spellEnd"/>
      <w:r>
        <w:rPr>
          <w:rFonts w:cstheme="minorHAnsi"/>
          <w:sz w:val="24"/>
          <w:szCs w:val="24"/>
        </w:rPr>
        <w:t xml:space="preserve"> and </w:t>
      </w:r>
      <w:proofErr w:type="spellStart"/>
      <w:r>
        <w:rPr>
          <w:rFonts w:cstheme="minorHAnsi"/>
          <w:sz w:val="24"/>
          <w:szCs w:val="24"/>
        </w:rPr>
        <w:t>Kunda</w:t>
      </w:r>
      <w:proofErr w:type="spellEnd"/>
      <w:r>
        <w:rPr>
          <w:rFonts w:cstheme="minorHAnsi"/>
          <w:sz w:val="24"/>
          <w:szCs w:val="24"/>
        </w:rPr>
        <w:t xml:space="preserve"> </w:t>
      </w:r>
      <w:r>
        <w:rPr>
          <w:rFonts w:eastAsia="Times New Roman" w:cstheme="minorHAnsi"/>
          <w:sz w:val="24"/>
          <w:szCs w:val="24"/>
        </w:rPr>
        <w:t xml:space="preserve">out of the Poor Relief Fund. </w:t>
      </w:r>
    </w:p>
    <w:p w:rsidR="00653DFC" w:rsidRDefault="00653DFC" w:rsidP="00653DFC">
      <w:pPr>
        <w:spacing w:after="0"/>
        <w:jc w:val="both"/>
        <w:rPr>
          <w:rFonts w:cstheme="minorHAnsi"/>
          <w:sz w:val="24"/>
          <w:szCs w:val="24"/>
        </w:rPr>
      </w:pPr>
    </w:p>
    <w:p w:rsidR="00653DFC" w:rsidRDefault="00653DFC" w:rsidP="00653DFC">
      <w:pPr>
        <w:spacing w:after="0"/>
        <w:jc w:val="both"/>
        <w:rPr>
          <w:rFonts w:eastAsia="Times New Roman" w:cstheme="minorHAnsi"/>
          <w:sz w:val="24"/>
          <w:szCs w:val="24"/>
        </w:rPr>
      </w:pPr>
      <w:r>
        <w:rPr>
          <w:rFonts w:cstheme="minorHAnsi"/>
          <w:sz w:val="24"/>
          <w:szCs w:val="24"/>
        </w:rPr>
        <w:t xml:space="preserve">Apart from the above distribution, a free distribution program was also held for underprivileged school children from various public schools surrounding </w:t>
      </w:r>
      <w:proofErr w:type="spellStart"/>
      <w:r>
        <w:rPr>
          <w:rFonts w:cstheme="minorHAnsi"/>
          <w:sz w:val="24"/>
          <w:szCs w:val="24"/>
        </w:rPr>
        <w:t>Mangarh</w:t>
      </w:r>
      <w:proofErr w:type="spellEnd"/>
      <w:r>
        <w:rPr>
          <w:rFonts w:cstheme="minorHAnsi"/>
          <w:sz w:val="24"/>
          <w:szCs w:val="24"/>
        </w:rPr>
        <w:t xml:space="preserve">, </w:t>
      </w:r>
      <w:proofErr w:type="spellStart"/>
      <w:r>
        <w:rPr>
          <w:rFonts w:cstheme="minorHAnsi"/>
          <w:sz w:val="24"/>
          <w:szCs w:val="24"/>
        </w:rPr>
        <w:t>Kunda</w:t>
      </w:r>
      <w:proofErr w:type="spellEnd"/>
      <w:r>
        <w:rPr>
          <w:rFonts w:cstheme="minorHAnsi"/>
          <w:sz w:val="24"/>
          <w:szCs w:val="24"/>
        </w:rPr>
        <w:t xml:space="preserve">, </w:t>
      </w:r>
      <w:proofErr w:type="spellStart"/>
      <w:r>
        <w:rPr>
          <w:rFonts w:cstheme="minorHAnsi"/>
          <w:sz w:val="24"/>
          <w:szCs w:val="24"/>
        </w:rPr>
        <w:t>Barsana</w:t>
      </w:r>
      <w:proofErr w:type="spellEnd"/>
      <w:r>
        <w:rPr>
          <w:rFonts w:cstheme="minorHAnsi"/>
          <w:sz w:val="24"/>
          <w:szCs w:val="24"/>
        </w:rPr>
        <w:t xml:space="preserve">, and </w:t>
      </w:r>
      <w:proofErr w:type="spellStart"/>
      <w:r>
        <w:rPr>
          <w:rFonts w:cstheme="minorHAnsi"/>
          <w:sz w:val="24"/>
          <w:szCs w:val="24"/>
        </w:rPr>
        <w:t>Mussoorie</w:t>
      </w:r>
      <w:proofErr w:type="spellEnd"/>
      <w:r>
        <w:rPr>
          <w:rFonts w:cstheme="minorHAnsi"/>
          <w:sz w:val="24"/>
          <w:szCs w:val="24"/>
        </w:rPr>
        <w:t>.</w:t>
      </w:r>
      <w:r>
        <w:rPr>
          <w:rFonts w:eastAsia="Times New Roman" w:cstheme="minorHAnsi"/>
          <w:sz w:val="24"/>
          <w:szCs w:val="24"/>
        </w:rPr>
        <w:t xml:space="preserve"> The following are details of the free distributions made –</w:t>
      </w:r>
    </w:p>
    <w:p w:rsidR="00653DFC" w:rsidRDefault="00653DFC" w:rsidP="00653DFC">
      <w:pPr>
        <w:pStyle w:val="ListParagraph"/>
        <w:numPr>
          <w:ilvl w:val="0"/>
          <w:numId w:val="1"/>
        </w:numPr>
        <w:spacing w:after="0"/>
        <w:ind w:left="720"/>
        <w:jc w:val="both"/>
        <w:rPr>
          <w:sz w:val="24"/>
          <w:szCs w:val="24"/>
        </w:rPr>
      </w:pPr>
      <w:r w:rsidRPr="008B4F4E">
        <w:rPr>
          <w:sz w:val="24"/>
          <w:szCs w:val="24"/>
        </w:rPr>
        <w:t xml:space="preserve">On </w:t>
      </w:r>
      <w:r>
        <w:rPr>
          <w:sz w:val="24"/>
          <w:szCs w:val="24"/>
        </w:rPr>
        <w:t xml:space="preserve">&lt;date&gt; </w:t>
      </w:r>
      <w:r w:rsidRPr="008B4F4E">
        <w:rPr>
          <w:sz w:val="24"/>
          <w:szCs w:val="24"/>
        </w:rPr>
        <w:t>–</w:t>
      </w:r>
      <w:r>
        <w:rPr>
          <w:sz w:val="24"/>
          <w:szCs w:val="24"/>
        </w:rPr>
        <w:t xml:space="preserve"> &lt;what was distributed, to whom, how many, and where&gt;</w:t>
      </w:r>
    </w:p>
    <w:p w:rsidR="00653DFC" w:rsidRDefault="00653DFC" w:rsidP="00653DFC">
      <w:pPr>
        <w:pStyle w:val="ListParagraph"/>
        <w:numPr>
          <w:ilvl w:val="0"/>
          <w:numId w:val="1"/>
        </w:numPr>
        <w:spacing w:after="0"/>
        <w:ind w:left="720"/>
        <w:jc w:val="both"/>
        <w:rPr>
          <w:sz w:val="24"/>
          <w:szCs w:val="24"/>
        </w:rPr>
      </w:pPr>
      <w:r w:rsidRPr="008B4F4E">
        <w:rPr>
          <w:sz w:val="24"/>
          <w:szCs w:val="24"/>
        </w:rPr>
        <w:t xml:space="preserve">On </w:t>
      </w:r>
      <w:r>
        <w:rPr>
          <w:sz w:val="24"/>
          <w:szCs w:val="24"/>
        </w:rPr>
        <w:t xml:space="preserve">&lt;date&gt; </w:t>
      </w:r>
      <w:r w:rsidRPr="008B4F4E">
        <w:rPr>
          <w:sz w:val="24"/>
          <w:szCs w:val="24"/>
        </w:rPr>
        <w:t>–</w:t>
      </w:r>
      <w:r>
        <w:rPr>
          <w:sz w:val="24"/>
          <w:szCs w:val="24"/>
        </w:rPr>
        <w:t xml:space="preserve"> &lt;what was distributed, to whom, how many, and where&gt;</w:t>
      </w:r>
    </w:p>
    <w:p w:rsidR="00653DFC" w:rsidRDefault="00653DFC" w:rsidP="00653DFC">
      <w:pPr>
        <w:pStyle w:val="ListParagraph"/>
        <w:numPr>
          <w:ilvl w:val="0"/>
          <w:numId w:val="1"/>
        </w:numPr>
        <w:spacing w:after="0"/>
        <w:ind w:left="720"/>
        <w:jc w:val="both"/>
        <w:rPr>
          <w:sz w:val="24"/>
          <w:szCs w:val="24"/>
        </w:rPr>
      </w:pPr>
      <w:r>
        <w:rPr>
          <w:sz w:val="24"/>
          <w:szCs w:val="24"/>
        </w:rPr>
        <w:t xml:space="preserve">… (Note: </w:t>
      </w:r>
      <w:r>
        <w:rPr>
          <w:rFonts w:cstheme="minorHAnsi"/>
          <w:sz w:val="24"/>
          <w:szCs w:val="24"/>
        </w:rPr>
        <w:t xml:space="preserve">should only mention locations where distributions occurred after this date and before next meeting </w:t>
      </w:r>
      <w:proofErr w:type="gramStart"/>
      <w:r>
        <w:rPr>
          <w:rFonts w:cstheme="minorHAnsi"/>
          <w:sz w:val="24"/>
          <w:szCs w:val="24"/>
        </w:rPr>
        <w:t>minutes</w:t>
      </w:r>
      <w:proofErr w:type="gramEnd"/>
      <w:r>
        <w:rPr>
          <w:rFonts w:cstheme="minorHAnsi"/>
          <w:sz w:val="24"/>
          <w:szCs w:val="24"/>
        </w:rPr>
        <w:t xml:space="preserve"> date)</w:t>
      </w:r>
    </w:p>
    <w:p w:rsidR="00653DFC" w:rsidRDefault="00653DFC" w:rsidP="00653DFC">
      <w:pPr>
        <w:pStyle w:val="ListParagraph"/>
        <w:spacing w:after="0"/>
        <w:jc w:val="both"/>
        <w:rPr>
          <w:sz w:val="24"/>
          <w:szCs w:val="24"/>
        </w:rPr>
      </w:pPr>
    </w:p>
    <w:p w:rsidR="00653DFC" w:rsidRDefault="00653DFC" w:rsidP="00653DFC">
      <w:pPr>
        <w:pStyle w:val="NoSpacing"/>
        <w:spacing w:line="276" w:lineRule="auto"/>
        <w:jc w:val="both"/>
        <w:rPr>
          <w:rFonts w:cstheme="minorHAnsi"/>
          <w:sz w:val="24"/>
          <w:szCs w:val="24"/>
        </w:rPr>
      </w:pPr>
      <w:r w:rsidRPr="000A6578">
        <w:rPr>
          <w:rFonts w:cstheme="minorHAnsi"/>
          <w:sz w:val="24"/>
          <w:szCs w:val="24"/>
        </w:rPr>
        <w:t xml:space="preserve">The Board further went on to discuss the preparations for </w:t>
      </w:r>
      <w:r>
        <w:rPr>
          <w:rFonts w:cstheme="minorHAnsi"/>
          <w:sz w:val="24"/>
          <w:szCs w:val="24"/>
        </w:rPr>
        <w:t>a distribution program for &lt;insert summary on upcoming distributions, including dates, what is to be distributed, to whom, how many, and where&gt;</w:t>
      </w:r>
    </w:p>
    <w:p w:rsidR="00653DFC" w:rsidRDefault="00653DFC" w:rsidP="00653DFC">
      <w:pPr>
        <w:pStyle w:val="NoSpacing"/>
        <w:spacing w:line="276" w:lineRule="auto"/>
        <w:jc w:val="both"/>
        <w:rPr>
          <w:rFonts w:cstheme="minorHAnsi"/>
          <w:sz w:val="24"/>
          <w:szCs w:val="24"/>
        </w:rPr>
      </w:pPr>
    </w:p>
    <w:p w:rsidR="00653DFC" w:rsidRDefault="00653DFC" w:rsidP="00653DFC">
      <w:pPr>
        <w:pStyle w:val="NoSpacing"/>
        <w:spacing w:line="276" w:lineRule="auto"/>
        <w:jc w:val="both"/>
        <w:rPr>
          <w:rFonts w:cstheme="minorHAnsi"/>
          <w:sz w:val="24"/>
          <w:szCs w:val="24"/>
        </w:rPr>
      </w:pPr>
      <w:r w:rsidRPr="00721A98">
        <w:rPr>
          <w:rFonts w:cstheme="minorHAnsi"/>
          <w:sz w:val="24"/>
          <w:szCs w:val="24"/>
        </w:rPr>
        <w:t xml:space="preserve">The Board hence instructed </w:t>
      </w:r>
      <w:r>
        <w:rPr>
          <w:rFonts w:cstheme="minorHAnsi"/>
          <w:sz w:val="24"/>
          <w:szCs w:val="24"/>
        </w:rPr>
        <w:t>&lt;Treasurer&gt;</w:t>
      </w:r>
      <w:r w:rsidRPr="00721A98">
        <w:rPr>
          <w:rFonts w:cstheme="minorHAnsi"/>
          <w:sz w:val="24"/>
          <w:szCs w:val="24"/>
        </w:rPr>
        <w:t xml:space="preserve">, Treasurer to </w:t>
      </w:r>
      <w:r>
        <w:rPr>
          <w:rFonts w:cstheme="minorHAnsi"/>
          <w:sz w:val="24"/>
          <w:szCs w:val="24"/>
        </w:rPr>
        <w:t xml:space="preserve">arrange the purchase of all the necessary items for distribution at the earliest </w:t>
      </w:r>
      <w:r w:rsidRPr="00721A98">
        <w:rPr>
          <w:rFonts w:cstheme="minorHAnsi"/>
          <w:sz w:val="24"/>
          <w:szCs w:val="24"/>
        </w:rPr>
        <w:t xml:space="preserve">and </w:t>
      </w:r>
      <w:r>
        <w:rPr>
          <w:rFonts w:cstheme="minorHAnsi"/>
          <w:sz w:val="24"/>
          <w:szCs w:val="24"/>
        </w:rPr>
        <w:t xml:space="preserve">to </w:t>
      </w:r>
      <w:r w:rsidRPr="00721A98">
        <w:rPr>
          <w:rFonts w:cstheme="minorHAnsi"/>
          <w:sz w:val="24"/>
          <w:szCs w:val="24"/>
        </w:rPr>
        <w:t>have them</w:t>
      </w:r>
      <w:r>
        <w:rPr>
          <w:rFonts w:cstheme="minorHAnsi"/>
          <w:sz w:val="24"/>
          <w:szCs w:val="24"/>
        </w:rPr>
        <w:t xml:space="preserve"> ready by Mid-July </w:t>
      </w:r>
      <w:r w:rsidRPr="00721A98">
        <w:rPr>
          <w:rFonts w:cstheme="minorHAnsi"/>
          <w:sz w:val="24"/>
          <w:szCs w:val="24"/>
        </w:rPr>
        <w:t>201</w:t>
      </w:r>
      <w:r>
        <w:rPr>
          <w:rFonts w:cstheme="minorHAnsi"/>
          <w:sz w:val="24"/>
          <w:szCs w:val="24"/>
        </w:rPr>
        <w:t>9.</w:t>
      </w:r>
    </w:p>
    <w:p w:rsidR="00653DFC" w:rsidRDefault="00653DFC" w:rsidP="00653DFC">
      <w:pPr>
        <w:pStyle w:val="NoSpacing"/>
        <w:spacing w:line="276" w:lineRule="auto"/>
        <w:jc w:val="both"/>
        <w:rPr>
          <w:rFonts w:cstheme="minorHAnsi"/>
          <w:sz w:val="24"/>
          <w:szCs w:val="24"/>
        </w:rPr>
      </w:pPr>
      <w:r>
        <w:rPr>
          <w:rFonts w:cstheme="minorHAnsi"/>
          <w:sz w:val="24"/>
          <w:szCs w:val="24"/>
        </w:rPr>
        <w:t xml:space="preserve"> </w:t>
      </w:r>
    </w:p>
    <w:p w:rsidR="00653DFC" w:rsidRDefault="00653DFC" w:rsidP="00653DFC">
      <w:pPr>
        <w:pStyle w:val="NoSpacing"/>
        <w:spacing w:line="276" w:lineRule="auto"/>
        <w:jc w:val="both"/>
        <w:rPr>
          <w:rFonts w:cstheme="minorHAnsi"/>
          <w:sz w:val="24"/>
          <w:szCs w:val="24"/>
        </w:rPr>
      </w:pPr>
      <w:r>
        <w:rPr>
          <w:rFonts w:cstheme="minorHAnsi"/>
          <w:sz w:val="24"/>
          <w:szCs w:val="24"/>
        </w:rPr>
        <w:t xml:space="preserve">(Only to be included if school distribution to students at schools occurs) &lt;Treasurer&gt;, Treasurer was instructed to get in touch with &lt;Administrator of </w:t>
      </w:r>
      <w:proofErr w:type="spellStart"/>
      <w:r>
        <w:rPr>
          <w:rFonts w:cstheme="minorHAnsi"/>
          <w:sz w:val="24"/>
          <w:szCs w:val="24"/>
        </w:rPr>
        <w:t>Jagadguru</w:t>
      </w:r>
      <w:proofErr w:type="spellEnd"/>
      <w:r>
        <w:rPr>
          <w:rFonts w:cstheme="minorHAnsi"/>
          <w:sz w:val="24"/>
          <w:szCs w:val="24"/>
        </w:rPr>
        <w:t xml:space="preserve"> </w:t>
      </w:r>
      <w:proofErr w:type="spellStart"/>
      <w:r>
        <w:rPr>
          <w:rFonts w:cstheme="minorHAnsi"/>
          <w:sz w:val="24"/>
          <w:szCs w:val="24"/>
        </w:rPr>
        <w:t>Kripalu</w:t>
      </w:r>
      <w:proofErr w:type="spellEnd"/>
      <w:r>
        <w:rPr>
          <w:rFonts w:cstheme="minorHAnsi"/>
          <w:sz w:val="24"/>
          <w:szCs w:val="24"/>
        </w:rPr>
        <w:t xml:space="preserve"> </w:t>
      </w:r>
      <w:proofErr w:type="spellStart"/>
      <w:r>
        <w:rPr>
          <w:rFonts w:cstheme="minorHAnsi"/>
          <w:sz w:val="24"/>
          <w:szCs w:val="24"/>
        </w:rPr>
        <w:t>Parishat</w:t>
      </w:r>
      <w:proofErr w:type="spellEnd"/>
      <w:r>
        <w:rPr>
          <w:rFonts w:cstheme="minorHAnsi"/>
          <w:sz w:val="24"/>
          <w:szCs w:val="24"/>
        </w:rPr>
        <w:t xml:space="preserve"> Education in </w:t>
      </w:r>
      <w:proofErr w:type="spellStart"/>
      <w:r>
        <w:rPr>
          <w:rFonts w:cstheme="minorHAnsi"/>
          <w:sz w:val="24"/>
          <w:szCs w:val="24"/>
        </w:rPr>
        <w:t>Kunda</w:t>
      </w:r>
      <w:proofErr w:type="spellEnd"/>
      <w:r>
        <w:rPr>
          <w:rFonts w:cstheme="minorHAnsi"/>
          <w:sz w:val="24"/>
          <w:szCs w:val="24"/>
        </w:rPr>
        <w:t xml:space="preserve">&gt;, Administrator of </w:t>
      </w:r>
      <w:proofErr w:type="spellStart"/>
      <w:r>
        <w:rPr>
          <w:rFonts w:cstheme="minorHAnsi"/>
          <w:sz w:val="24"/>
          <w:szCs w:val="24"/>
        </w:rPr>
        <w:t>Jagadguru</w:t>
      </w:r>
      <w:proofErr w:type="spellEnd"/>
      <w:r>
        <w:rPr>
          <w:rFonts w:cstheme="minorHAnsi"/>
          <w:sz w:val="24"/>
          <w:szCs w:val="24"/>
        </w:rPr>
        <w:t xml:space="preserve"> </w:t>
      </w:r>
      <w:proofErr w:type="spellStart"/>
      <w:r>
        <w:rPr>
          <w:rFonts w:cstheme="minorHAnsi"/>
          <w:sz w:val="24"/>
          <w:szCs w:val="24"/>
        </w:rPr>
        <w:t>Kripalu</w:t>
      </w:r>
      <w:proofErr w:type="spellEnd"/>
      <w:r>
        <w:rPr>
          <w:rFonts w:cstheme="minorHAnsi"/>
          <w:sz w:val="24"/>
          <w:szCs w:val="24"/>
        </w:rPr>
        <w:t xml:space="preserve"> </w:t>
      </w:r>
      <w:proofErr w:type="spellStart"/>
      <w:r>
        <w:rPr>
          <w:rFonts w:cstheme="minorHAnsi"/>
          <w:sz w:val="24"/>
          <w:szCs w:val="24"/>
        </w:rPr>
        <w:t>Parishat</w:t>
      </w:r>
      <w:proofErr w:type="spellEnd"/>
      <w:r>
        <w:rPr>
          <w:rFonts w:cstheme="minorHAnsi"/>
          <w:sz w:val="24"/>
          <w:szCs w:val="24"/>
        </w:rPr>
        <w:t xml:space="preserve"> Education in </w:t>
      </w:r>
      <w:proofErr w:type="spellStart"/>
      <w:r>
        <w:rPr>
          <w:rFonts w:cstheme="minorHAnsi"/>
          <w:sz w:val="24"/>
          <w:szCs w:val="24"/>
        </w:rPr>
        <w:t>Kunda</w:t>
      </w:r>
      <w:proofErr w:type="spellEnd"/>
      <w:r>
        <w:rPr>
          <w:rFonts w:cstheme="minorHAnsi"/>
          <w:sz w:val="24"/>
          <w:szCs w:val="24"/>
        </w:rPr>
        <w:t>, and plan out the stationary distribution to be held on &lt;date of distribution&gt;.</w:t>
      </w:r>
    </w:p>
    <w:p w:rsidR="00653DFC" w:rsidRDefault="00653DFC" w:rsidP="00653DFC">
      <w:pPr>
        <w:pStyle w:val="NoSpacing"/>
        <w:spacing w:line="276" w:lineRule="auto"/>
        <w:jc w:val="both"/>
        <w:rPr>
          <w:rFonts w:cstheme="minorHAnsi"/>
          <w:sz w:val="24"/>
          <w:szCs w:val="24"/>
        </w:rPr>
      </w:pPr>
    </w:p>
    <w:p w:rsidR="00653DFC" w:rsidRPr="00B9635D" w:rsidRDefault="00653DFC" w:rsidP="00653DFC">
      <w:pPr>
        <w:pStyle w:val="NoSpacing"/>
        <w:numPr>
          <w:ilvl w:val="0"/>
          <w:numId w:val="3"/>
        </w:numPr>
        <w:spacing w:line="276" w:lineRule="auto"/>
        <w:jc w:val="both"/>
        <w:rPr>
          <w:rFonts w:asciiTheme="minorHAnsi" w:hAnsiTheme="minorHAnsi" w:cstheme="minorHAnsi"/>
          <w:b/>
          <w:bCs/>
          <w:color w:val="000000"/>
          <w:sz w:val="24"/>
          <w:szCs w:val="24"/>
          <w:u w:val="single"/>
        </w:rPr>
      </w:pPr>
      <w:r w:rsidRPr="00B9635D">
        <w:rPr>
          <w:rFonts w:asciiTheme="minorHAnsi" w:hAnsiTheme="minorHAnsi" w:cstheme="minorHAnsi"/>
          <w:b/>
          <w:bCs/>
          <w:color w:val="000000"/>
          <w:sz w:val="24"/>
          <w:szCs w:val="24"/>
          <w:u w:val="single"/>
        </w:rPr>
        <w:t xml:space="preserve">Opening of </w:t>
      </w:r>
      <w:proofErr w:type="spellStart"/>
      <w:r w:rsidRPr="00B9635D">
        <w:rPr>
          <w:rFonts w:asciiTheme="minorHAnsi" w:hAnsiTheme="minorHAnsi" w:cstheme="minorHAnsi"/>
          <w:b/>
          <w:bCs/>
          <w:color w:val="000000"/>
          <w:sz w:val="24"/>
          <w:szCs w:val="24"/>
          <w:u w:val="single"/>
        </w:rPr>
        <w:t>Daan</w:t>
      </w:r>
      <w:proofErr w:type="spellEnd"/>
      <w:r w:rsidRPr="00B9635D">
        <w:rPr>
          <w:rFonts w:asciiTheme="minorHAnsi" w:hAnsiTheme="minorHAnsi" w:cstheme="minorHAnsi"/>
          <w:b/>
          <w:bCs/>
          <w:color w:val="000000"/>
          <w:sz w:val="24"/>
          <w:szCs w:val="24"/>
          <w:u w:val="single"/>
        </w:rPr>
        <w:t xml:space="preserve"> </w:t>
      </w:r>
      <w:proofErr w:type="spellStart"/>
      <w:r w:rsidRPr="00B9635D">
        <w:rPr>
          <w:rFonts w:asciiTheme="minorHAnsi" w:hAnsiTheme="minorHAnsi" w:cstheme="minorHAnsi"/>
          <w:b/>
          <w:bCs/>
          <w:color w:val="000000"/>
          <w:sz w:val="24"/>
          <w:szCs w:val="24"/>
          <w:u w:val="single"/>
        </w:rPr>
        <w:t>Peti</w:t>
      </w:r>
      <w:proofErr w:type="spellEnd"/>
      <w:r w:rsidRPr="00B9635D">
        <w:rPr>
          <w:rFonts w:asciiTheme="minorHAnsi" w:hAnsiTheme="minorHAnsi" w:cstheme="minorHAnsi"/>
          <w:b/>
          <w:bCs/>
          <w:color w:val="000000"/>
          <w:sz w:val="24"/>
          <w:szCs w:val="24"/>
          <w:u w:val="single"/>
        </w:rPr>
        <w:t>.</w:t>
      </w:r>
    </w:p>
    <w:p w:rsidR="00653DFC" w:rsidRDefault="00653DFC" w:rsidP="00653DFC">
      <w:pPr>
        <w:pStyle w:val="NoSpacing"/>
        <w:spacing w:line="276" w:lineRule="auto"/>
        <w:jc w:val="both"/>
        <w:rPr>
          <w:sz w:val="24"/>
        </w:rPr>
      </w:pPr>
      <w:r>
        <w:rPr>
          <w:sz w:val="24"/>
        </w:rPr>
        <w:t>&lt;Secretary&gt;, Secretary</w:t>
      </w:r>
      <w:r w:rsidRPr="008936B1">
        <w:rPr>
          <w:sz w:val="24"/>
        </w:rPr>
        <w:t xml:space="preserve"> </w:t>
      </w:r>
      <w:r>
        <w:rPr>
          <w:sz w:val="24"/>
        </w:rPr>
        <w:t>informed the Board that the</w:t>
      </w:r>
      <w:r w:rsidRPr="008936B1">
        <w:rPr>
          <w:sz w:val="24"/>
        </w:rPr>
        <w:t xml:space="preserve"> ‘DAAN PETI’ kept outside the ‘Shri </w:t>
      </w:r>
      <w:proofErr w:type="spellStart"/>
      <w:r w:rsidRPr="008936B1">
        <w:rPr>
          <w:sz w:val="24"/>
        </w:rPr>
        <w:t>Radha</w:t>
      </w:r>
      <w:proofErr w:type="spellEnd"/>
      <w:r w:rsidRPr="008936B1">
        <w:rPr>
          <w:sz w:val="24"/>
        </w:rPr>
        <w:t xml:space="preserve"> Krishna Temple’</w:t>
      </w:r>
      <w:r>
        <w:rPr>
          <w:sz w:val="24"/>
        </w:rPr>
        <w:t xml:space="preserve"> and ‘Shri </w:t>
      </w:r>
      <w:proofErr w:type="spellStart"/>
      <w:r>
        <w:rPr>
          <w:sz w:val="24"/>
        </w:rPr>
        <w:t>Sita</w:t>
      </w:r>
      <w:proofErr w:type="spellEnd"/>
      <w:r>
        <w:rPr>
          <w:sz w:val="24"/>
        </w:rPr>
        <w:t xml:space="preserve"> Ram Temple’</w:t>
      </w:r>
      <w:r w:rsidRPr="008936B1">
        <w:rPr>
          <w:sz w:val="24"/>
        </w:rPr>
        <w:t xml:space="preserve"> in Shri Bhakti </w:t>
      </w:r>
      <w:proofErr w:type="spellStart"/>
      <w:r w:rsidRPr="008936B1">
        <w:rPr>
          <w:sz w:val="24"/>
        </w:rPr>
        <w:t>Mandir</w:t>
      </w:r>
      <w:proofErr w:type="spellEnd"/>
      <w:r w:rsidRPr="008936B1">
        <w:rPr>
          <w:sz w:val="24"/>
        </w:rPr>
        <w:t xml:space="preserve"> </w:t>
      </w:r>
      <w:r>
        <w:rPr>
          <w:sz w:val="24"/>
        </w:rPr>
        <w:t>was</w:t>
      </w:r>
      <w:r w:rsidRPr="008936B1">
        <w:rPr>
          <w:sz w:val="24"/>
        </w:rPr>
        <w:t xml:space="preserve"> opened </w:t>
      </w:r>
      <w:r>
        <w:rPr>
          <w:sz w:val="24"/>
        </w:rPr>
        <w:t xml:space="preserve">on the premises, </w:t>
      </w:r>
      <w:r w:rsidRPr="008936B1">
        <w:rPr>
          <w:sz w:val="24"/>
        </w:rPr>
        <w:t xml:space="preserve">in the presence of </w:t>
      </w:r>
      <w:r>
        <w:rPr>
          <w:sz w:val="24"/>
        </w:rPr>
        <w:t>&lt;</w:t>
      </w:r>
      <w:proofErr w:type="spellStart"/>
      <w:r>
        <w:rPr>
          <w:sz w:val="24"/>
        </w:rPr>
        <w:t>Daan</w:t>
      </w:r>
      <w:proofErr w:type="spellEnd"/>
      <w:r>
        <w:rPr>
          <w:sz w:val="24"/>
        </w:rPr>
        <w:t xml:space="preserve"> </w:t>
      </w:r>
      <w:proofErr w:type="spellStart"/>
      <w:r>
        <w:rPr>
          <w:sz w:val="24"/>
        </w:rPr>
        <w:t>Peti</w:t>
      </w:r>
      <w:proofErr w:type="spellEnd"/>
      <w:r>
        <w:rPr>
          <w:sz w:val="24"/>
        </w:rPr>
        <w:t xml:space="preserve"> Individual 1&gt;</w:t>
      </w:r>
      <w:r w:rsidRPr="00C775ED">
        <w:rPr>
          <w:sz w:val="24"/>
        </w:rPr>
        <w:t xml:space="preserve">, </w:t>
      </w:r>
      <w:r>
        <w:rPr>
          <w:sz w:val="24"/>
        </w:rPr>
        <w:t>&lt;</w:t>
      </w:r>
      <w:proofErr w:type="spellStart"/>
      <w:r>
        <w:rPr>
          <w:sz w:val="24"/>
        </w:rPr>
        <w:t>Daan</w:t>
      </w:r>
      <w:proofErr w:type="spellEnd"/>
      <w:r>
        <w:rPr>
          <w:sz w:val="24"/>
        </w:rPr>
        <w:t xml:space="preserve"> </w:t>
      </w:r>
      <w:proofErr w:type="spellStart"/>
      <w:r>
        <w:rPr>
          <w:sz w:val="24"/>
        </w:rPr>
        <w:t>Peti</w:t>
      </w:r>
      <w:proofErr w:type="spellEnd"/>
      <w:r>
        <w:rPr>
          <w:sz w:val="24"/>
        </w:rPr>
        <w:t xml:space="preserve"> Individual 2&gt;</w:t>
      </w:r>
      <w:r w:rsidRPr="00C775ED">
        <w:rPr>
          <w:sz w:val="24"/>
        </w:rPr>
        <w:t xml:space="preserve">, </w:t>
      </w:r>
      <w:r>
        <w:rPr>
          <w:sz w:val="24"/>
        </w:rPr>
        <w:t>&lt;</w:t>
      </w:r>
      <w:proofErr w:type="spellStart"/>
      <w:r>
        <w:rPr>
          <w:sz w:val="24"/>
        </w:rPr>
        <w:t>Daan</w:t>
      </w:r>
      <w:proofErr w:type="spellEnd"/>
      <w:r>
        <w:rPr>
          <w:sz w:val="24"/>
        </w:rPr>
        <w:t xml:space="preserve"> </w:t>
      </w:r>
      <w:proofErr w:type="spellStart"/>
      <w:r>
        <w:rPr>
          <w:sz w:val="24"/>
        </w:rPr>
        <w:t>Peti</w:t>
      </w:r>
      <w:proofErr w:type="spellEnd"/>
      <w:r>
        <w:rPr>
          <w:sz w:val="24"/>
        </w:rPr>
        <w:t xml:space="preserve"> Individual 3&gt; </w:t>
      </w:r>
      <w:r w:rsidRPr="00C775ED">
        <w:rPr>
          <w:sz w:val="24"/>
        </w:rPr>
        <w:t xml:space="preserve">or </w:t>
      </w:r>
      <w:r>
        <w:rPr>
          <w:sz w:val="24"/>
        </w:rPr>
        <w:t>&lt;</w:t>
      </w:r>
      <w:proofErr w:type="spellStart"/>
      <w:r>
        <w:rPr>
          <w:sz w:val="24"/>
        </w:rPr>
        <w:t>Daan</w:t>
      </w:r>
      <w:proofErr w:type="spellEnd"/>
      <w:r>
        <w:rPr>
          <w:sz w:val="24"/>
        </w:rPr>
        <w:t xml:space="preserve"> </w:t>
      </w:r>
      <w:proofErr w:type="spellStart"/>
      <w:r>
        <w:rPr>
          <w:sz w:val="24"/>
        </w:rPr>
        <w:t>Peti</w:t>
      </w:r>
      <w:proofErr w:type="spellEnd"/>
      <w:r>
        <w:rPr>
          <w:sz w:val="24"/>
        </w:rPr>
        <w:t xml:space="preserve"> Individual 4&gt; and </w:t>
      </w:r>
      <w:r w:rsidRPr="008936B1">
        <w:rPr>
          <w:sz w:val="24"/>
        </w:rPr>
        <w:t xml:space="preserve">the money thus received </w:t>
      </w:r>
      <w:r>
        <w:rPr>
          <w:sz w:val="24"/>
        </w:rPr>
        <w:t>was</w:t>
      </w:r>
      <w:r w:rsidRPr="008936B1">
        <w:rPr>
          <w:sz w:val="24"/>
        </w:rPr>
        <w:t xml:space="preserve"> deposited in General Fund of </w:t>
      </w:r>
      <w:proofErr w:type="spellStart"/>
      <w:r w:rsidRPr="008936B1">
        <w:rPr>
          <w:sz w:val="24"/>
        </w:rPr>
        <w:t>Jagadguru</w:t>
      </w:r>
      <w:proofErr w:type="spellEnd"/>
      <w:r w:rsidRPr="008936B1">
        <w:rPr>
          <w:sz w:val="24"/>
        </w:rPr>
        <w:t xml:space="preserve"> </w:t>
      </w:r>
      <w:proofErr w:type="spellStart"/>
      <w:r w:rsidRPr="008936B1">
        <w:rPr>
          <w:sz w:val="24"/>
        </w:rPr>
        <w:t>Kripalu</w:t>
      </w:r>
      <w:proofErr w:type="spellEnd"/>
      <w:r w:rsidRPr="008936B1">
        <w:rPr>
          <w:sz w:val="24"/>
        </w:rPr>
        <w:t xml:space="preserve"> </w:t>
      </w:r>
      <w:proofErr w:type="spellStart"/>
      <w:r w:rsidRPr="008936B1">
        <w:rPr>
          <w:sz w:val="24"/>
        </w:rPr>
        <w:t>Parishat</w:t>
      </w:r>
      <w:proofErr w:type="spellEnd"/>
      <w:r>
        <w:rPr>
          <w:sz w:val="24"/>
        </w:rPr>
        <w:t xml:space="preserve"> - Bhakti </w:t>
      </w:r>
      <w:proofErr w:type="spellStart"/>
      <w:r>
        <w:rPr>
          <w:sz w:val="24"/>
        </w:rPr>
        <w:t>Dham</w:t>
      </w:r>
      <w:proofErr w:type="spellEnd"/>
      <w:r>
        <w:rPr>
          <w:sz w:val="24"/>
        </w:rPr>
        <w:t xml:space="preserve"> on &lt;Dates of </w:t>
      </w:r>
      <w:proofErr w:type="spellStart"/>
      <w:r>
        <w:rPr>
          <w:sz w:val="24"/>
        </w:rPr>
        <w:t>Daan</w:t>
      </w:r>
      <w:proofErr w:type="spellEnd"/>
      <w:r>
        <w:rPr>
          <w:sz w:val="24"/>
        </w:rPr>
        <w:t xml:space="preserve"> </w:t>
      </w:r>
      <w:proofErr w:type="spellStart"/>
      <w:r>
        <w:rPr>
          <w:sz w:val="24"/>
        </w:rPr>
        <w:t>Peti</w:t>
      </w:r>
      <w:proofErr w:type="spellEnd"/>
      <w:r>
        <w:rPr>
          <w:sz w:val="24"/>
        </w:rPr>
        <w:t xml:space="preserve"> Opening as per Tally&gt;.</w:t>
      </w:r>
    </w:p>
    <w:p w:rsidR="00653DFC" w:rsidRDefault="00653DFC" w:rsidP="00653DFC">
      <w:pPr>
        <w:pStyle w:val="NoSpacing"/>
        <w:spacing w:line="276" w:lineRule="auto"/>
        <w:ind w:left="720"/>
        <w:jc w:val="both"/>
        <w:rPr>
          <w:rFonts w:asciiTheme="minorHAnsi" w:hAnsiTheme="minorHAnsi" w:cstheme="minorHAnsi"/>
          <w:b/>
          <w:bCs/>
          <w:color w:val="000000"/>
          <w:sz w:val="24"/>
          <w:szCs w:val="24"/>
          <w:u w:val="single"/>
        </w:rPr>
      </w:pPr>
    </w:p>
    <w:p w:rsidR="00653DFC" w:rsidRPr="0005191B" w:rsidRDefault="00653DFC" w:rsidP="00653DFC">
      <w:pPr>
        <w:pStyle w:val="NoSpacing"/>
        <w:numPr>
          <w:ilvl w:val="0"/>
          <w:numId w:val="3"/>
        </w:numPr>
        <w:spacing w:line="276" w:lineRule="auto"/>
        <w:jc w:val="both"/>
        <w:rPr>
          <w:rFonts w:asciiTheme="minorHAnsi" w:hAnsiTheme="minorHAnsi" w:cstheme="minorHAnsi"/>
          <w:b/>
          <w:bCs/>
          <w:color w:val="000000"/>
          <w:sz w:val="24"/>
          <w:szCs w:val="24"/>
          <w:u w:val="single"/>
        </w:rPr>
      </w:pPr>
      <w:r>
        <w:rPr>
          <w:rFonts w:asciiTheme="minorHAnsi" w:hAnsiTheme="minorHAnsi" w:cstheme="minorHAnsi"/>
          <w:b/>
          <w:bCs/>
          <w:color w:val="000000"/>
          <w:sz w:val="24"/>
          <w:szCs w:val="24"/>
          <w:u w:val="single"/>
        </w:rPr>
        <w:t xml:space="preserve">Maintenance of Gardens - </w:t>
      </w:r>
      <w:proofErr w:type="spellStart"/>
      <w:r>
        <w:rPr>
          <w:rFonts w:asciiTheme="minorHAnsi" w:hAnsiTheme="minorHAnsi" w:cstheme="minorHAnsi"/>
          <w:b/>
          <w:bCs/>
          <w:color w:val="000000"/>
          <w:sz w:val="24"/>
          <w:szCs w:val="24"/>
          <w:u w:val="single"/>
        </w:rPr>
        <w:t>Amra</w:t>
      </w:r>
      <w:proofErr w:type="spellEnd"/>
      <w:r>
        <w:rPr>
          <w:rFonts w:asciiTheme="minorHAnsi" w:hAnsiTheme="minorHAnsi" w:cstheme="minorHAnsi"/>
          <w:b/>
          <w:bCs/>
          <w:color w:val="000000"/>
          <w:sz w:val="24"/>
          <w:szCs w:val="24"/>
          <w:u w:val="single"/>
        </w:rPr>
        <w:t xml:space="preserve"> </w:t>
      </w:r>
      <w:proofErr w:type="spellStart"/>
      <w:r>
        <w:rPr>
          <w:rFonts w:asciiTheme="minorHAnsi" w:hAnsiTheme="minorHAnsi" w:cstheme="minorHAnsi"/>
          <w:b/>
          <w:bCs/>
          <w:color w:val="000000"/>
          <w:sz w:val="24"/>
          <w:szCs w:val="24"/>
          <w:u w:val="single"/>
        </w:rPr>
        <w:t>Vatika</w:t>
      </w:r>
      <w:proofErr w:type="spellEnd"/>
      <w:r>
        <w:rPr>
          <w:rFonts w:asciiTheme="minorHAnsi" w:hAnsiTheme="minorHAnsi" w:cstheme="minorHAnsi"/>
          <w:b/>
          <w:bCs/>
          <w:color w:val="000000"/>
          <w:sz w:val="24"/>
          <w:szCs w:val="24"/>
          <w:u w:val="single"/>
        </w:rPr>
        <w:t xml:space="preserve">, Bhakti </w:t>
      </w:r>
      <w:proofErr w:type="spellStart"/>
      <w:r w:rsidRPr="0005191B">
        <w:rPr>
          <w:rFonts w:asciiTheme="minorHAnsi" w:hAnsiTheme="minorHAnsi" w:cstheme="minorHAnsi"/>
          <w:b/>
          <w:bCs/>
          <w:color w:val="000000"/>
          <w:sz w:val="24"/>
          <w:szCs w:val="24"/>
          <w:u w:val="single"/>
        </w:rPr>
        <w:t>Kunj</w:t>
      </w:r>
      <w:proofErr w:type="spellEnd"/>
      <w:r>
        <w:rPr>
          <w:rFonts w:asciiTheme="minorHAnsi" w:hAnsiTheme="minorHAnsi" w:cstheme="minorHAnsi"/>
          <w:b/>
          <w:bCs/>
          <w:color w:val="000000"/>
          <w:sz w:val="24"/>
          <w:szCs w:val="24"/>
          <w:u w:val="single"/>
        </w:rPr>
        <w:t>, and all the other Gardens</w:t>
      </w:r>
    </w:p>
    <w:p w:rsidR="00653DFC" w:rsidRPr="00204CE2" w:rsidRDefault="00653DFC" w:rsidP="00653DFC">
      <w:pPr>
        <w:pStyle w:val="NoSpacing"/>
        <w:spacing w:line="276" w:lineRule="auto"/>
        <w:jc w:val="both"/>
        <w:rPr>
          <w:sz w:val="24"/>
        </w:rPr>
      </w:pPr>
      <w:r>
        <w:rPr>
          <w:sz w:val="24"/>
        </w:rPr>
        <w:t xml:space="preserve">A report on gardening and other details received from </w:t>
      </w:r>
      <w:r w:rsidRPr="002400FA">
        <w:rPr>
          <w:sz w:val="24"/>
        </w:rPr>
        <w:t xml:space="preserve">Shri </w:t>
      </w:r>
      <w:proofErr w:type="spellStart"/>
      <w:r>
        <w:rPr>
          <w:sz w:val="24"/>
        </w:rPr>
        <w:t>Shivam</w:t>
      </w:r>
      <w:proofErr w:type="spellEnd"/>
      <w:r>
        <w:rPr>
          <w:sz w:val="24"/>
        </w:rPr>
        <w:t xml:space="preserve"> Mishra, Garden Caretaker was also presented before the Board by &lt;Treasurer&gt;, Treasurer</w:t>
      </w:r>
      <w:r w:rsidRPr="002400FA">
        <w:rPr>
          <w:sz w:val="24"/>
        </w:rPr>
        <w:t>. Discussions were carried out a</w:t>
      </w:r>
      <w:r>
        <w:rPr>
          <w:sz w:val="24"/>
        </w:rPr>
        <w:t>s to Maintenance and Gardening work done; E</w:t>
      </w:r>
      <w:r>
        <w:rPr>
          <w:bCs/>
          <w:sz w:val="24"/>
          <w:szCs w:val="24"/>
        </w:rPr>
        <w:t xml:space="preserve">xpenses incurred on </w:t>
      </w:r>
      <w:r>
        <w:rPr>
          <w:bCs/>
          <w:sz w:val="24"/>
          <w:szCs w:val="24"/>
          <w:lang w:val="en-IN"/>
        </w:rPr>
        <w:t>&lt;Garden expenses&gt;</w:t>
      </w:r>
    </w:p>
    <w:p w:rsidR="00653DFC" w:rsidRDefault="00653DFC" w:rsidP="00653DFC">
      <w:pPr>
        <w:pStyle w:val="NoSpacing"/>
        <w:spacing w:line="276" w:lineRule="auto"/>
        <w:jc w:val="both"/>
        <w:rPr>
          <w:sz w:val="24"/>
        </w:rPr>
      </w:pPr>
    </w:p>
    <w:p w:rsidR="00653DFC" w:rsidRPr="007E54B8" w:rsidRDefault="00653DFC" w:rsidP="00653DFC">
      <w:pPr>
        <w:pStyle w:val="ListParagraph"/>
        <w:numPr>
          <w:ilvl w:val="0"/>
          <w:numId w:val="3"/>
        </w:numPr>
        <w:spacing w:after="0"/>
        <w:jc w:val="both"/>
        <w:rPr>
          <w:b/>
          <w:sz w:val="24"/>
          <w:szCs w:val="24"/>
          <w:u w:val="single"/>
        </w:rPr>
      </w:pPr>
      <w:r w:rsidRPr="007E54B8">
        <w:rPr>
          <w:b/>
          <w:sz w:val="24"/>
          <w:szCs w:val="24"/>
          <w:u w:val="single"/>
        </w:rPr>
        <w:t>Maintenance of Agricultural Fields.</w:t>
      </w:r>
    </w:p>
    <w:p w:rsidR="00653DFC" w:rsidRDefault="00653DFC" w:rsidP="00653DFC">
      <w:pPr>
        <w:pStyle w:val="NoSpacing"/>
        <w:spacing w:line="276" w:lineRule="auto"/>
        <w:jc w:val="both"/>
        <w:rPr>
          <w:sz w:val="24"/>
        </w:rPr>
      </w:pPr>
      <w:r>
        <w:rPr>
          <w:sz w:val="24"/>
        </w:rPr>
        <w:t>&lt;Secretary&gt;</w:t>
      </w:r>
      <w:r w:rsidRPr="00204CE2">
        <w:rPr>
          <w:sz w:val="24"/>
        </w:rPr>
        <w:t xml:space="preserve">, Secretary presented before the Board a report received from </w:t>
      </w:r>
      <w:r>
        <w:rPr>
          <w:sz w:val="24"/>
        </w:rPr>
        <w:t>&lt;Caretaker of Agriculture&gt;</w:t>
      </w:r>
      <w:r w:rsidRPr="00204CE2">
        <w:rPr>
          <w:sz w:val="24"/>
        </w:rPr>
        <w:t xml:space="preserve">, the caretaker of agriculture </w:t>
      </w:r>
      <w:r>
        <w:rPr>
          <w:sz w:val="24"/>
        </w:rPr>
        <w:t>concerning</w:t>
      </w:r>
      <w:r w:rsidRPr="00204CE2">
        <w:rPr>
          <w:sz w:val="24"/>
        </w:rPr>
        <w:t xml:space="preserve"> the cultivation and other details. Deliberations were carried out as to the proper caretaking and were found to be satisfactory. </w:t>
      </w:r>
      <w:r>
        <w:rPr>
          <w:sz w:val="24"/>
        </w:rPr>
        <w:t xml:space="preserve">Expenses incurred on &lt;Agricultural Expenses&gt;. </w:t>
      </w:r>
    </w:p>
    <w:p w:rsidR="00653DFC" w:rsidRPr="00653DFC" w:rsidRDefault="00653DFC" w:rsidP="00653DFC">
      <w:pPr>
        <w:pStyle w:val="NoSpacing"/>
        <w:spacing w:line="276" w:lineRule="auto"/>
        <w:jc w:val="both"/>
        <w:rPr>
          <w:sz w:val="24"/>
          <w:lang w:val="en-IN"/>
        </w:rPr>
      </w:pPr>
    </w:p>
    <w:p w:rsidR="00653DFC" w:rsidRPr="00A370EA" w:rsidRDefault="00653DFC" w:rsidP="00653DFC">
      <w:pPr>
        <w:pStyle w:val="NoSpacing"/>
        <w:numPr>
          <w:ilvl w:val="0"/>
          <w:numId w:val="3"/>
        </w:numPr>
        <w:spacing w:line="276" w:lineRule="auto"/>
        <w:jc w:val="both"/>
        <w:rPr>
          <w:rFonts w:asciiTheme="minorHAnsi" w:hAnsiTheme="minorHAnsi" w:cstheme="minorHAnsi"/>
          <w:b/>
          <w:bCs/>
          <w:sz w:val="24"/>
          <w:szCs w:val="24"/>
          <w:u w:val="single"/>
        </w:rPr>
      </w:pPr>
      <w:r w:rsidRPr="00A370EA">
        <w:rPr>
          <w:rFonts w:asciiTheme="minorHAnsi" w:hAnsiTheme="minorHAnsi" w:cstheme="minorHAnsi"/>
          <w:b/>
          <w:bCs/>
          <w:color w:val="000000"/>
          <w:sz w:val="24"/>
          <w:szCs w:val="24"/>
          <w:u w:val="single"/>
        </w:rPr>
        <w:t>Maintenance of Livestock</w:t>
      </w:r>
    </w:p>
    <w:p w:rsidR="00653DFC" w:rsidRPr="00653DFC" w:rsidRDefault="00653DFC" w:rsidP="00653DFC">
      <w:pPr>
        <w:spacing w:after="0"/>
        <w:jc w:val="both"/>
        <w:rPr>
          <w:sz w:val="24"/>
        </w:rPr>
      </w:pPr>
      <w:r w:rsidRPr="00653DFC">
        <w:rPr>
          <w:sz w:val="24"/>
        </w:rPr>
        <w:t xml:space="preserve">The Chairperson put forth before the board a livestock report received from &lt;Caretaker of Livestock&gt;, caretaker of livestock. </w:t>
      </w:r>
      <w:r w:rsidRPr="00653DFC">
        <w:rPr>
          <w:rFonts w:cstheme="minorHAnsi"/>
          <w:bCs/>
          <w:color w:val="000000"/>
          <w:sz w:val="24"/>
          <w:szCs w:val="24"/>
        </w:rPr>
        <w:t>Expenses incurred on &lt;summary of main expenses for livestock&gt;</w:t>
      </w:r>
      <w:r w:rsidRPr="00653DFC">
        <w:rPr>
          <w:sz w:val="24"/>
          <w:szCs w:val="24"/>
        </w:rPr>
        <w:t xml:space="preserve">. </w:t>
      </w:r>
      <w:r w:rsidRPr="00653DFC">
        <w:rPr>
          <w:sz w:val="24"/>
        </w:rPr>
        <w:t>Proper maintenance of the livestock was then enquired to members’ satisfaction.</w:t>
      </w:r>
    </w:p>
    <w:p w:rsidR="00653DFC" w:rsidRDefault="00653DFC" w:rsidP="00653DFC">
      <w:pPr>
        <w:pStyle w:val="NoSpacing"/>
        <w:spacing w:line="276" w:lineRule="auto"/>
        <w:ind w:left="720"/>
        <w:jc w:val="both"/>
        <w:rPr>
          <w:rFonts w:asciiTheme="minorHAnsi" w:hAnsiTheme="minorHAnsi" w:cstheme="minorHAnsi"/>
          <w:b/>
          <w:bCs/>
          <w:sz w:val="24"/>
          <w:szCs w:val="24"/>
          <w:u w:val="single"/>
        </w:rPr>
      </w:pPr>
    </w:p>
    <w:p w:rsidR="00653DFC" w:rsidRDefault="00653DFC" w:rsidP="00653DFC">
      <w:pPr>
        <w:pStyle w:val="NoSpacing"/>
        <w:numPr>
          <w:ilvl w:val="0"/>
          <w:numId w:val="3"/>
        </w:numPr>
        <w:spacing w:line="276" w:lineRule="auto"/>
        <w:jc w:val="both"/>
        <w:rPr>
          <w:b/>
          <w:sz w:val="24"/>
          <w:szCs w:val="24"/>
          <w:u w:val="single"/>
        </w:rPr>
      </w:pPr>
      <w:r w:rsidRPr="00587249">
        <w:rPr>
          <w:b/>
          <w:sz w:val="24"/>
          <w:szCs w:val="24"/>
          <w:u w:val="single"/>
        </w:rPr>
        <w:t xml:space="preserve">Donations </w:t>
      </w:r>
      <w:r>
        <w:rPr>
          <w:b/>
          <w:sz w:val="24"/>
          <w:szCs w:val="24"/>
          <w:u w:val="single"/>
        </w:rPr>
        <w:t>–</w:t>
      </w:r>
      <w:r w:rsidRPr="00587249">
        <w:rPr>
          <w:b/>
          <w:sz w:val="24"/>
          <w:szCs w:val="24"/>
          <w:u w:val="single"/>
        </w:rPr>
        <w:t xml:space="preserve"> Acknowledgement</w:t>
      </w:r>
    </w:p>
    <w:p w:rsidR="00653DFC" w:rsidRDefault="00653DFC" w:rsidP="00653DFC">
      <w:pPr>
        <w:pStyle w:val="NoSpacing"/>
        <w:spacing w:line="276" w:lineRule="auto"/>
        <w:jc w:val="both"/>
        <w:rPr>
          <w:sz w:val="24"/>
          <w:szCs w:val="24"/>
        </w:rPr>
      </w:pPr>
      <w:r w:rsidRPr="00C56D2B">
        <w:rPr>
          <w:sz w:val="24"/>
          <w:szCs w:val="24"/>
        </w:rPr>
        <w:t xml:space="preserve">Receipts of donations for </w:t>
      </w:r>
      <w:r>
        <w:rPr>
          <w:sz w:val="24"/>
          <w:szCs w:val="24"/>
        </w:rPr>
        <w:t xml:space="preserve">&lt;insert funds where donations were made, including </w:t>
      </w:r>
      <w:r w:rsidRPr="00C56D2B">
        <w:rPr>
          <w:sz w:val="24"/>
          <w:szCs w:val="24"/>
        </w:rPr>
        <w:t>General Fund, Corpus Fund, Corpus Endowment Fund</w:t>
      </w:r>
      <w:r>
        <w:rPr>
          <w:sz w:val="24"/>
          <w:szCs w:val="24"/>
        </w:rPr>
        <w:t>,</w:t>
      </w:r>
      <w:r w:rsidRPr="00C56D2B">
        <w:rPr>
          <w:sz w:val="24"/>
          <w:szCs w:val="24"/>
        </w:rPr>
        <w:t xml:space="preserve"> Hospital</w:t>
      </w:r>
      <w:r>
        <w:rPr>
          <w:sz w:val="24"/>
          <w:szCs w:val="24"/>
        </w:rPr>
        <w:t xml:space="preserve"> </w:t>
      </w:r>
      <w:r w:rsidRPr="00C56D2B">
        <w:rPr>
          <w:sz w:val="24"/>
          <w:szCs w:val="24"/>
        </w:rPr>
        <w:t>Fund</w:t>
      </w:r>
      <w:r>
        <w:rPr>
          <w:sz w:val="24"/>
          <w:szCs w:val="24"/>
        </w:rPr>
        <w:t>,</w:t>
      </w:r>
      <w:r w:rsidRPr="00C56D2B">
        <w:rPr>
          <w:sz w:val="24"/>
          <w:szCs w:val="24"/>
        </w:rPr>
        <w:t xml:space="preserve"> </w:t>
      </w:r>
      <w:r>
        <w:rPr>
          <w:sz w:val="24"/>
          <w:szCs w:val="24"/>
        </w:rPr>
        <w:t>and Poor Relief Fund</w:t>
      </w:r>
      <w:r>
        <w:rPr>
          <w:sz w:val="24"/>
          <w:szCs w:val="24"/>
        </w:rPr>
        <w:t>&gt;</w:t>
      </w:r>
      <w:r>
        <w:rPr>
          <w:sz w:val="24"/>
          <w:szCs w:val="24"/>
        </w:rPr>
        <w:t xml:space="preserve"> </w:t>
      </w:r>
      <w:r w:rsidRPr="00C56D2B">
        <w:rPr>
          <w:sz w:val="24"/>
          <w:szCs w:val="24"/>
        </w:rPr>
        <w:t xml:space="preserve">were duly acknowledged. Significant donors were also taken note of. </w:t>
      </w:r>
    </w:p>
    <w:p w:rsidR="00653DFC" w:rsidRDefault="00653DFC" w:rsidP="00653DFC">
      <w:pPr>
        <w:pStyle w:val="NoSpacing"/>
        <w:spacing w:line="276" w:lineRule="auto"/>
        <w:jc w:val="both"/>
        <w:rPr>
          <w:sz w:val="20"/>
        </w:rPr>
      </w:pPr>
      <w:r w:rsidRPr="001401C0">
        <w:rPr>
          <w:sz w:val="24"/>
          <w:szCs w:val="24"/>
        </w:rPr>
        <w:lastRenderedPageBreak/>
        <w:t>The Board expressed and acknowledged the efforts and sincerity of the workers, patrons, visitors, donors</w:t>
      </w:r>
      <w:r>
        <w:rPr>
          <w:sz w:val="24"/>
          <w:szCs w:val="24"/>
        </w:rPr>
        <w:t>,</w:t>
      </w:r>
      <w:r w:rsidRPr="001401C0">
        <w:rPr>
          <w:sz w:val="24"/>
          <w:szCs w:val="24"/>
        </w:rPr>
        <w:t xml:space="preserve"> and collectors towards the fulfillment of objects of the Trust</w:t>
      </w:r>
      <w:r w:rsidRPr="001401C0">
        <w:rPr>
          <w:sz w:val="20"/>
        </w:rPr>
        <w:t>.</w:t>
      </w:r>
    </w:p>
    <w:p w:rsidR="00653DFC" w:rsidRDefault="00653DFC" w:rsidP="00653DFC">
      <w:pPr>
        <w:pStyle w:val="NoSpacing"/>
        <w:spacing w:line="276" w:lineRule="auto"/>
        <w:jc w:val="both"/>
        <w:rPr>
          <w:sz w:val="24"/>
          <w:szCs w:val="24"/>
        </w:rPr>
      </w:pPr>
    </w:p>
    <w:p w:rsidR="00653DFC" w:rsidRPr="00A6513C" w:rsidRDefault="00653DFC" w:rsidP="00653DFC">
      <w:pPr>
        <w:pStyle w:val="NoSpacing"/>
        <w:numPr>
          <w:ilvl w:val="0"/>
          <w:numId w:val="3"/>
        </w:numPr>
        <w:spacing w:line="276" w:lineRule="auto"/>
        <w:jc w:val="both"/>
        <w:rPr>
          <w:rFonts w:asciiTheme="minorHAnsi" w:hAnsiTheme="minorHAnsi" w:cstheme="minorHAnsi"/>
          <w:b/>
          <w:bCs/>
          <w:sz w:val="24"/>
          <w:szCs w:val="24"/>
          <w:u w:val="single"/>
        </w:rPr>
      </w:pPr>
      <w:r w:rsidRPr="00A6513C">
        <w:rPr>
          <w:rFonts w:asciiTheme="minorHAnsi" w:hAnsiTheme="minorHAnsi" w:cstheme="minorHAnsi"/>
          <w:b/>
          <w:bCs/>
          <w:sz w:val="24"/>
          <w:szCs w:val="24"/>
          <w:u w:val="single"/>
        </w:rPr>
        <w:t>Monitoring of Outstanding donations</w:t>
      </w:r>
    </w:p>
    <w:p w:rsidR="00653DFC" w:rsidRDefault="00653DFC" w:rsidP="00653DFC">
      <w:pPr>
        <w:spacing w:after="0"/>
        <w:jc w:val="both"/>
        <w:rPr>
          <w:sz w:val="24"/>
        </w:rPr>
      </w:pPr>
      <w:r>
        <w:rPr>
          <w:sz w:val="24"/>
        </w:rPr>
        <w:t>&lt;Secretary&gt;, Secretary</w:t>
      </w:r>
      <w:r w:rsidRPr="008A5E1C">
        <w:rPr>
          <w:sz w:val="24"/>
        </w:rPr>
        <w:t xml:space="preserve"> brought to the notice of the members that money </w:t>
      </w:r>
      <w:r>
        <w:rPr>
          <w:sz w:val="24"/>
        </w:rPr>
        <w:t>had been</w:t>
      </w:r>
      <w:r w:rsidRPr="008A5E1C">
        <w:rPr>
          <w:sz w:val="24"/>
        </w:rPr>
        <w:t xml:space="preserve"> </w:t>
      </w:r>
      <w:r>
        <w:rPr>
          <w:sz w:val="24"/>
        </w:rPr>
        <w:t>realized/collected</w:t>
      </w:r>
      <w:r w:rsidRPr="008A5E1C">
        <w:rPr>
          <w:sz w:val="24"/>
        </w:rPr>
        <w:t xml:space="preserve"> from outstanding collectors standing at the beginning of the year.</w:t>
      </w:r>
    </w:p>
    <w:p w:rsidR="00653DFC" w:rsidRDefault="00653DFC" w:rsidP="00653DFC">
      <w:pPr>
        <w:spacing w:after="0"/>
        <w:jc w:val="both"/>
        <w:rPr>
          <w:sz w:val="24"/>
        </w:rPr>
      </w:pPr>
    </w:p>
    <w:p w:rsidR="00653DFC" w:rsidRPr="009E2C16" w:rsidRDefault="00653DFC" w:rsidP="00653DFC">
      <w:pPr>
        <w:pStyle w:val="NoSpacing"/>
        <w:numPr>
          <w:ilvl w:val="0"/>
          <w:numId w:val="3"/>
        </w:numPr>
        <w:spacing w:line="276" w:lineRule="auto"/>
        <w:jc w:val="both"/>
        <w:rPr>
          <w:rFonts w:asciiTheme="minorHAnsi" w:hAnsiTheme="minorHAnsi" w:cstheme="minorHAnsi"/>
          <w:b/>
          <w:bCs/>
          <w:sz w:val="24"/>
          <w:szCs w:val="24"/>
          <w:u w:val="single"/>
        </w:rPr>
      </w:pPr>
      <w:r w:rsidRPr="009E2C16">
        <w:rPr>
          <w:rFonts w:asciiTheme="minorHAnsi" w:hAnsiTheme="minorHAnsi" w:cstheme="minorHAnsi"/>
          <w:b/>
          <w:bCs/>
          <w:sz w:val="24"/>
          <w:szCs w:val="24"/>
          <w:u w:val="single"/>
        </w:rPr>
        <w:t>Progress Report on Construction Projects</w:t>
      </w:r>
    </w:p>
    <w:p w:rsidR="00FA6630" w:rsidRDefault="00FA6630" w:rsidP="00FA6630">
      <w:pPr>
        <w:jc w:val="both"/>
        <w:rPr>
          <w:sz w:val="24"/>
        </w:rPr>
      </w:pPr>
      <w:r>
        <w:rPr>
          <w:rFonts w:cstheme="minorHAnsi"/>
          <w:bCs/>
          <w:sz w:val="24"/>
          <w:szCs w:val="24"/>
        </w:rPr>
        <w:t xml:space="preserve">&lt;Secretary&gt;, Secretary, </w:t>
      </w:r>
      <w:r w:rsidRPr="00B37337">
        <w:rPr>
          <w:sz w:val="24"/>
        </w:rPr>
        <w:t xml:space="preserve">presented before the Board, the progress reports </w:t>
      </w:r>
      <w:r>
        <w:rPr>
          <w:sz w:val="24"/>
        </w:rPr>
        <w:t xml:space="preserve">received from </w:t>
      </w:r>
      <w:r>
        <w:rPr>
          <w:rFonts w:cstheme="minorHAnsi"/>
          <w:bCs/>
          <w:sz w:val="24"/>
          <w:szCs w:val="24"/>
        </w:rPr>
        <w:t>&lt;Construction Site In-Charge&gt;, Construction Site In-Charge,</w:t>
      </w:r>
      <w:r w:rsidRPr="00B37337">
        <w:rPr>
          <w:sz w:val="24"/>
        </w:rPr>
        <w:t xml:space="preserve"> of the construction </w:t>
      </w:r>
      <w:r>
        <w:rPr>
          <w:sz w:val="24"/>
        </w:rPr>
        <w:t>&lt;locations of where construction occurred as per Capital WIP buildings&gt;.</w:t>
      </w:r>
    </w:p>
    <w:p w:rsidR="00FA6630" w:rsidRPr="009659D9" w:rsidRDefault="00FA6630" w:rsidP="00FA6630">
      <w:pPr>
        <w:jc w:val="both"/>
        <w:rPr>
          <w:sz w:val="24"/>
        </w:rPr>
      </w:pPr>
      <w:r w:rsidRPr="000D611F">
        <w:rPr>
          <w:sz w:val="24"/>
        </w:rPr>
        <w:t>The Board perused the reports and took note of the various contracts entered; significant expenditures incurred were also taken note of; in particular, the following expenditures were noteworthy: -</w:t>
      </w:r>
    </w:p>
    <w:p w:rsidR="00FA6630" w:rsidRPr="00B12CCD" w:rsidRDefault="00FA6630" w:rsidP="00FA6630">
      <w:pPr>
        <w:pStyle w:val="ListParagraph"/>
        <w:numPr>
          <w:ilvl w:val="0"/>
          <w:numId w:val="2"/>
        </w:numPr>
        <w:spacing w:after="0"/>
        <w:jc w:val="both"/>
        <w:rPr>
          <w:bCs/>
          <w:sz w:val="24"/>
          <w:szCs w:val="24"/>
        </w:rPr>
      </w:pPr>
      <w:r>
        <w:rPr>
          <w:b/>
          <w:sz w:val="24"/>
          <w:szCs w:val="24"/>
        </w:rPr>
        <w:t>&lt;Building Name</w:t>
      </w:r>
      <w:proofErr w:type="gramStart"/>
      <w:r>
        <w:rPr>
          <w:b/>
          <w:sz w:val="24"/>
          <w:szCs w:val="24"/>
        </w:rPr>
        <w:t xml:space="preserve">&gt; </w:t>
      </w:r>
      <w:r w:rsidRPr="00A508A9">
        <w:rPr>
          <w:bCs/>
          <w:sz w:val="24"/>
          <w:szCs w:val="24"/>
        </w:rPr>
        <w:t xml:space="preserve"> –</w:t>
      </w:r>
      <w:proofErr w:type="gramEnd"/>
      <w:r w:rsidRPr="00A508A9">
        <w:rPr>
          <w:bCs/>
          <w:sz w:val="24"/>
          <w:szCs w:val="24"/>
        </w:rPr>
        <w:t xml:space="preserve"> </w:t>
      </w:r>
      <w:r w:rsidRPr="00A508A9">
        <w:rPr>
          <w:sz w:val="24"/>
          <w:szCs w:val="24"/>
        </w:rPr>
        <w:t xml:space="preserve">Expenses incurred on </w:t>
      </w:r>
      <w:r>
        <w:rPr>
          <w:sz w:val="24"/>
          <w:szCs w:val="24"/>
        </w:rPr>
        <w:t>&lt;Overview of key expenses over 1L as per ledger for building from Tally&gt;.</w:t>
      </w:r>
    </w:p>
    <w:p w:rsidR="00FA6630" w:rsidRPr="00F50914" w:rsidRDefault="00FA6630" w:rsidP="00FA6630">
      <w:pPr>
        <w:pStyle w:val="ListParagraph"/>
        <w:numPr>
          <w:ilvl w:val="0"/>
          <w:numId w:val="2"/>
        </w:numPr>
        <w:spacing w:after="0"/>
        <w:jc w:val="both"/>
        <w:rPr>
          <w:bCs/>
          <w:sz w:val="24"/>
          <w:szCs w:val="24"/>
        </w:rPr>
      </w:pPr>
      <w:r>
        <w:rPr>
          <w:b/>
          <w:sz w:val="24"/>
          <w:szCs w:val="24"/>
        </w:rPr>
        <w:t>&lt;Building Name</w:t>
      </w:r>
      <w:proofErr w:type="gramStart"/>
      <w:r>
        <w:rPr>
          <w:b/>
          <w:sz w:val="24"/>
          <w:szCs w:val="24"/>
        </w:rPr>
        <w:t xml:space="preserve">&gt; </w:t>
      </w:r>
      <w:r w:rsidRPr="00A508A9">
        <w:rPr>
          <w:bCs/>
          <w:sz w:val="24"/>
          <w:szCs w:val="24"/>
        </w:rPr>
        <w:t xml:space="preserve"> –</w:t>
      </w:r>
      <w:proofErr w:type="gramEnd"/>
      <w:r w:rsidRPr="00A508A9">
        <w:rPr>
          <w:bCs/>
          <w:sz w:val="24"/>
          <w:szCs w:val="24"/>
        </w:rPr>
        <w:t xml:space="preserve"> </w:t>
      </w:r>
      <w:r w:rsidRPr="00A508A9">
        <w:rPr>
          <w:sz w:val="24"/>
          <w:szCs w:val="24"/>
        </w:rPr>
        <w:t xml:space="preserve">Expenses incurred on </w:t>
      </w:r>
      <w:r>
        <w:rPr>
          <w:sz w:val="24"/>
          <w:szCs w:val="24"/>
        </w:rPr>
        <w:t>&lt;Overview of key expenses over 1L as per ledger for building from Tally&gt;</w:t>
      </w:r>
    </w:p>
    <w:p w:rsidR="00FA6630" w:rsidRPr="00F50914" w:rsidRDefault="00FA6630" w:rsidP="00FA6630">
      <w:pPr>
        <w:pStyle w:val="ListParagraph"/>
        <w:numPr>
          <w:ilvl w:val="0"/>
          <w:numId w:val="2"/>
        </w:numPr>
        <w:spacing w:after="0"/>
        <w:jc w:val="both"/>
        <w:rPr>
          <w:bCs/>
          <w:sz w:val="24"/>
          <w:szCs w:val="24"/>
        </w:rPr>
      </w:pPr>
      <w:r>
        <w:rPr>
          <w:bCs/>
          <w:sz w:val="24"/>
          <w:szCs w:val="24"/>
        </w:rPr>
        <w:t>….</w:t>
      </w:r>
    </w:p>
    <w:p w:rsidR="00FA6630" w:rsidRDefault="00FA6630" w:rsidP="00FA6630">
      <w:pPr>
        <w:pStyle w:val="ListParagraph"/>
        <w:spacing w:after="0"/>
        <w:jc w:val="both"/>
        <w:rPr>
          <w:bCs/>
          <w:sz w:val="24"/>
          <w:szCs w:val="24"/>
        </w:rPr>
      </w:pPr>
    </w:p>
    <w:p w:rsidR="00FA6630" w:rsidRDefault="00FA6630" w:rsidP="00FA6630">
      <w:pPr>
        <w:pStyle w:val="ListParagraph"/>
        <w:spacing w:after="0"/>
        <w:ind w:left="0"/>
        <w:jc w:val="both"/>
        <w:rPr>
          <w:bCs/>
          <w:sz w:val="24"/>
          <w:szCs w:val="24"/>
        </w:rPr>
      </w:pPr>
      <w:r>
        <w:rPr>
          <w:bCs/>
          <w:sz w:val="24"/>
          <w:szCs w:val="24"/>
        </w:rPr>
        <w:t>&lt;insert note on capitalization of building if relevant&gt;</w:t>
      </w:r>
    </w:p>
    <w:p w:rsidR="00653DFC" w:rsidRDefault="00653DFC" w:rsidP="00653DFC">
      <w:pPr>
        <w:spacing w:after="0"/>
        <w:jc w:val="both"/>
        <w:rPr>
          <w:bCs/>
          <w:sz w:val="24"/>
          <w:szCs w:val="24"/>
        </w:rPr>
      </w:pPr>
    </w:p>
    <w:p w:rsidR="00653DFC" w:rsidRPr="00DC589C" w:rsidRDefault="00653DFC" w:rsidP="00653DFC">
      <w:pPr>
        <w:pStyle w:val="NoSpacing"/>
        <w:numPr>
          <w:ilvl w:val="0"/>
          <w:numId w:val="3"/>
        </w:numPr>
        <w:spacing w:line="276" w:lineRule="auto"/>
        <w:jc w:val="both"/>
        <w:rPr>
          <w:rFonts w:asciiTheme="minorHAnsi" w:hAnsiTheme="minorHAnsi" w:cstheme="minorHAnsi"/>
          <w:b/>
          <w:bCs/>
          <w:sz w:val="24"/>
          <w:szCs w:val="24"/>
          <w:u w:val="single"/>
        </w:rPr>
      </w:pPr>
      <w:r w:rsidRPr="00DC589C">
        <w:rPr>
          <w:rFonts w:asciiTheme="minorHAnsi" w:hAnsiTheme="minorHAnsi" w:cstheme="minorHAnsi"/>
          <w:b/>
          <w:bCs/>
          <w:color w:val="000000"/>
          <w:sz w:val="24"/>
          <w:szCs w:val="24"/>
          <w:u w:val="single"/>
        </w:rPr>
        <w:t xml:space="preserve">Discussions as to </w:t>
      </w:r>
      <w:r>
        <w:rPr>
          <w:rFonts w:asciiTheme="minorHAnsi" w:hAnsiTheme="minorHAnsi" w:cstheme="minorHAnsi"/>
          <w:b/>
          <w:bCs/>
          <w:color w:val="000000"/>
          <w:sz w:val="24"/>
          <w:szCs w:val="24"/>
          <w:u w:val="single"/>
        </w:rPr>
        <w:t xml:space="preserve">the </w:t>
      </w:r>
      <w:r w:rsidRPr="00DC589C">
        <w:rPr>
          <w:rFonts w:asciiTheme="minorHAnsi" w:hAnsiTheme="minorHAnsi" w:cstheme="minorHAnsi"/>
          <w:b/>
          <w:bCs/>
          <w:color w:val="000000"/>
          <w:sz w:val="24"/>
          <w:szCs w:val="24"/>
          <w:u w:val="single"/>
        </w:rPr>
        <w:t xml:space="preserve">functioning of </w:t>
      </w:r>
      <w:proofErr w:type="spellStart"/>
      <w:r w:rsidRPr="00DC589C">
        <w:rPr>
          <w:rFonts w:asciiTheme="minorHAnsi" w:hAnsiTheme="minorHAnsi" w:cstheme="minorHAnsi"/>
          <w:b/>
          <w:bCs/>
          <w:color w:val="000000"/>
          <w:sz w:val="24"/>
          <w:szCs w:val="24"/>
          <w:u w:val="single"/>
        </w:rPr>
        <w:t>Jagadguru</w:t>
      </w:r>
      <w:proofErr w:type="spellEnd"/>
      <w:r w:rsidRPr="00DC589C">
        <w:rPr>
          <w:rFonts w:asciiTheme="minorHAnsi" w:hAnsiTheme="minorHAnsi" w:cstheme="minorHAnsi"/>
          <w:b/>
          <w:bCs/>
          <w:color w:val="000000"/>
          <w:sz w:val="24"/>
          <w:szCs w:val="24"/>
          <w:u w:val="single"/>
        </w:rPr>
        <w:t xml:space="preserve"> </w:t>
      </w:r>
      <w:proofErr w:type="spellStart"/>
      <w:r w:rsidRPr="00DC589C">
        <w:rPr>
          <w:rFonts w:asciiTheme="minorHAnsi" w:hAnsiTheme="minorHAnsi" w:cstheme="minorHAnsi"/>
          <w:b/>
          <w:bCs/>
          <w:color w:val="000000"/>
          <w:sz w:val="24"/>
          <w:szCs w:val="24"/>
          <w:u w:val="single"/>
        </w:rPr>
        <w:t>Kripalu</w:t>
      </w:r>
      <w:proofErr w:type="spellEnd"/>
      <w:r w:rsidRPr="00DC589C">
        <w:rPr>
          <w:rFonts w:asciiTheme="minorHAnsi" w:hAnsiTheme="minorHAnsi" w:cstheme="minorHAnsi"/>
          <w:b/>
          <w:bCs/>
          <w:color w:val="000000"/>
          <w:sz w:val="24"/>
          <w:szCs w:val="24"/>
          <w:u w:val="single"/>
        </w:rPr>
        <w:t xml:space="preserve"> </w:t>
      </w:r>
      <w:proofErr w:type="spellStart"/>
      <w:r w:rsidRPr="00DC589C">
        <w:rPr>
          <w:rFonts w:asciiTheme="minorHAnsi" w:hAnsiTheme="minorHAnsi" w:cstheme="minorHAnsi"/>
          <w:b/>
          <w:bCs/>
          <w:color w:val="000000"/>
          <w:sz w:val="24"/>
          <w:szCs w:val="24"/>
          <w:u w:val="single"/>
        </w:rPr>
        <w:t>Chikitsalaya</w:t>
      </w:r>
      <w:proofErr w:type="spellEnd"/>
    </w:p>
    <w:p w:rsidR="00653DFC" w:rsidRDefault="00653DFC" w:rsidP="00653DFC">
      <w:pPr>
        <w:spacing w:after="0"/>
        <w:jc w:val="both"/>
        <w:rPr>
          <w:sz w:val="24"/>
        </w:rPr>
      </w:pPr>
      <w:r>
        <w:rPr>
          <w:sz w:val="24"/>
        </w:rPr>
        <w:t xml:space="preserve">The Chairperson, &lt;Trustee 1&gt; presented before the Board a hospital report received from </w:t>
      </w:r>
      <w:proofErr w:type="spellStart"/>
      <w:r>
        <w:rPr>
          <w:sz w:val="24"/>
        </w:rPr>
        <w:t>Dr.</w:t>
      </w:r>
      <w:proofErr w:type="spellEnd"/>
      <w:r>
        <w:rPr>
          <w:sz w:val="24"/>
        </w:rPr>
        <w:t xml:space="preserve"> Manisha Chaudhary, Medical Superintendent</w:t>
      </w:r>
      <w:r w:rsidRPr="002F0731">
        <w:rPr>
          <w:sz w:val="24"/>
        </w:rPr>
        <w:t xml:space="preserve"> </w:t>
      </w:r>
      <w:r>
        <w:rPr>
          <w:sz w:val="24"/>
        </w:rPr>
        <w:t xml:space="preserve">of </w:t>
      </w:r>
      <w:proofErr w:type="spellStart"/>
      <w:r w:rsidRPr="002F0731">
        <w:rPr>
          <w:sz w:val="24"/>
        </w:rPr>
        <w:t>Jagadguru</w:t>
      </w:r>
      <w:proofErr w:type="spellEnd"/>
      <w:r w:rsidRPr="002F0731">
        <w:rPr>
          <w:sz w:val="24"/>
        </w:rPr>
        <w:t xml:space="preserve"> </w:t>
      </w:r>
      <w:proofErr w:type="spellStart"/>
      <w:r w:rsidRPr="002F0731">
        <w:rPr>
          <w:sz w:val="24"/>
        </w:rPr>
        <w:t>Kripalu</w:t>
      </w:r>
      <w:proofErr w:type="spellEnd"/>
      <w:r w:rsidRPr="002F0731">
        <w:rPr>
          <w:sz w:val="24"/>
        </w:rPr>
        <w:t xml:space="preserve"> </w:t>
      </w:r>
      <w:proofErr w:type="spellStart"/>
      <w:r w:rsidRPr="002F0731">
        <w:rPr>
          <w:sz w:val="24"/>
        </w:rPr>
        <w:t>Chikitsalay</w:t>
      </w:r>
      <w:r>
        <w:rPr>
          <w:sz w:val="24"/>
        </w:rPr>
        <w:t>a</w:t>
      </w:r>
      <w:proofErr w:type="spellEnd"/>
      <w:r>
        <w:rPr>
          <w:sz w:val="24"/>
        </w:rPr>
        <w:t xml:space="preserve"> - </w:t>
      </w:r>
      <w:proofErr w:type="spellStart"/>
      <w:r>
        <w:rPr>
          <w:sz w:val="24"/>
        </w:rPr>
        <w:t>Mangarh</w:t>
      </w:r>
      <w:proofErr w:type="spellEnd"/>
      <w:r>
        <w:rPr>
          <w:sz w:val="24"/>
        </w:rPr>
        <w:t xml:space="preserve"> on activities pertaining to the hospital, </w:t>
      </w:r>
      <w:r w:rsidRPr="002F0731">
        <w:rPr>
          <w:sz w:val="24"/>
        </w:rPr>
        <w:t xml:space="preserve">and the </w:t>
      </w:r>
      <w:r>
        <w:rPr>
          <w:sz w:val="24"/>
        </w:rPr>
        <w:t xml:space="preserve">following was brought to the notice of the Board by her </w:t>
      </w:r>
      <w:r w:rsidRPr="002F0731">
        <w:rPr>
          <w:sz w:val="24"/>
        </w:rPr>
        <w:t>-</w:t>
      </w:r>
    </w:p>
    <w:p w:rsidR="00653DFC" w:rsidRDefault="00653DFC" w:rsidP="00653DFC">
      <w:pPr>
        <w:spacing w:after="0"/>
        <w:jc w:val="both"/>
        <w:rPr>
          <w:sz w:val="24"/>
        </w:rPr>
      </w:pPr>
    </w:p>
    <w:p w:rsidR="00FA6630" w:rsidRDefault="00FA6630" w:rsidP="00FA6630">
      <w:pPr>
        <w:pStyle w:val="NoSpacing"/>
        <w:numPr>
          <w:ilvl w:val="0"/>
          <w:numId w:val="4"/>
        </w:numPr>
        <w:spacing w:line="276" w:lineRule="auto"/>
        <w:jc w:val="both"/>
        <w:rPr>
          <w:rFonts w:asciiTheme="minorHAnsi" w:hAnsiTheme="minorHAnsi" w:cstheme="minorHAnsi"/>
          <w:i/>
          <w:color w:val="000000"/>
          <w:sz w:val="24"/>
          <w:szCs w:val="24"/>
        </w:rPr>
      </w:pPr>
      <w:r w:rsidRPr="00F430A9">
        <w:rPr>
          <w:rFonts w:asciiTheme="minorHAnsi" w:hAnsiTheme="minorHAnsi" w:cstheme="minorHAnsi"/>
          <w:i/>
          <w:iCs/>
          <w:color w:val="000000"/>
          <w:sz w:val="24"/>
          <w:szCs w:val="24"/>
        </w:rPr>
        <w:t xml:space="preserve">General Overview </w:t>
      </w:r>
    </w:p>
    <w:p w:rsidR="00FA6630" w:rsidRDefault="00FA6630" w:rsidP="00FA6630">
      <w:pPr>
        <w:spacing w:after="0"/>
        <w:jc w:val="both"/>
        <w:rPr>
          <w:bCs/>
          <w:sz w:val="24"/>
          <w:szCs w:val="24"/>
        </w:rPr>
      </w:pPr>
      <w:r w:rsidRPr="00BE7B69">
        <w:rPr>
          <w:bCs/>
          <w:sz w:val="24"/>
          <w:szCs w:val="24"/>
        </w:rPr>
        <w:t xml:space="preserve">– </w:t>
      </w:r>
      <w:r>
        <w:rPr>
          <w:bCs/>
          <w:sz w:val="24"/>
          <w:szCs w:val="24"/>
        </w:rPr>
        <w:t>&lt;Bullet point list of new purchases within this time frame, with separate bullets per purchase with no mention of amount&gt;</w:t>
      </w:r>
    </w:p>
    <w:p w:rsidR="00FA6630" w:rsidRDefault="00FA6630" w:rsidP="00FA6630">
      <w:pPr>
        <w:spacing w:after="0"/>
        <w:jc w:val="both"/>
        <w:rPr>
          <w:bCs/>
          <w:sz w:val="24"/>
          <w:szCs w:val="24"/>
        </w:rPr>
      </w:pPr>
    </w:p>
    <w:p w:rsidR="00FA6630" w:rsidRDefault="00FA6630" w:rsidP="00FA6630">
      <w:pPr>
        <w:pStyle w:val="NoSpacing"/>
        <w:numPr>
          <w:ilvl w:val="0"/>
          <w:numId w:val="4"/>
        </w:numPr>
        <w:spacing w:line="276" w:lineRule="auto"/>
        <w:jc w:val="both"/>
        <w:rPr>
          <w:rFonts w:asciiTheme="minorHAnsi" w:hAnsiTheme="minorHAnsi" w:cstheme="minorHAnsi"/>
          <w:i/>
          <w:color w:val="000000"/>
          <w:sz w:val="24"/>
          <w:szCs w:val="24"/>
        </w:rPr>
      </w:pPr>
      <w:r>
        <w:rPr>
          <w:rFonts w:asciiTheme="minorHAnsi" w:hAnsiTheme="minorHAnsi" w:cstheme="minorHAnsi"/>
          <w:i/>
          <w:iCs/>
          <w:color w:val="000000"/>
          <w:sz w:val="24"/>
          <w:szCs w:val="24"/>
        </w:rPr>
        <w:t>New Departments</w:t>
      </w:r>
    </w:p>
    <w:p w:rsidR="00FA6630" w:rsidRPr="00400C9B" w:rsidRDefault="00FA6630" w:rsidP="00FA6630">
      <w:pPr>
        <w:spacing w:after="0"/>
        <w:jc w:val="both"/>
        <w:rPr>
          <w:bCs/>
          <w:sz w:val="24"/>
          <w:szCs w:val="24"/>
        </w:rPr>
      </w:pPr>
      <w:r w:rsidRPr="00BE7B69">
        <w:rPr>
          <w:bCs/>
          <w:sz w:val="24"/>
          <w:szCs w:val="24"/>
        </w:rPr>
        <w:t xml:space="preserve">– </w:t>
      </w:r>
      <w:r>
        <w:rPr>
          <w:bCs/>
          <w:sz w:val="24"/>
          <w:szCs w:val="24"/>
        </w:rPr>
        <w:t>&lt;Bullet point list of new departments created within this time frame&gt;</w:t>
      </w:r>
    </w:p>
    <w:p w:rsidR="00FA6630" w:rsidRDefault="00FA6630" w:rsidP="00FA6630">
      <w:pPr>
        <w:spacing w:after="0"/>
        <w:jc w:val="both"/>
        <w:rPr>
          <w:bCs/>
          <w:sz w:val="24"/>
          <w:szCs w:val="24"/>
        </w:rPr>
      </w:pPr>
    </w:p>
    <w:p w:rsidR="00FA6630" w:rsidRPr="00CD0DCA" w:rsidRDefault="00FA6630" w:rsidP="00FA6630">
      <w:pPr>
        <w:pStyle w:val="NoSpacing"/>
        <w:numPr>
          <w:ilvl w:val="0"/>
          <w:numId w:val="4"/>
        </w:numPr>
        <w:spacing w:line="276" w:lineRule="auto"/>
        <w:jc w:val="both"/>
        <w:rPr>
          <w:rFonts w:asciiTheme="minorHAnsi" w:hAnsiTheme="minorHAnsi" w:cstheme="minorHAnsi"/>
          <w:i/>
          <w:color w:val="000000"/>
          <w:sz w:val="24"/>
          <w:szCs w:val="24"/>
        </w:rPr>
      </w:pPr>
      <w:r w:rsidRPr="00CD0DCA">
        <w:rPr>
          <w:rFonts w:asciiTheme="minorHAnsi" w:hAnsiTheme="minorHAnsi" w:cstheme="minorHAnsi"/>
          <w:i/>
          <w:iCs/>
          <w:color w:val="000000"/>
          <w:sz w:val="24"/>
          <w:szCs w:val="24"/>
        </w:rPr>
        <w:t>Aids and Donations - Received &amp; Given</w:t>
      </w:r>
    </w:p>
    <w:p w:rsidR="00FA6630" w:rsidRDefault="00FA6630" w:rsidP="00FA6630">
      <w:pPr>
        <w:spacing w:after="0"/>
        <w:jc w:val="both"/>
        <w:rPr>
          <w:bCs/>
          <w:sz w:val="24"/>
          <w:szCs w:val="24"/>
        </w:rPr>
      </w:pPr>
      <w:r w:rsidRPr="00BE7B69">
        <w:rPr>
          <w:bCs/>
          <w:sz w:val="24"/>
          <w:szCs w:val="24"/>
        </w:rPr>
        <w:t xml:space="preserve">– </w:t>
      </w:r>
      <w:r>
        <w:rPr>
          <w:bCs/>
          <w:sz w:val="24"/>
          <w:szCs w:val="24"/>
        </w:rPr>
        <w:t>&lt;Bullet point list of donations in kind received within this time frame, with separate bullets per donation with no mention of monetary amount&gt;</w:t>
      </w:r>
    </w:p>
    <w:p w:rsidR="00FA6630" w:rsidRDefault="00FA6630" w:rsidP="00FA6630">
      <w:pPr>
        <w:spacing w:after="0"/>
        <w:jc w:val="both"/>
        <w:rPr>
          <w:bCs/>
          <w:sz w:val="24"/>
          <w:szCs w:val="24"/>
        </w:rPr>
      </w:pPr>
    </w:p>
    <w:p w:rsidR="00FA6630" w:rsidRPr="00023B72" w:rsidRDefault="00FA6630" w:rsidP="00FA6630">
      <w:pPr>
        <w:pStyle w:val="ListParagraph"/>
        <w:numPr>
          <w:ilvl w:val="0"/>
          <w:numId w:val="4"/>
        </w:numPr>
        <w:spacing w:after="0"/>
        <w:jc w:val="both"/>
        <w:rPr>
          <w:i/>
          <w:sz w:val="24"/>
        </w:rPr>
      </w:pPr>
      <w:r w:rsidRPr="00023B72">
        <w:rPr>
          <w:i/>
          <w:sz w:val="24"/>
        </w:rPr>
        <w:t>Camps, Seminars</w:t>
      </w:r>
      <w:r>
        <w:rPr>
          <w:i/>
          <w:sz w:val="24"/>
        </w:rPr>
        <w:t>,</w:t>
      </w:r>
      <w:r w:rsidRPr="00023B72">
        <w:rPr>
          <w:i/>
          <w:sz w:val="24"/>
        </w:rPr>
        <w:t xml:space="preserve"> and Programmes Conducted</w:t>
      </w:r>
    </w:p>
    <w:p w:rsidR="00FA6630" w:rsidRPr="00D233AB" w:rsidRDefault="00FA6630" w:rsidP="00FA6630">
      <w:pPr>
        <w:spacing w:after="0"/>
        <w:jc w:val="both"/>
        <w:rPr>
          <w:bCs/>
          <w:sz w:val="24"/>
          <w:szCs w:val="24"/>
        </w:rPr>
      </w:pPr>
      <w:r>
        <w:rPr>
          <w:sz w:val="24"/>
          <w:szCs w:val="24"/>
        </w:rPr>
        <w:lastRenderedPageBreak/>
        <w:t>&lt;Summary of various medical camps that were conducted during this time frame, including date, time, type, count of individuals&gt;</w:t>
      </w:r>
    </w:p>
    <w:p w:rsidR="00653DFC" w:rsidRPr="002359B4" w:rsidRDefault="00653DFC" w:rsidP="00653DFC">
      <w:pPr>
        <w:spacing w:after="0"/>
        <w:jc w:val="both"/>
        <w:rPr>
          <w:rFonts w:cstheme="minorHAnsi"/>
          <w:sz w:val="24"/>
          <w:szCs w:val="22"/>
        </w:rPr>
      </w:pPr>
    </w:p>
    <w:p w:rsidR="00653DFC" w:rsidRPr="002128B4" w:rsidRDefault="00653DFC" w:rsidP="00653DFC">
      <w:pPr>
        <w:pStyle w:val="NoSpacing"/>
        <w:numPr>
          <w:ilvl w:val="0"/>
          <w:numId w:val="3"/>
        </w:numPr>
        <w:spacing w:line="276" w:lineRule="auto"/>
        <w:jc w:val="both"/>
        <w:rPr>
          <w:b/>
          <w:sz w:val="24"/>
          <w:szCs w:val="24"/>
          <w:u w:val="single"/>
        </w:rPr>
      </w:pPr>
      <w:r w:rsidRPr="002128B4">
        <w:rPr>
          <w:rFonts w:asciiTheme="minorHAnsi" w:hAnsiTheme="minorHAnsi" w:cstheme="minorHAnsi"/>
          <w:b/>
          <w:bCs/>
          <w:sz w:val="24"/>
          <w:szCs w:val="24"/>
          <w:u w:val="single"/>
        </w:rPr>
        <w:t>Review of Significant Activities</w:t>
      </w:r>
    </w:p>
    <w:p w:rsidR="00FA6630" w:rsidRDefault="00FA6630" w:rsidP="00FA6630">
      <w:pPr>
        <w:jc w:val="both"/>
        <w:rPr>
          <w:sz w:val="24"/>
        </w:rPr>
      </w:pPr>
      <w:r w:rsidRPr="004F715B">
        <w:rPr>
          <w:sz w:val="24"/>
        </w:rPr>
        <w:t xml:space="preserve">Members reviewed the significant activities of the Trust. Following were the core areas of </w:t>
      </w:r>
      <w:r>
        <w:rPr>
          <w:sz w:val="24"/>
        </w:rPr>
        <w:t>discussion</w:t>
      </w:r>
      <w:r w:rsidRPr="004F715B">
        <w:rPr>
          <w:sz w:val="24"/>
        </w:rPr>
        <w:t>:</w:t>
      </w:r>
    </w:p>
    <w:p w:rsidR="00FA6630" w:rsidRPr="00795F4B" w:rsidRDefault="00FA6630" w:rsidP="00FA6630">
      <w:pPr>
        <w:pStyle w:val="ListParagraph"/>
        <w:numPr>
          <w:ilvl w:val="0"/>
          <w:numId w:val="4"/>
        </w:numPr>
        <w:spacing w:after="0"/>
        <w:jc w:val="both"/>
        <w:rPr>
          <w:bCs/>
          <w:sz w:val="24"/>
          <w:szCs w:val="24"/>
        </w:rPr>
      </w:pPr>
      <w:r>
        <w:rPr>
          <w:bCs/>
          <w:sz w:val="24"/>
          <w:szCs w:val="24"/>
        </w:rPr>
        <w:t>&lt;Expenses above 1L from Tally that have not been included in above points already. Club common expenses, remove dates, remove values, and provide in summarized way&gt;</w:t>
      </w:r>
    </w:p>
    <w:p w:rsidR="00653DFC" w:rsidRDefault="00653DFC" w:rsidP="00653DFC">
      <w:pPr>
        <w:spacing w:after="0"/>
        <w:jc w:val="both"/>
        <w:rPr>
          <w:rFonts w:eastAsia="Times New Roman" w:cstheme="minorHAnsi"/>
          <w:b/>
          <w:bCs/>
          <w:sz w:val="24"/>
          <w:szCs w:val="24"/>
          <w:u w:val="single"/>
        </w:rPr>
      </w:pPr>
    </w:p>
    <w:p w:rsidR="00653DFC" w:rsidRPr="00D342F3" w:rsidRDefault="00653DFC" w:rsidP="00653DFC">
      <w:pPr>
        <w:spacing w:after="0"/>
        <w:jc w:val="both"/>
        <w:rPr>
          <w:rFonts w:eastAsia="Times New Roman" w:cstheme="minorHAnsi"/>
          <w:sz w:val="24"/>
          <w:szCs w:val="24"/>
          <w:u w:val="single"/>
        </w:rPr>
      </w:pPr>
      <w:r w:rsidRPr="00D342F3">
        <w:rPr>
          <w:rFonts w:eastAsia="Times New Roman" w:cstheme="minorHAnsi"/>
          <w:b/>
          <w:bCs/>
          <w:sz w:val="24"/>
          <w:szCs w:val="24"/>
          <w:u w:val="single"/>
        </w:rPr>
        <w:t>Vote of Thanks</w:t>
      </w:r>
    </w:p>
    <w:p w:rsidR="00653DFC" w:rsidRPr="00935315" w:rsidRDefault="00653DFC" w:rsidP="00653DFC">
      <w:pPr>
        <w:spacing w:after="0"/>
        <w:jc w:val="both"/>
        <w:rPr>
          <w:rFonts w:eastAsia="Times New Roman" w:cstheme="minorHAnsi"/>
          <w:sz w:val="24"/>
          <w:szCs w:val="24"/>
        </w:rPr>
      </w:pPr>
      <w:r w:rsidRPr="00935315">
        <w:rPr>
          <w:rFonts w:eastAsia="Times New Roman" w:cstheme="minorHAnsi"/>
          <w:sz w:val="24"/>
          <w:szCs w:val="24"/>
        </w:rPr>
        <w:t>In the absence of any other matter to discuss the meeting ended with a vote of thanks to the Chair.</w:t>
      </w:r>
      <w:bookmarkStart w:id="0" w:name="_GoBack"/>
      <w:bookmarkEnd w:id="0"/>
    </w:p>
    <w:p w:rsidR="00A22C0B" w:rsidRPr="00653DFC" w:rsidRDefault="00A22C0B">
      <w:pPr>
        <w:rPr>
          <w:rFonts w:cstheme="minorHAnsi"/>
          <w:b/>
          <w:bCs/>
          <w:sz w:val="24"/>
          <w:szCs w:val="24"/>
        </w:rPr>
      </w:pPr>
    </w:p>
    <w:sectPr w:rsidR="00A22C0B" w:rsidRPr="00653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B032F"/>
    <w:multiLevelType w:val="hybridMultilevel"/>
    <w:tmpl w:val="39A4D99A"/>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02D7E"/>
    <w:multiLevelType w:val="hybridMultilevel"/>
    <w:tmpl w:val="6A0479B2"/>
    <w:lvl w:ilvl="0" w:tplc="11AAEEEC">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419A0"/>
    <w:multiLevelType w:val="hybridMultilevel"/>
    <w:tmpl w:val="94C02FBC"/>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CB5E38"/>
    <w:multiLevelType w:val="hybridMultilevel"/>
    <w:tmpl w:val="488A3394"/>
    <w:lvl w:ilvl="0" w:tplc="B00066AC">
      <w:start w:val="15"/>
      <w:numFmt w:val="bullet"/>
      <w:lvlText w:val="-"/>
      <w:lvlJc w:val="left"/>
      <w:pPr>
        <w:ind w:left="1080" w:hanging="360"/>
      </w:pPr>
      <w:rPr>
        <w:rFonts w:ascii="Calibri" w:eastAsiaTheme="minorEastAsia" w:hAnsi="Calibri"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6CB19F2"/>
    <w:multiLevelType w:val="hybridMultilevel"/>
    <w:tmpl w:val="B6E62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050ECD"/>
    <w:multiLevelType w:val="hybridMultilevel"/>
    <w:tmpl w:val="BE3EEB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52361E"/>
    <w:multiLevelType w:val="hybridMultilevel"/>
    <w:tmpl w:val="CC80CD60"/>
    <w:lvl w:ilvl="0" w:tplc="40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 w15:restartNumberingAfterBreak="0">
    <w:nsid w:val="7F0242F7"/>
    <w:multiLevelType w:val="hybridMultilevel"/>
    <w:tmpl w:val="33B65384"/>
    <w:lvl w:ilvl="0" w:tplc="2E4C639A">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6"/>
  </w:num>
  <w:num w:numId="2">
    <w:abstractNumId w:val="0"/>
  </w:num>
  <w:num w:numId="3">
    <w:abstractNumId w:val="1"/>
  </w:num>
  <w:num w:numId="4">
    <w:abstractNumId w:val="2"/>
  </w:num>
  <w:num w:numId="5">
    <w:abstractNumId w:val="7"/>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DFC"/>
    <w:rsid w:val="00653DFC"/>
    <w:rsid w:val="00A22C0B"/>
    <w:rsid w:val="00FA6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E0DF"/>
  <w15:chartTrackingRefBased/>
  <w15:docId w15:val="{BCA3916C-287C-403D-9747-51F538007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3DFC"/>
    <w:pPr>
      <w:spacing w:after="200" w:line="276" w:lineRule="auto"/>
    </w:pPr>
    <w:rPr>
      <w:rFonts w:eastAsiaTheme="minorEastAsia"/>
      <w:szCs w:val="20"/>
      <w:lang w:bidi="hi-IN"/>
    </w:rPr>
  </w:style>
  <w:style w:type="paragraph" w:styleId="Heading6">
    <w:name w:val="heading 6"/>
    <w:basedOn w:val="Normal"/>
    <w:next w:val="Normal"/>
    <w:link w:val="Heading6Char"/>
    <w:qFormat/>
    <w:rsid w:val="00653DFC"/>
    <w:pPr>
      <w:keepNext/>
      <w:keepLines/>
      <w:spacing w:before="200" w:after="0"/>
      <w:outlineLvl w:val="5"/>
    </w:pPr>
    <w:rPr>
      <w:rFonts w:ascii="Cambria" w:eastAsia="Times New Roman" w:hAnsi="Cambria" w:cs="Mangal"/>
      <w:i/>
      <w:iCs/>
      <w:color w:val="243F60"/>
      <w:lang w:bidi="ar-SA"/>
    </w:rPr>
  </w:style>
  <w:style w:type="paragraph" w:styleId="Heading7">
    <w:name w:val="heading 7"/>
    <w:basedOn w:val="Normal"/>
    <w:next w:val="Normal"/>
    <w:link w:val="Heading7Char"/>
    <w:qFormat/>
    <w:rsid w:val="00653DFC"/>
    <w:pPr>
      <w:keepNext/>
      <w:keepLines/>
      <w:spacing w:before="200" w:after="0"/>
      <w:outlineLvl w:val="6"/>
    </w:pPr>
    <w:rPr>
      <w:rFonts w:ascii="Cambria" w:eastAsia="Times New Roman" w:hAnsi="Cambria" w:cs="Mangal"/>
      <w:i/>
      <w:iCs/>
      <w:color w:val="40404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653DFC"/>
    <w:rPr>
      <w:rFonts w:ascii="Cambria" w:eastAsia="Times New Roman" w:hAnsi="Cambria" w:cs="Mangal"/>
      <w:i/>
      <w:iCs/>
      <w:color w:val="243F60"/>
      <w:szCs w:val="20"/>
    </w:rPr>
  </w:style>
  <w:style w:type="character" w:customStyle="1" w:styleId="Heading7Char">
    <w:name w:val="Heading 7 Char"/>
    <w:basedOn w:val="DefaultParagraphFont"/>
    <w:link w:val="Heading7"/>
    <w:rsid w:val="00653DFC"/>
    <w:rPr>
      <w:rFonts w:ascii="Cambria" w:eastAsia="Times New Roman" w:hAnsi="Cambria" w:cs="Mangal"/>
      <w:i/>
      <w:iCs/>
      <w:color w:val="404040"/>
      <w:szCs w:val="20"/>
    </w:rPr>
  </w:style>
  <w:style w:type="paragraph" w:styleId="NoSpacing">
    <w:name w:val="No Spacing"/>
    <w:uiPriority w:val="1"/>
    <w:qFormat/>
    <w:rsid w:val="00653DFC"/>
    <w:pPr>
      <w:spacing w:after="0" w:line="240" w:lineRule="auto"/>
    </w:pPr>
    <w:rPr>
      <w:rFonts w:ascii="Calibri" w:eastAsia="Times New Roman" w:hAnsi="Calibri" w:cs="Mangal"/>
      <w:szCs w:val="20"/>
      <w:lang w:val="en-US" w:bidi="hi-IN"/>
    </w:rPr>
  </w:style>
  <w:style w:type="paragraph" w:styleId="ListParagraph">
    <w:name w:val="List Paragraph"/>
    <w:basedOn w:val="Normal"/>
    <w:uiPriority w:val="34"/>
    <w:qFormat/>
    <w:rsid w:val="00653DFC"/>
    <w:pPr>
      <w:ind w:left="720"/>
      <w:contextualSpacing/>
    </w:pPr>
    <w:rPr>
      <w:rFonts w:ascii="Calibri" w:eastAsia="Calibri" w:hAnsi="Calibri" w:cs="Times New Roman"/>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udgam</dc:creator>
  <cp:keywords/>
  <dc:description/>
  <cp:lastModifiedBy>udgam</cp:lastModifiedBy>
  <cp:revision>2</cp:revision>
  <dcterms:created xsi:type="dcterms:W3CDTF">2026-06-02T09:42:00Z</dcterms:created>
  <dcterms:modified xsi:type="dcterms:W3CDTF">2026-06-02T09:50:00Z</dcterms:modified>
</cp:coreProperties>
</file>