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3EBA" w14:textId="3C55AFB9" w:rsidR="00BD5FE2" w:rsidRDefault="00BD5FE2">
      <w:r>
        <w:t>Scheduling:</w:t>
      </w:r>
    </w:p>
    <w:p w14:paraId="2F7C5E87" w14:textId="38356111" w:rsidR="00BD5FE2" w:rsidRDefault="00BD5FE2">
      <w:r w:rsidRPr="00BD5FE2">
        <w:t>In Kubernetes, scheduling refers to the process of assigning Pods to Nodes so that the Kubelet can run them</w:t>
      </w:r>
      <w:r>
        <w:t>.</w:t>
      </w:r>
    </w:p>
    <w:p w14:paraId="20897690" w14:textId="77777777" w:rsidR="00BD5FE2" w:rsidRDefault="00BD5FE2"/>
    <w:p w14:paraId="4BED4068" w14:textId="1F918110" w:rsidR="00BD5FE2" w:rsidRDefault="00BD5FE2" w:rsidP="00BD5FE2">
      <w:r>
        <w:t>Scheduling Workflow:</w:t>
      </w:r>
    </w:p>
    <w:p w14:paraId="67CCBFBA" w14:textId="1C73D7BE" w:rsidR="00BD5FE2" w:rsidRDefault="00BD5FE2" w:rsidP="00BD5FE2">
      <w:pPr>
        <w:pStyle w:val="ListParagraph"/>
        <w:numPr>
          <w:ilvl w:val="0"/>
          <w:numId w:val="3"/>
        </w:numPr>
      </w:pPr>
      <w:r>
        <w:t>Pod Creation: When you deploy a pod using a manifest file or kubectl commands, it enters an unscheduled state.</w:t>
      </w:r>
    </w:p>
    <w:p w14:paraId="34E43CA1" w14:textId="06187350" w:rsidR="00BD5FE2" w:rsidRDefault="00BD5FE2" w:rsidP="00BD5FE2">
      <w:pPr>
        <w:pStyle w:val="ListParagraph"/>
        <w:numPr>
          <w:ilvl w:val="0"/>
          <w:numId w:val="3"/>
        </w:numPr>
      </w:pPr>
      <w:r>
        <w:t>Scheduler Evaluation: The scheduler continuously scans the list of unscheduled pods and available nodes.</w:t>
      </w:r>
    </w:p>
    <w:p w14:paraId="32F6C235" w14:textId="0E71489B" w:rsidR="00BD5FE2" w:rsidRDefault="00BD5FE2" w:rsidP="00BD5FE2">
      <w:pPr>
        <w:pStyle w:val="ListParagraph"/>
        <w:numPr>
          <w:ilvl w:val="0"/>
          <w:numId w:val="3"/>
        </w:numPr>
      </w:pPr>
      <w:r>
        <w:t>Predicate Checks: For each pod, the scheduler evaluates the predicates against all nodes in the cluster. Nodes that don't meet the pod's requirements are filtered out.</w:t>
      </w:r>
    </w:p>
    <w:p w14:paraId="3F853D4D" w14:textId="5A88FA9F" w:rsidR="00BD5FE2" w:rsidRDefault="00BD5FE2" w:rsidP="00BD5FE2">
      <w:pPr>
        <w:pStyle w:val="ListParagraph"/>
        <w:numPr>
          <w:ilvl w:val="0"/>
          <w:numId w:val="3"/>
        </w:numPr>
      </w:pPr>
      <w:r>
        <w:t>Priority Scoring: If multiple nodes pass the predicate checks, the scheduler assigns a priority score to each based on pre-defined rules (e.g., node with most free resources gets a higher score).</w:t>
      </w:r>
    </w:p>
    <w:p w14:paraId="758D88D6" w14:textId="234F5D09" w:rsidR="00BD5FE2" w:rsidRDefault="00BD5FE2" w:rsidP="00BD5FE2">
      <w:pPr>
        <w:pStyle w:val="ListParagraph"/>
        <w:numPr>
          <w:ilvl w:val="0"/>
          <w:numId w:val="3"/>
        </w:numPr>
      </w:pPr>
      <w:r>
        <w:t>Pod Binding: The scheduler selects the node with the highest priority score and binds the pod to that node. This makes the pod "scheduled."</w:t>
      </w:r>
    </w:p>
    <w:p w14:paraId="51C78016" w14:textId="2A06431A" w:rsidR="00BD5FE2" w:rsidRDefault="00BD5FE2" w:rsidP="00BD5FE2">
      <w:pPr>
        <w:pStyle w:val="ListParagraph"/>
        <w:numPr>
          <w:ilvl w:val="0"/>
          <w:numId w:val="3"/>
        </w:numPr>
      </w:pPr>
      <w:r>
        <w:t>Kubelet Communication: The Kubernetes API server informs the kubelet (agent running on each node) about the scheduled pod.</w:t>
      </w:r>
    </w:p>
    <w:p w14:paraId="1EFB0AA5" w14:textId="26BBCD65" w:rsidR="00BD5FE2" w:rsidRDefault="00BD5FE2" w:rsidP="00BD5FE2">
      <w:pPr>
        <w:pStyle w:val="ListParagraph"/>
        <w:numPr>
          <w:ilvl w:val="0"/>
          <w:numId w:val="3"/>
        </w:numPr>
      </w:pPr>
      <w:r>
        <w:t xml:space="preserve">Pod Execution: The </w:t>
      </w:r>
      <w:r>
        <w:t>Kubelet</w:t>
      </w:r>
      <w:r>
        <w:t xml:space="preserve"> on the designated node pulls the container image(s) from the container registry, creates and starts the container(s) within the pod, and allocates the necessary resources.</w:t>
      </w:r>
    </w:p>
    <w:p w14:paraId="1BAC54AC" w14:textId="1671FEE6" w:rsidR="00BD5FE2" w:rsidRDefault="00BD5FE2" w:rsidP="00BD5FE2">
      <w:r>
        <w:t>Ways to Achive Scheduling:</w:t>
      </w:r>
    </w:p>
    <w:p w14:paraId="44E9B978" w14:textId="6A580553" w:rsidR="00BD5FE2" w:rsidRDefault="00BD5FE2" w:rsidP="00BD5FE2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By default, Kubernetes implements a built-in scheduling framework that you don't need to configure manually. However, you can influence the scheduling process in a few ways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6A97ED59" w14:textId="43158934" w:rsidR="00BD5FE2" w:rsidRDefault="00BD5FE2" w:rsidP="00BD5FE2">
      <w:pPr>
        <w:pStyle w:val="ListParagraph"/>
        <w:numPr>
          <w:ilvl w:val="0"/>
          <w:numId w:val="4"/>
        </w:numPr>
      </w:pPr>
      <w:r>
        <w:t xml:space="preserve">Manual Scheduling </w:t>
      </w:r>
    </w:p>
    <w:p w14:paraId="5F36CFE4" w14:textId="4CFEA5A7" w:rsidR="00103083" w:rsidRDefault="00103083" w:rsidP="00BD5FE2">
      <w:pPr>
        <w:pStyle w:val="ListParagraph"/>
        <w:numPr>
          <w:ilvl w:val="0"/>
          <w:numId w:val="4"/>
        </w:numPr>
      </w:pPr>
      <w:r>
        <w:t>Pod Annotation and Labels</w:t>
      </w:r>
    </w:p>
    <w:p w14:paraId="287F8BCB" w14:textId="39C2B2F3" w:rsidR="00103083" w:rsidRDefault="00103083" w:rsidP="00BD5FE2">
      <w:pPr>
        <w:pStyle w:val="ListParagraph"/>
        <w:numPr>
          <w:ilvl w:val="0"/>
          <w:numId w:val="4"/>
        </w:numPr>
      </w:pPr>
      <w:r>
        <w:t>Node Selectors</w:t>
      </w:r>
    </w:p>
    <w:p w14:paraId="2D9C7182" w14:textId="5BB1B7E3" w:rsidR="00103083" w:rsidRDefault="00103083" w:rsidP="00BD5FE2">
      <w:pPr>
        <w:pStyle w:val="ListParagraph"/>
        <w:numPr>
          <w:ilvl w:val="0"/>
          <w:numId w:val="4"/>
        </w:numPr>
      </w:pPr>
      <w:r>
        <w:t>Node Affinities</w:t>
      </w:r>
    </w:p>
    <w:p w14:paraId="2FCA4810" w14:textId="63D76620" w:rsidR="00103083" w:rsidRDefault="00103083" w:rsidP="00BD5FE2">
      <w:pPr>
        <w:pStyle w:val="ListParagraph"/>
        <w:numPr>
          <w:ilvl w:val="0"/>
          <w:numId w:val="4"/>
        </w:numPr>
      </w:pPr>
      <w:r>
        <w:t>Taint and Tolerations</w:t>
      </w:r>
    </w:p>
    <w:p w14:paraId="15BA33A7" w14:textId="00693E70" w:rsidR="00103083" w:rsidRDefault="00103083" w:rsidP="00BD5FE2">
      <w:pPr>
        <w:pStyle w:val="ListParagraph"/>
        <w:numPr>
          <w:ilvl w:val="0"/>
          <w:numId w:val="4"/>
        </w:numPr>
      </w:pPr>
      <w:r>
        <w:t>Custom Schedulers</w:t>
      </w:r>
    </w:p>
    <w:p w14:paraId="00583286" w14:textId="5B62E905" w:rsidR="001935F9" w:rsidRDefault="001935F9">
      <w:r>
        <w:t>Taint-Effects are:</w:t>
      </w:r>
    </w:p>
    <w:p w14:paraId="4D2436F1" w14:textId="48944FF3" w:rsidR="001935F9" w:rsidRDefault="001935F9" w:rsidP="001935F9">
      <w:pPr>
        <w:pStyle w:val="ListParagraph"/>
        <w:numPr>
          <w:ilvl w:val="0"/>
          <w:numId w:val="2"/>
        </w:numPr>
      </w:pPr>
      <w:r>
        <w:t>NoSchedule</w:t>
      </w:r>
    </w:p>
    <w:p w14:paraId="3A8BAC46" w14:textId="0C52141E" w:rsidR="001935F9" w:rsidRDefault="001935F9" w:rsidP="001935F9">
      <w:pPr>
        <w:pStyle w:val="ListParagraph"/>
        <w:numPr>
          <w:ilvl w:val="0"/>
          <w:numId w:val="2"/>
        </w:numPr>
      </w:pPr>
      <w:r>
        <w:t>PreferNoSchedule</w:t>
      </w:r>
    </w:p>
    <w:p w14:paraId="2FB9CA03" w14:textId="02DDD8EF" w:rsidR="001935F9" w:rsidRDefault="001935F9" w:rsidP="001935F9">
      <w:pPr>
        <w:pStyle w:val="ListParagraph"/>
        <w:numPr>
          <w:ilvl w:val="0"/>
          <w:numId w:val="2"/>
        </w:numPr>
      </w:pPr>
      <w:r>
        <w:t>NoExcuse</w:t>
      </w:r>
    </w:p>
    <w:p w14:paraId="05F6E1A3" w14:textId="77777777" w:rsidR="001935F9" w:rsidRDefault="001935F9"/>
    <w:p w14:paraId="57A80FEC" w14:textId="52970064" w:rsidR="00C40EE1" w:rsidRDefault="001935F9">
      <w:r>
        <w:t>Commands</w:t>
      </w:r>
    </w:p>
    <w:p w14:paraId="60044E9E" w14:textId="58C0E03C" w:rsidR="001935F9" w:rsidRPr="001935F9" w:rsidRDefault="001935F9" w:rsidP="001935F9">
      <w:pPr>
        <w:pStyle w:val="ListParagraph"/>
        <w:numPr>
          <w:ilvl w:val="0"/>
          <w:numId w:val="1"/>
        </w:numPr>
      </w:pPr>
      <w:r>
        <w:rPr>
          <w:rFonts w:ascii="Consolas" w:hAnsi="Consolas"/>
        </w:rPr>
        <w:t>kubectl taint nodes node-name key=value:taint-effect</w:t>
      </w:r>
    </w:p>
    <w:p w14:paraId="09489130" w14:textId="7E03F817" w:rsidR="001935F9" w:rsidRPr="001935F9" w:rsidRDefault="001935F9" w:rsidP="001935F9">
      <w:pPr>
        <w:pStyle w:val="ListParagraph"/>
        <w:numPr>
          <w:ilvl w:val="0"/>
          <w:numId w:val="1"/>
        </w:numPr>
      </w:pPr>
      <w:r>
        <w:rPr>
          <w:rFonts w:ascii="Consolas" w:hAnsi="Consolas"/>
        </w:rPr>
        <w:t>kubectl taint nodes node02 color=blue:NoSchedule</w:t>
      </w:r>
    </w:p>
    <w:p w14:paraId="68D90B54" w14:textId="56549FC0" w:rsidR="001935F9" w:rsidRDefault="001935F9" w:rsidP="001935F9">
      <w:pPr>
        <w:pStyle w:val="ListParagraph"/>
        <w:numPr>
          <w:ilvl w:val="0"/>
          <w:numId w:val="1"/>
        </w:numPr>
      </w:pPr>
    </w:p>
    <w:sectPr w:rsidR="0019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D5D"/>
    <w:multiLevelType w:val="hybridMultilevel"/>
    <w:tmpl w:val="079C6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0185A"/>
    <w:multiLevelType w:val="hybridMultilevel"/>
    <w:tmpl w:val="2ACAF59A"/>
    <w:lvl w:ilvl="0" w:tplc="4A028C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F1F1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2442F"/>
    <w:multiLevelType w:val="hybridMultilevel"/>
    <w:tmpl w:val="E8B03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B5EC2"/>
    <w:multiLevelType w:val="hybridMultilevel"/>
    <w:tmpl w:val="1D084378"/>
    <w:lvl w:ilvl="0" w:tplc="C14CFB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567100">
    <w:abstractNumId w:val="3"/>
  </w:num>
  <w:num w:numId="2" w16cid:durableId="420638837">
    <w:abstractNumId w:val="0"/>
  </w:num>
  <w:num w:numId="3" w16cid:durableId="430662411">
    <w:abstractNumId w:val="2"/>
  </w:num>
  <w:num w:numId="4" w16cid:durableId="4750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F3"/>
    <w:rsid w:val="000B1420"/>
    <w:rsid w:val="00103083"/>
    <w:rsid w:val="001935F9"/>
    <w:rsid w:val="0075035E"/>
    <w:rsid w:val="00763CF3"/>
    <w:rsid w:val="00A64FCD"/>
    <w:rsid w:val="00BD5FE2"/>
    <w:rsid w:val="00C40EE1"/>
    <w:rsid w:val="00E1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7AE5"/>
  <w15:chartTrackingRefBased/>
  <w15:docId w15:val="{356821A1-26DD-4FF7-BBB5-0519F2C9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Jena</dc:creator>
  <cp:keywords/>
  <dc:description/>
  <cp:lastModifiedBy>Subham Jena</cp:lastModifiedBy>
  <cp:revision>4</cp:revision>
  <dcterms:created xsi:type="dcterms:W3CDTF">2024-04-01T02:27:00Z</dcterms:created>
  <dcterms:modified xsi:type="dcterms:W3CDTF">2024-04-01T14:06:00Z</dcterms:modified>
</cp:coreProperties>
</file>