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genus</w:t>
            </w:r>
          </w:p>
        </w:tc>
        <w:tc>
          <w:tcPr>
            <w:tcW w:type="dxa" w:w="1440"/>
          </w:tcPr>
          <w:p>
            <w:r>
              <w:t>studies</w:t>
            </w:r>
          </w:p>
        </w:tc>
        <w:tc>
          <w:tcPr>
            <w:tcW w:type="dxa" w:w="1440"/>
          </w:tcPr>
          <w:p>
            <w:r>
              <w:t>top</w:t>
            </w:r>
          </w:p>
        </w:tc>
        <w:tc>
          <w:tcPr>
            <w:tcW w:type="dxa" w:w="1440"/>
          </w:tcPr>
          <w:p>
            <w:r>
              <w:t>fraction top</w:t>
            </w:r>
          </w:p>
        </w:tc>
        <w:tc>
          <w:tcPr>
            <w:tcW w:type="dxa" w:w="1440"/>
          </w:tcPr>
          <w:p>
            <w:r>
              <w:t>p</w:t>
            </w:r>
          </w:p>
        </w:tc>
        <w:tc>
          <w:tcPr>
            <w:tcW w:type="dxa" w:w="1440"/>
          </w:tcPr>
          <w:p>
            <w:r>
              <w:t>q (BH)</w:t>
            </w:r>
          </w:p>
        </w:tc>
      </w:tr>
      <w:tr>
        <w:tc>
          <w:tcPr>
            <w:tcW w:type="dxa" w:w="1440"/>
          </w:tcPr>
          <w:p>
            <w:r>
              <w:t>Cardiobacterium</w:t>
            </w:r>
          </w:p>
        </w:tc>
        <w:tc>
          <w:tcPr>
            <w:tcW w:type="dxa" w:w="1440"/>
          </w:tcPr>
          <w:p>
            <w:r>
              <w:t>30</w:t>
            </w:r>
          </w:p>
        </w:tc>
        <w:tc>
          <w:tcPr>
            <w:tcW w:type="dxa" w:w="1440"/>
          </w:tcPr>
          <w:p>
            <w:r>
              <w:t>13</w:t>
            </w:r>
          </w:p>
        </w:tc>
        <w:tc>
          <w:tcPr>
            <w:tcW w:type="dxa" w:w="1440"/>
          </w:tcPr>
          <w:p>
            <w:r>
              <w:t>0.433</w:t>
            </w:r>
          </w:p>
        </w:tc>
        <w:tc>
          <w:tcPr>
            <w:tcW w:type="dxa" w:w="1440"/>
          </w:tcPr>
          <w:p>
            <w:r>
              <w:t>2.3e-06</w:t>
            </w:r>
          </w:p>
        </w:tc>
        <w:tc>
          <w:tcPr>
            <w:tcW w:type="dxa" w:w="1440"/>
          </w:tcPr>
          <w:p>
            <w:r>
              <w:t>0.00057</w:t>
            </w:r>
          </w:p>
        </w:tc>
      </w:tr>
      <w:tr>
        <w:tc>
          <w:tcPr>
            <w:tcW w:type="dxa" w:w="1440"/>
          </w:tcPr>
          <w:p>
            <w:r>
              <w:t>Eikenella</w:t>
            </w:r>
          </w:p>
        </w:tc>
        <w:tc>
          <w:tcPr>
            <w:tcW w:type="dxa" w:w="1440"/>
          </w:tcPr>
          <w:p>
            <w:r>
              <w:t>28</w:t>
            </w:r>
          </w:p>
        </w:tc>
        <w:tc>
          <w:tcPr>
            <w:tcW w:type="dxa" w:w="1440"/>
          </w:tcPr>
          <w:p>
            <w:r>
              <w:t>11</w:t>
            </w:r>
          </w:p>
        </w:tc>
        <w:tc>
          <w:tcPr>
            <w:tcW w:type="dxa" w:w="1440"/>
          </w:tcPr>
          <w:p>
            <w:r>
              <w:t>0.393</w:t>
            </w:r>
          </w:p>
        </w:tc>
        <w:tc>
          <w:tcPr>
            <w:tcW w:type="dxa" w:w="1440"/>
          </w:tcPr>
          <w:p>
            <w:r>
              <w:t>4.2e-05</w:t>
            </w:r>
          </w:p>
        </w:tc>
        <w:tc>
          <w:tcPr>
            <w:tcW w:type="dxa" w:w="1440"/>
          </w:tcPr>
          <w:p>
            <w:r>
              <w:t>0.0052</w:t>
            </w:r>
          </w:p>
        </w:tc>
      </w:tr>
      <w:tr>
        <w:tc>
          <w:tcPr>
            <w:tcW w:type="dxa" w:w="1440"/>
          </w:tcPr>
          <w:p>
            <w:r>
              <w:t>Comamonas</w:t>
            </w:r>
          </w:p>
        </w:tc>
        <w:tc>
          <w:tcPr>
            <w:tcW w:type="dxa" w:w="1440"/>
          </w:tcPr>
          <w:p>
            <w:r>
              <w:t>51</w:t>
            </w:r>
          </w:p>
        </w:tc>
        <w:tc>
          <w:tcPr>
            <w:tcW w:type="dxa" w:w="1440"/>
          </w:tcPr>
          <w:p>
            <w:r>
              <w:t>13</w:t>
            </w:r>
          </w:p>
        </w:tc>
        <w:tc>
          <w:tcPr>
            <w:tcW w:type="dxa" w:w="1440"/>
          </w:tcPr>
          <w:p>
            <w:r>
              <w:t>0.255</w:t>
            </w:r>
          </w:p>
        </w:tc>
        <w:tc>
          <w:tcPr>
            <w:tcW w:type="dxa" w:w="1440"/>
          </w:tcPr>
          <w:p>
            <w:r>
              <w:t>1.2e-03</w:t>
            </w:r>
          </w:p>
        </w:tc>
        <w:tc>
          <w:tcPr>
            <w:tcW w:type="dxa" w:w="1440"/>
          </w:tcPr>
          <w:p>
            <w:r>
              <w:t>0.099</w:t>
            </w:r>
          </w:p>
        </w:tc>
      </w:tr>
      <w:tr>
        <w:tc>
          <w:tcPr>
            <w:tcW w:type="dxa" w:w="1440"/>
          </w:tcPr>
          <w:p>
            <w:r>
              <w:t>Johnsonella</w:t>
            </w:r>
          </w:p>
        </w:tc>
        <w:tc>
          <w:tcPr>
            <w:tcW w:type="dxa" w:w="1440"/>
          </w:tcPr>
          <w:p>
            <w:r>
              <w:t>35</w:t>
            </w:r>
          </w:p>
        </w:tc>
        <w:tc>
          <w:tcPr>
            <w:tcW w:type="dxa" w:w="1440"/>
          </w:tcPr>
          <w:p>
            <w:r>
              <w:t>10</w:t>
            </w:r>
          </w:p>
        </w:tc>
        <w:tc>
          <w:tcPr>
            <w:tcW w:type="dxa" w:w="1440"/>
          </w:tcPr>
          <w:p>
            <w:r>
              <w:t>0.286</w:t>
            </w:r>
          </w:p>
        </w:tc>
        <w:tc>
          <w:tcPr>
            <w:tcW w:type="dxa" w:w="1440"/>
          </w:tcPr>
          <w:p>
            <w:r>
              <w:t>1.7e-03</w:t>
            </w:r>
          </w:p>
        </w:tc>
        <w:tc>
          <w:tcPr>
            <w:tcW w:type="dxa" w:w="1440"/>
          </w:tcPr>
          <w:p>
            <w:r>
              <w:t>0.099</w:t>
            </w:r>
          </w:p>
        </w:tc>
      </w:tr>
      <w:tr>
        <w:tc>
          <w:tcPr>
            <w:tcW w:type="dxa" w:w="1440"/>
          </w:tcPr>
          <w:p>
            <w:r>
              <w:t>Simonsiella</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Desulfobulbus</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Sutterella</w:t>
            </w:r>
          </w:p>
        </w:tc>
        <w:tc>
          <w:tcPr>
            <w:tcW w:type="dxa" w:w="1440"/>
          </w:tcPr>
          <w:p>
            <w:r>
              <w:t>56</w:t>
            </w:r>
          </w:p>
        </w:tc>
        <w:tc>
          <w:tcPr>
            <w:tcW w:type="dxa" w:w="1440"/>
          </w:tcPr>
          <w:p>
            <w:r>
              <w:t>13</w:t>
            </w:r>
          </w:p>
        </w:tc>
        <w:tc>
          <w:tcPr>
            <w:tcW w:type="dxa" w:w="1440"/>
          </w:tcPr>
          <w:p>
            <w:r>
              <w:t>0.232</w:t>
            </w:r>
          </w:p>
        </w:tc>
        <w:tc>
          <w:tcPr>
            <w:tcW w:type="dxa" w:w="1440"/>
          </w:tcPr>
          <w:p>
            <w:r>
              <w:t>3.0e-03</w:t>
            </w:r>
          </w:p>
        </w:tc>
        <w:tc>
          <w:tcPr>
            <w:tcW w:type="dxa" w:w="1440"/>
          </w:tcPr>
          <w:p>
            <w: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(17)</w:t>
      </w:r>
    </w:p>
    <w:p>
      <w:r>
        <w:rPr>
          <w:b/>
        </w:rPr>
        <w:t>Table 8. Predictors of interaction gain (OLS R^2 = 0.47; random forest 5-fold CV R^2 = 0.37; results/predictors_audit.json).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covariate</w:t>
            </w:r>
          </w:p>
        </w:tc>
        <w:tc>
          <w:tcPr>
            <w:tcW w:type="dxa" w:w="1728"/>
          </w:tcPr>
          <w:p>
            <w:r>
              <w:t>std. beta</w:t>
            </w:r>
          </w:p>
        </w:tc>
        <w:tc>
          <w:tcPr>
            <w:tcW w:type="dxa" w:w="1728"/>
          </w:tcPr>
          <w:p>
            <w:r>
              <w:t>p (HC3)</w:t>
            </w:r>
          </w:p>
        </w:tc>
        <w:tc>
          <w:tcPr>
            <w:tcW w:type="dxa" w:w="1728"/>
          </w:tcPr>
          <w:p>
            <w:r>
              <w:t>RF permutation importance</w:t>
            </w:r>
          </w:p>
        </w:tc>
        <w:tc>
          <w:tcPr>
            <w:tcW w:type="dxa" w:w="1728"/>
          </w:tcPr>
          <w:p>
            <w:r>
              <w:t>marginal Spearman rho</w:t>
            </w:r>
          </w:p>
        </w:tc>
      </w:tr>
      <w:tr>
        <w:tc>
          <w:tcPr>
            <w:tcW w:type="dxa" w:w="1728"/>
          </w:tcPr>
          <w:p>
            <w:r>
              <w:t>shannon</w:t>
            </w:r>
          </w:p>
        </w:tc>
        <w:tc>
          <w:tcPr>
            <w:tcW w:type="dxa" w:w="1728"/>
          </w:tcPr>
          <w:p>
            <w:r>
              <w:t>-0.003</w:t>
            </w:r>
          </w:p>
        </w:tc>
        <w:tc>
          <w:tcPr>
            <w:tcW w:type="dxa" w:w="1728"/>
          </w:tcPr>
          <w:p>
            <w:r>
              <w:t>0.63</w:t>
            </w:r>
          </w:p>
        </w:tc>
        <w:tc>
          <w:tcPr>
            <w:tcW w:type="dxa" w:w="1728"/>
          </w:tcPr>
          <w:p>
            <w:r>
              <w:t>0.039</w:t>
            </w:r>
          </w:p>
        </w:tc>
        <w:tc>
          <w:tcPr>
            <w:tcW w:type="dxa" w:w="1728"/>
          </w:tcPr>
          <w:p>
            <w:r>
              <w:t>-0.350</w:t>
            </w:r>
          </w:p>
        </w:tc>
      </w:tr>
      <w:tr>
        <w:tc>
          <w:tcPr>
            <w:tcW w:type="dxa" w:w="1728"/>
          </w:tcPr>
          <w:p>
            <w:r>
              <w:t>beta_bc</w:t>
            </w:r>
          </w:p>
        </w:tc>
        <w:tc>
          <w:tcPr>
            <w:tcW w:type="dxa" w:w="1728"/>
          </w:tcPr>
          <w:p>
            <w:r>
              <w:t>0.014</w:t>
            </w:r>
          </w:p>
        </w:tc>
        <w:tc>
          <w:tcPr>
            <w:tcW w:type="dxa" w:w="1728"/>
          </w:tcPr>
          <w:p>
            <w:r>
              <w:t>0.0051</w:t>
            </w:r>
          </w:p>
        </w:tc>
        <w:tc>
          <w:tcPr>
            <w:tcW w:type="dxa" w:w="1728"/>
          </w:tcPr>
          <w:p>
            <w:r>
              <w:t>0.268</w:t>
            </w:r>
          </w:p>
        </w:tc>
        <w:tc>
          <w:tcPr>
            <w:tcW w:type="dxa" w:w="1728"/>
          </w:tcPr>
          <w:p>
            <w:r>
              <w:t>0.510</w:t>
            </w:r>
          </w:p>
        </w:tc>
      </w:tr>
      <w:tr>
        <w:tc>
          <w:tcPr>
            <w:tcW w:type="dxa" w:w="1728"/>
          </w:tcPr>
          <w:p>
            <w:r>
              <w:t>net_density</w:t>
            </w:r>
          </w:p>
        </w:tc>
        <w:tc>
          <w:tcPr>
            <w:tcW w:type="dxa" w:w="1728"/>
          </w:tcPr>
          <w:p>
            <w:r>
              <w:t>0.026</w:t>
            </w:r>
          </w:p>
        </w:tc>
        <w:tc>
          <w:tcPr>
            <w:tcW w:type="dxa" w:w="1728"/>
          </w:tcPr>
          <w:p>
            <w:r>
              <w:t>0.00076</w:t>
            </w:r>
          </w:p>
        </w:tc>
        <w:tc>
          <w:tcPr>
            <w:tcW w:type="dxa" w:w="1728"/>
          </w:tcPr>
          <w:p>
            <w:r>
              <w:t>0.600</w:t>
            </w:r>
          </w:p>
        </w:tc>
        <w:tc>
          <w:tcPr>
            <w:tcW w:type="dxa" w:w="1728"/>
          </w:tcPr>
          <w:p>
            <w:r>
              <w:t>0.610</w:t>
            </w:r>
          </w:p>
        </w:tc>
      </w:tr>
      <w:tr>
        <w:tc>
          <w:tcPr>
            <w:tcW w:type="dxa" w:w="1728"/>
          </w:tcPr>
          <w:p>
            <w:r>
              <w:t>net_modularity</w:t>
            </w:r>
          </w:p>
        </w:tc>
        <w:tc>
          <w:tcPr>
            <w:tcW w:type="dxa" w:w="1728"/>
          </w:tcPr>
          <w:p>
            <w:r>
              <w:t>-0.001</w:t>
            </w:r>
          </w:p>
        </w:tc>
        <w:tc>
          <w:tcPr>
            <w:tcW w:type="dxa" w:w="1728"/>
          </w:tcPr>
          <w:p>
            <w:r>
              <w:t>0.89</w:t>
            </w:r>
          </w:p>
        </w:tc>
        <w:tc>
          <w:tcPr>
            <w:tcW w:type="dxa" w:w="1728"/>
          </w:tcPr>
          <w:p>
            <w:r>
              <w:t>0.022</w:t>
            </w:r>
          </w:p>
        </w:tc>
        <w:tc>
          <w:tcPr>
            <w:tcW w:type="dxa" w:w="1728"/>
          </w:tcPr>
          <w:p>
            <w:r>
              <w:t>-0.420</w:t>
            </w:r>
          </w:p>
        </w:tc>
      </w:tr>
      <w:tr>
        <w:tc>
          <w:tcPr>
            <w:tcW w:type="dxa" w:w="1728"/>
          </w:tcPr>
          <w:p>
            <w:r>
              <w:t>n</w:t>
            </w:r>
          </w:p>
        </w:tc>
        <w:tc>
          <w:tcPr>
            <w:tcW w:type="dxa" w:w="1728"/>
          </w:tcPr>
          <w:p>
            <w:r>
              <w:t>0.012</w:t>
            </w:r>
          </w:p>
        </w:tc>
        <w:tc>
          <w:tcPr>
            <w:tcW w:type="dxa" w:w="1728"/>
          </w:tcPr>
          <w:p>
            <w:r>
              <w:t>0.034</w:t>
            </w:r>
          </w:p>
        </w:tc>
        <w:tc>
          <w:tcPr>
            <w:tcW w:type="dxa" w:w="1728"/>
          </w:tcPr>
          <w:p>
            <w:r>
              <w:t>0.089</w:t>
            </w:r>
          </w:p>
        </w:tc>
        <w:tc>
          <w:tcPr>
            <w:tcW w:type="dxa" w:w="1728"/>
          </w:tcPr>
          <w:p>
            <w:r>
              <w:t>0.240</w:t>
            </w:r>
          </w:p>
        </w:tc>
      </w:tr>
      <w:tr>
        <w:tc>
          <w:tcPr>
            <w:tcW w:type="dxa" w:w="1728"/>
          </w:tcPr>
          <w:p>
            <w:r>
              <w:t>taxa</w:t>
            </w:r>
          </w:p>
        </w:tc>
        <w:tc>
          <w:tcPr>
            <w:tcW w:type="dxa" w:w="1728"/>
          </w:tcPr>
          <w:p>
            <w:r>
              <w:t>0.017</w:t>
            </w:r>
          </w:p>
        </w:tc>
        <w:tc>
          <w:tcPr>
            <w:tcW w:type="dxa" w:w="1728"/>
          </w:tcPr>
          <w:p>
            <w:r>
              <w:t>0.0061</w:t>
            </w:r>
          </w:p>
        </w:tc>
        <w:tc>
          <w:tcPr>
            <w:tcW w:type="dxa" w:w="1728"/>
          </w:tcPr>
          <w:p>
            <w:r>
              <w:t>0.127</w:t>
            </w:r>
          </w:p>
        </w:tc>
        <w:tc>
          <w:tcPr>
            <w:tcW w:type="dxa" w:w="1728"/>
          </w:tcPr>
          <w:p>
            <w:r>
              <w:t>0.540</w:t>
            </w:r>
          </w:p>
        </w:tc>
      </w:tr>
      <w:tr>
        <w:tc>
          <w:tcPr>
            <w:tcW w:type="dxa" w:w="1728"/>
          </w:tcPr>
          <w:p>
            <w:r>
              <w:t>assembly</w:t>
            </w:r>
          </w:p>
        </w:tc>
        <w:tc>
          <w:tcPr>
            <w:tcW w:type="dxa" w:w="1728"/>
          </w:tcPr>
          <w:p>
            <w:r>
              <w:t>-0.002</w:t>
            </w:r>
          </w:p>
        </w:tc>
        <w:tc>
          <w:tcPr>
            <w:tcW w:type="dxa" w:w="1728"/>
          </w:tcPr>
          <w:p>
            <w:r>
              <w:t>0.7</w:t>
            </w:r>
          </w:p>
        </w:tc>
        <w:tc>
          <w:tcPr>
            <w:tcW w:type="dxa" w:w="1728"/>
          </w:tcPr>
          <w:p>
            <w:r>
              <w:t>0.022</w:t>
            </w:r>
          </w:p>
        </w:tc>
        <w:tc>
          <w:tcPr>
            <w:tcW w:type="dxa" w:w="1728"/>
          </w:tcPr>
          <w:p>
            <w:r>
              <w:t>-0.550</w:t>
            </w:r>
          </w:p>
        </w:tc>
      </w:tr>
      <w:tr>
        <w:tc>
          <w:tcPr>
            <w:tcW w:type="dxa" w:w="1728"/>
          </w:tcPr>
          <w:p>
            <w:r>
              <w:t>human_gut</w:t>
            </w:r>
          </w:p>
        </w:tc>
        <w:tc>
          <w:tcPr>
            <w:tcW w:type="dxa" w:w="1728"/>
          </w:tcPr>
          <w:p>
            <w:r>
              <w:t>-0.007</w:t>
            </w:r>
          </w:p>
        </w:tc>
        <w:tc>
          <w:tcPr>
            <w:tcW w:type="dxa" w:w="1728"/>
          </w:tcPr>
          <w:p>
            <w:r>
              <w:t>0.24</w:t>
            </w:r>
          </w:p>
        </w:tc>
        <w:tc>
          <w:tcPr>
            <w:tcW w:type="dxa" w:w="1728"/>
          </w:tcPr>
          <w:p>
            <w:r>
              <w:t>0.001</w:t>
            </w:r>
          </w:p>
        </w:tc>
        <w:tc>
          <w:tcPr>
            <w:tcW w:type="dxa" w:w="1728"/>
          </w:tcPr>
          <w:p>
            <w: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The table lists every tool actually used, from results/tools_ledger.csv.</w:t>
      </w:r>
    </w:p>
    <w:p>
      <w:r>
        <w:rPr>
          <w:b/>
        </w:rPr>
        <w:t>Table 9. Tools ledger: 19 entries, 14 counting toward the gate after excluding infrastructure.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src/microtwin; run_bench.py; scripts/</w:t>
            </w:r>
          </w:p>
        </w:tc>
        <w:tc>
          <w:tcPr>
            <w:tcW w:type="dxa" w:w="2160"/>
          </w:tcPr>
          <w:p>
            <w:r>
              <w:t>counts</w:t>
            </w:r>
          </w:p>
        </w:tc>
      </w:tr>
      <w:tr>
        <w:tc>
          <w:tcPr>
            <w:tcW w:type="dxa" w:w="2160"/>
          </w:tcPr>
          <w:p>
            <w:r>
              <w:t>SciPy</w:t>
            </w:r>
          </w:p>
        </w:tc>
        <w:tc>
          <w:tcPr>
            <w:tcW w:type="dxa" w:w="2160"/>
          </w:tcPr>
          <w:p>
            <w:r>
              <w:t>library</w:t>
            </w:r>
          </w:p>
        </w:tc>
        <w:tc>
          <w:tcPr>
            <w:tcW w:type="dxa" w:w="2160"/>
          </w:tcPr>
          <w:p>
            <w:r>
              <w:t>src/microtwin/audit.py; scripts/ (stats; FDR inputs)</w:t>
            </w:r>
          </w:p>
        </w:tc>
        <w:tc>
          <w:tcPr>
            <w:tcW w:type="dxa" w:w="2160"/>
          </w:tcPr>
          <w:p>
            <w:r>
              <w:t>counts</w:t>
            </w:r>
          </w:p>
        </w:tc>
      </w:tr>
      <w:tr>
        <w:tc>
          <w:tcPr>
            <w:tcW w:type="dxa" w:w="2160"/>
          </w:tcPr>
          <w:p>
            <w:r>
              <w:t>pandas</w:t>
            </w:r>
          </w:p>
        </w:tc>
        <w:tc>
          <w:tcPr>
            <w:tcW w:type="dxa" w:w="2160"/>
          </w:tcPr>
          <w:p>
            <w:r>
              <w:t>library</w:t>
            </w:r>
          </w:p>
        </w:tc>
        <w:tc>
          <w:tcPr>
            <w:tcW w:type="dxa" w:w="2160"/>
          </w:tcPr>
          <w:p>
            <w:r>
              <w:t>scripts/; paper/build_paper.py</w:t>
            </w:r>
          </w:p>
        </w:tc>
        <w:tc>
          <w:tcPr>
            <w:tcW w:type="dxa" w:w="2160"/>
          </w:tcPr>
          <w:p>
            <w:r>
              <w:t>counts</w:t>
            </w:r>
          </w:p>
        </w:tc>
      </w:tr>
      <w:tr>
        <w:tc>
          <w:tcPr>
            <w:tcW w:type="dxa" w:w="2160"/>
          </w:tcPr>
          <w:p>
            <w:r>
              <w:t>PyTorch</w:t>
            </w:r>
          </w:p>
        </w:tc>
        <w:tc>
          <w:tcPr>
            <w:tcW w:type="dxa" w:w="2160"/>
          </w:tcPr>
          <w:p>
            <w:r>
              <w:t>library</w:t>
            </w:r>
          </w:p>
        </w:tc>
        <w:tc>
          <w:tcPr>
            <w:tcW w:type="dxa" w:w="2160"/>
          </w:tcPr>
          <w:p>
            <w:r>
              <w:t>src/microtwin/models.py; run_bench.py (cNODE and graph-twin models)</w:t>
            </w:r>
          </w:p>
        </w:tc>
        <w:tc>
          <w:tcPr>
            <w:tcW w:type="dxa" w:w="2160"/>
          </w:tcPr>
          <w:p>
            <w:r>
              <w:t>counts</w:t>
            </w:r>
          </w:p>
        </w:tc>
      </w:tr>
      <w:tr>
        <w:tc>
          <w:tcPr>
            <w:tcW w:type="dxa" w:w="2160"/>
          </w:tcPr>
          <w:p>
            <w:r>
              <w:t>Matplotlib</w:t>
            </w:r>
          </w:p>
        </w:tc>
        <w:tc>
          <w:tcPr>
            <w:tcW w:type="dxa" w:w="2160"/>
          </w:tcPr>
          <w:p>
            <w:r>
              <w:t>library</w:t>
            </w:r>
          </w:p>
        </w:tc>
        <w:tc>
          <w:tcPr>
            <w:tcW w:type="dxa" w:w="2160"/>
          </w:tcPr>
          <w:p>
            <w:r>
              <w:t>scripts/summarise_audit.py (fig_mgnify_audit.png)</w:t>
            </w:r>
          </w:p>
        </w:tc>
        <w:tc>
          <w:tcPr>
            <w:tcW w:type="dxa" w:w="2160"/>
          </w:tcPr>
          <w:p>
            <w:r>
              <w:t>counts</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tests/test_microtwin.py; tests/test_audit.py</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EBI MGnify REST API v1</w:t>
            </w:r>
          </w:p>
        </w:tc>
        <w:tc>
          <w:tcPr>
            <w:tcW w:type="dxa" w:w="2160"/>
          </w:tcPr>
          <w:p>
            <w:r>
              <w:t>web API</w:t>
            </w:r>
          </w:p>
        </w:tc>
        <w:tc>
          <w:tcPr>
            <w:tcW w:type="dxa" w:w="2160"/>
          </w:tcPr>
          <w:p>
            <w:r>
              <w:t>scripts fetching data/raw/mgnify (manifest.csv); scripts/keystone_mgnify.py</w:t>
            </w:r>
          </w:p>
        </w:tc>
        <w:tc>
          <w:tcPr>
            <w:tcW w:type="dxa" w:w="2160"/>
          </w:tcPr>
          <w:p>
            <w:r>
              <w:t>counts</w:t>
            </w:r>
          </w:p>
        </w:tc>
      </w:tr>
      <w:tr>
        <w:tc>
          <w:tcPr>
            <w:tcW w:type="dxa" w:w="2160"/>
          </w:tcPr>
          <w:p>
            <w:r>
              <w:t>cNODE published benchmark data (Michel-Mata et al. 2022)</w:t>
            </w:r>
          </w:p>
        </w:tc>
        <w:tc>
          <w:tcPr>
            <w:tcW w:type="dxa" w:w="2160"/>
          </w:tcPr>
          <w:p>
            <w:r>
              <w:t>public data release</w:t>
            </w:r>
          </w:p>
        </w:tc>
        <w:tc>
          <w:tcPr>
            <w:tcW w:type="dxa" w:w="2160"/>
          </w:tcPr>
          <w:p>
            <w:r>
              <w:t>data/raw/cnode/*.csv; run_bench.py</w:t>
            </w:r>
          </w:p>
        </w:tc>
        <w:tc>
          <w:tcPr>
            <w:tcW w:type="dxa" w:w="2160"/>
          </w:tcPr>
          <w:p>
            <w:r>
              <w:t>counts</w:t>
            </w:r>
          </w:p>
        </w:tc>
      </w:tr>
      <w:tr>
        <w:tc>
          <w:tcPr>
            <w:tcW w:type="dxa" w:w="2160"/>
          </w:tcPr>
          <w:p>
            <w:r>
              <w:t>MDSINE2 published data and Source Data (Gibson et al. 2025)</w:t>
            </w:r>
          </w:p>
        </w:tc>
        <w:tc>
          <w:tcPr>
            <w:tcW w:type="dxa" w:w="2160"/>
          </w:tcPr>
          <w:p>
            <w:r>
              <w:t>public data release</w:t>
            </w:r>
          </w:p>
        </w:tc>
        <w:tc>
          <w:tcPr>
            <w:tcW w:type="dxa" w:w="2160"/>
          </w:tcPr>
          <w:p>
            <w:r>
              <w:t>data/raw/mdsine2*; mdsine2 head-to-head results</w:t>
            </w:r>
          </w:p>
        </w:tc>
        <w:tc>
          <w:tcPr>
            <w:tcW w:type="dxa" w:w="2160"/>
          </w:tcPr>
          <w:p>
            <w:r>
              <w:t>counts</w:t>
            </w:r>
          </w:p>
        </w:tc>
      </w:tr>
      <w:tr>
        <w:tc>
          <w:tcPr>
            <w:tcW w:type="dxa" w:w="2160"/>
          </w:tcPr>
          <w:p>
            <w:r>
              <w:t>scikit-bio</w:t>
            </w:r>
          </w:p>
        </w:tc>
        <w:tc>
          <w:tcPr>
            <w:tcW w:type="dxa" w:w="2160"/>
          </w:tcPr>
          <w:p>
            <w:r>
              <w:t>library</w:t>
            </w:r>
          </w:p>
        </w:tc>
        <w:tc>
          <w:tcPr>
            <w:tcW w:type="dxa" w:w="2160"/>
          </w:tcPr>
          <w:p>
            <w:r>
              <w:t>scripts/predictors_audit.py (Shannon alpha, Bray-Curtis beta diversity)</w:t>
            </w:r>
          </w:p>
        </w:tc>
        <w:tc>
          <w:tcPr>
            <w:tcW w:type="dxa" w:w="2160"/>
          </w:tcPr>
          <w:p>
            <w:r>
              <w:t>counts</w:t>
            </w:r>
          </w:p>
        </w:tc>
      </w:tr>
      <w:tr>
        <w:tc>
          <w:tcPr>
            <w:tcW w:type="dxa" w:w="2160"/>
          </w:tcPr>
          <w:p>
            <w:r>
              <w:t>scikit-learn</w:t>
            </w:r>
          </w:p>
        </w:tc>
        <w:tc>
          <w:tcPr>
            <w:tcW w:type="dxa" w:w="2160"/>
          </w:tcPr>
          <w:p>
            <w:r>
              <w:t>library</w:t>
            </w:r>
          </w:p>
        </w:tc>
        <w:tc>
          <w:tcPr>
            <w:tcW w:type="dxa" w:w="2160"/>
          </w:tcPr>
          <w:p>
            <w:r>
              <w:t>scripts/predictors_audit.py (random forest, CV, permutation importance)</w:t>
            </w:r>
          </w:p>
        </w:tc>
        <w:tc>
          <w:tcPr>
            <w:tcW w:type="dxa" w:w="2160"/>
          </w:tcPr>
          <w:p>
            <w:r>
              <w:t>counts</w:t>
            </w:r>
          </w:p>
        </w:tc>
      </w:tr>
      <w:tr>
        <w:tc>
          <w:tcPr>
            <w:tcW w:type="dxa" w:w="2160"/>
          </w:tcPr>
          <w:p>
            <w:r>
              <w:t>networkx</w:t>
            </w:r>
          </w:p>
        </w:tc>
        <w:tc>
          <w:tcPr>
            <w:tcW w:type="dxa" w:w="2160"/>
          </w:tcPr>
          <w:p>
            <w:r>
              <w:t>library</w:t>
            </w:r>
          </w:p>
        </w:tc>
        <w:tc>
          <w:tcPr>
            <w:tcW w:type="dxa" w:w="2160"/>
          </w:tcPr>
          <w:p>
            <w:r>
              <w:t>scripts/predictors_audit.py (co-occurrence network density, modularity)</w:t>
            </w:r>
          </w:p>
        </w:tc>
        <w:tc>
          <w:tcPr>
            <w:tcW w:type="dxa" w:w="2160"/>
          </w:tcPr>
          <w:p>
            <w:r>
              <w:t>counts</w:t>
            </w:r>
          </w:p>
        </w:tc>
      </w:tr>
      <w:tr>
        <w:tc>
          <w:tcPr>
            <w:tcW w:type="dxa" w:w="2160"/>
          </w:tcPr>
          <w:p>
            <w:r>
              <w:t>statsmodels</w:t>
            </w:r>
          </w:p>
        </w:tc>
        <w:tc>
          <w:tcPr>
            <w:tcW w:type="dxa" w:w="2160"/>
          </w:tcPr>
          <w:p>
            <w:r>
              <w:t>library</w:t>
            </w:r>
          </w:p>
        </w:tc>
        <w:tc>
          <w:tcPr>
            <w:tcW w:type="dxa" w:w="2160"/>
          </w:tcPr>
          <w:p>
            <w:r>
              <w:t>scripts/predictors_audit.py (OLS with HC3 robust SEs)</w:t>
            </w:r>
          </w:p>
        </w:tc>
        <w:tc>
          <w:tcPr>
            <w:tcW w:type="dxa" w:w="2160"/>
          </w:tcPr>
          <w:p>
            <w:r>
              <w:t>counts</w:t>
            </w:r>
          </w:p>
        </w:tc>
      </w:tr>
      <w:tr>
        <w:tc>
          <w:tcPr>
            <w:tcW w:type="dxa" w:w="2160"/>
          </w:tcPr>
          <w:p>
            <w:r>
              <w:t>NCBI Taxonomy (E-utilities esearch/efetch)</w:t>
            </w:r>
          </w:p>
        </w:tc>
        <w:tc>
          <w:tcPr>
            <w:tcW w:type="dxa" w:w="2160"/>
          </w:tcPr>
          <w:p>
            <w:r>
              <w:t>database/web API</w:t>
            </w:r>
          </w:p>
        </w:tc>
        <w:tc>
          <w:tcPr>
            <w:tcW w:type="dxa" w:w="2160"/>
          </w:tcPr>
          <w:p>
            <w:r>
              <w:t>scripts/keystone_taxonomy.py (genus -&gt; phylum lineage)</w:t>
            </w:r>
          </w:p>
        </w:tc>
        <w:tc>
          <w:tcPr>
            <w:tcW w:type="dxa" w:w="2160"/>
          </w:tcPr>
          <w:p>
            <w:r>
              <w:t>counts</w:t>
            </w:r>
          </w:p>
        </w:tc>
      </w:tr>
      <w:tr>
        <w:tc>
          <w:tcPr>
            <w:tcW w:type="dxa" w:w="2160"/>
          </w:tcPr>
          <w:p>
            <w:r>
              <w:t>BugSigDB (genus signature export)</w:t>
            </w:r>
          </w:p>
        </w:tc>
        <w:tc>
          <w:tcPr>
            <w:tcW w:type="dxa" w:w="2160"/>
          </w:tcPr>
          <w:p>
            <w:r>
              <w:t>database</w:t>
            </w:r>
          </w:p>
        </w:tc>
        <w:tc>
          <w:tcPr>
            <w:tcW w:type="dxa" w:w="2160"/>
          </w:tcPr>
          <w:p>
            <w:r>
              <w:t>data/ref/bugsigdb_signatures_genus_taxname.gmt; scripts/keystone_bugsigdb.py (literature cross-check)</w:t>
            </w:r>
          </w:p>
        </w:tc>
        <w:tc>
          <w:tcPr>
            <w:tcW w:type="dxa" w:w="2160"/>
          </w:tcPr>
          <w:p>
            <w: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10.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