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6504" w14:textId="77777777" w:rsidR="00D368B7" w:rsidRDefault="00D368B7" w:rsidP="00A31EFA">
      <w:pPr>
        <w:spacing w:before="60" w:after="60" w:line="240" w:lineRule="auto"/>
        <w:jc w:val="center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</w:rPr>
      </w:pPr>
    </w:p>
    <w:p w14:paraId="3D80EE55" w14:textId="01DF09E6" w:rsidR="007B30CD" w:rsidRPr="00D368B7" w:rsidRDefault="007B30CD" w:rsidP="00A31EFA">
      <w:pPr>
        <w:spacing w:before="60" w:after="60" w:line="240" w:lineRule="auto"/>
        <w:jc w:val="center"/>
        <w:rPr>
          <w:rFonts w:ascii="Verdana" w:eastAsia="Arial Unicode MS" w:hAnsi="Verdana" w:cs="Calibri"/>
          <w:b/>
          <w:bCs/>
          <w:smallCaps/>
          <w:spacing w:val="10"/>
          <w:kern w:val="28"/>
          <w:sz w:val="40"/>
          <w:szCs w:val="40"/>
        </w:rPr>
      </w:pPr>
      <w:r w:rsidRPr="00D368B7">
        <w:rPr>
          <w:rFonts w:ascii="Verdana" w:eastAsia="Arial Unicode MS" w:hAnsi="Verdana" w:cs="Calibri"/>
          <w:b/>
          <w:bCs/>
          <w:smallCaps/>
          <w:spacing w:val="10"/>
          <w:kern w:val="28"/>
          <w:sz w:val="40"/>
          <w:szCs w:val="40"/>
        </w:rPr>
        <w:t>Yujie Zheng</w:t>
      </w:r>
    </w:p>
    <w:p w14:paraId="4A3FE9E1" w14:textId="10FC34C8" w:rsidR="00A31EFA" w:rsidRPr="00A31EFA" w:rsidRDefault="007E2B3F" w:rsidP="00A31EFA">
      <w:pPr>
        <w:spacing w:before="60" w:after="60" w:line="360" w:lineRule="auto"/>
        <w:jc w:val="center"/>
        <w:rPr>
          <w:rFonts w:ascii="Verdana" w:eastAsia="Arial Unicode MS" w:hAnsi="Verdana" w:cs="Calibri"/>
          <w:spacing w:val="10"/>
          <w:kern w:val="28"/>
          <w:sz w:val="24"/>
          <w:szCs w:val="24"/>
        </w:rPr>
      </w:pPr>
      <w:r w:rsidRPr="00A31EFA">
        <w:rPr>
          <w:rFonts w:ascii="Verdana" w:eastAsia="Arial Unicode MS" w:hAnsi="Verdana" w:cs="Calibri"/>
          <w:spacing w:val="10"/>
          <w:kern w:val="28"/>
          <w:sz w:val="24"/>
          <w:szCs w:val="24"/>
        </w:rPr>
        <w:t>Curriculum Vitae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5004"/>
      </w:tblGrid>
      <w:tr w:rsidR="007E2B3F" w:rsidRPr="00047EAF" w14:paraId="67AB4153" w14:textId="77777777" w:rsidTr="00A31EFA">
        <w:tc>
          <w:tcPr>
            <w:tcW w:w="5004" w:type="dxa"/>
          </w:tcPr>
          <w:p w14:paraId="077EFF3A" w14:textId="6EC7D841" w:rsidR="00A31EFA" w:rsidRDefault="00047EAF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 xml:space="preserve">Division of Geological and </w:t>
            </w:r>
          </w:p>
          <w:p w14:paraId="6BF2D7C1" w14:textId="35187CF8" w:rsidR="00047EAF" w:rsidRDefault="00047EAF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Planetary Sciences</w:t>
            </w:r>
          </w:p>
          <w:p w14:paraId="1C2ADEF4" w14:textId="2A333804" w:rsidR="00AB3B0C" w:rsidRDefault="00AB3B0C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Seismological Laboratory</w:t>
            </w:r>
          </w:p>
          <w:p w14:paraId="30E0906F" w14:textId="5AD9C9E4" w:rsidR="00047EAF" w:rsidRDefault="00047EAF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California Institute of Technology</w:t>
            </w:r>
          </w:p>
          <w:p w14:paraId="3B848C27" w14:textId="77777777" w:rsidR="00047EAF" w:rsidRDefault="00047EAF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1200</w:t>
            </w:r>
            <w:r w:rsidR="00AB3B0C"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 xml:space="preserve"> E. California Blvd., MC252-21</w:t>
            </w:r>
          </w:p>
          <w:p w14:paraId="6301ACEA" w14:textId="57BAB632" w:rsidR="00AB3B0C" w:rsidRPr="00047EAF" w:rsidRDefault="00AB3B0C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Pasadena, CA 91125</w:t>
            </w:r>
          </w:p>
        </w:tc>
        <w:tc>
          <w:tcPr>
            <w:tcW w:w="5004" w:type="dxa"/>
          </w:tcPr>
          <w:p w14:paraId="4832131C" w14:textId="77777777" w:rsidR="00AB3B0C" w:rsidRDefault="00AB3B0C" w:rsidP="00A31EFA">
            <w:pPr>
              <w:spacing w:before="60" w:after="60" w:line="168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</w:p>
          <w:p w14:paraId="48B31167" w14:textId="49A31B15" w:rsidR="007E2B3F" w:rsidRDefault="00A31EFA" w:rsidP="00A31EFA">
            <w:pPr>
              <w:spacing w:before="60" w:after="60" w:line="240" w:lineRule="auto"/>
              <w:jc w:val="right"/>
              <w:rPr>
                <w:rStyle w:val="Hyperlink"/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 xml:space="preserve"> </w:t>
            </w:r>
            <w:r w:rsidR="00AB3B0C" w:rsidRPr="00AB3B0C"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Email</w:t>
            </w:r>
            <w:r w:rsidR="00AB3B0C"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 xml:space="preserve">: </w:t>
            </w:r>
            <w:hyperlink r:id="rId7" w:history="1">
              <w:r w:rsidR="00AB3B0C" w:rsidRPr="00AF1F80">
                <w:rPr>
                  <w:rStyle w:val="Hyperlink"/>
                  <w:rFonts w:ascii="Verdana" w:eastAsia="Arial Unicode MS" w:hAnsi="Verdana" w:cs="Calibri"/>
                  <w:spacing w:val="10"/>
                  <w:kern w:val="28"/>
                  <w:sz w:val="24"/>
                  <w:szCs w:val="24"/>
                </w:rPr>
                <w:t>yjzheng@caltech.edu</w:t>
              </w:r>
            </w:hyperlink>
          </w:p>
          <w:p w14:paraId="1152C794" w14:textId="59150F68" w:rsidR="00B60C22" w:rsidRDefault="00B60C22" w:rsidP="00A31EFA">
            <w:pPr>
              <w:spacing w:before="60" w:after="60"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>
              <w:rPr>
                <w:rStyle w:val="Hyperlink"/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www.yujiezheng.me</w:t>
            </w:r>
          </w:p>
          <w:p w14:paraId="5E5A69F9" w14:textId="14D2B119" w:rsidR="00AB3B0C" w:rsidRPr="00AB3B0C" w:rsidRDefault="00F1409C" w:rsidP="00A31EFA">
            <w:pPr>
              <w:spacing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hyperlink r:id="rId8" w:history="1">
              <w:r w:rsidR="00AB3B0C" w:rsidRPr="00AB3B0C">
                <w:rPr>
                  <w:rFonts w:ascii="Verdana" w:eastAsia="Arial Unicode MS" w:hAnsi="Verdana" w:cs="Calibri"/>
                  <w:spacing w:val="10"/>
                  <w:kern w:val="28"/>
                  <w:sz w:val="24"/>
                  <w:szCs w:val="24"/>
                </w:rPr>
                <w:t>https://orcid.org/0000-0001-9013-451X</w:t>
              </w:r>
            </w:hyperlink>
          </w:p>
          <w:p w14:paraId="08317AE5" w14:textId="0EEC7454" w:rsidR="00AB3B0C" w:rsidRPr="00AB3B0C" w:rsidRDefault="00AB3B0C" w:rsidP="00A31EFA">
            <w:pPr>
              <w:spacing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  <w:r w:rsidRPr="00AB3B0C"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  <w:t>Phone: 650-946-6358</w:t>
            </w:r>
          </w:p>
          <w:p w14:paraId="52537B3A" w14:textId="6E39810C" w:rsidR="00AB3B0C" w:rsidRPr="00AB3B0C" w:rsidRDefault="00AB3B0C" w:rsidP="00A31EFA">
            <w:pPr>
              <w:spacing w:before="60" w:after="60" w:line="168" w:lineRule="auto"/>
              <w:ind w:right="360"/>
              <w:jc w:val="right"/>
              <w:rPr>
                <w:rFonts w:ascii="Verdana" w:eastAsia="Arial Unicode MS" w:hAnsi="Verdana" w:cs="Calibri"/>
                <w:spacing w:val="10"/>
                <w:kern w:val="28"/>
                <w:sz w:val="24"/>
                <w:szCs w:val="24"/>
              </w:rPr>
            </w:pPr>
          </w:p>
        </w:tc>
      </w:tr>
    </w:tbl>
    <w:p w14:paraId="2D3283E2" w14:textId="77777777" w:rsidR="00A31EFA" w:rsidRPr="007B30CD" w:rsidRDefault="00A31EFA" w:rsidP="00D70D33">
      <w:pPr>
        <w:spacing w:before="60" w:after="60" w:line="168" w:lineRule="auto"/>
        <w:rPr>
          <w:rFonts w:ascii="Verdana" w:eastAsia="Arial Unicode MS" w:hAnsi="Verdana" w:cs="Calibri"/>
          <w:b/>
          <w:bCs/>
          <w:spacing w:val="10"/>
          <w:kern w:val="28"/>
          <w:sz w:val="28"/>
          <w:szCs w:val="26"/>
        </w:rPr>
      </w:pPr>
    </w:p>
    <w:p w14:paraId="05FA3552" w14:textId="7442BF18" w:rsidR="00A31EFA" w:rsidRDefault="00A31EFA" w:rsidP="00A82E81">
      <w:pPr>
        <w:spacing w:before="60" w:after="6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</w:pP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Research Interests</w:t>
      </w:r>
    </w:p>
    <w:p w14:paraId="74A341AE" w14:textId="2ED55FC2" w:rsidR="007B30CD" w:rsidRPr="00B5485D" w:rsidRDefault="00EA37DB" w:rsidP="00A82E81">
      <w:pPr>
        <w:spacing w:before="60" w:after="60" w:line="240" w:lineRule="auto"/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My research focuses on developing and applying new techniques to analyze a combination of geodetic observations – primarily</w:t>
      </w:r>
      <w:r w:rsidR="00A31EFA" w:rsidRPr="007B30CD">
        <w:rPr>
          <w:rFonts w:ascii="Verdana" w:hAnsi="Verdana" w:cs="Calibri"/>
          <w:sz w:val="24"/>
        </w:rPr>
        <w:t xml:space="preserve"> Interferometric Synthetic Aperture Radar (</w:t>
      </w:r>
      <w:proofErr w:type="spellStart"/>
      <w:r w:rsidR="00A31EFA" w:rsidRPr="007B30CD">
        <w:rPr>
          <w:rFonts w:ascii="Verdana" w:hAnsi="Verdana" w:cs="Calibri"/>
          <w:sz w:val="24"/>
        </w:rPr>
        <w:t>InSAR</w:t>
      </w:r>
      <w:proofErr w:type="spellEnd"/>
      <w:r w:rsidR="00A31EFA" w:rsidRPr="007B30CD">
        <w:rPr>
          <w:rFonts w:ascii="Verdana" w:hAnsi="Verdana" w:cs="Calibri"/>
          <w:sz w:val="24"/>
        </w:rPr>
        <w:t>)</w:t>
      </w:r>
      <w:r w:rsidR="00FF294D">
        <w:rPr>
          <w:rFonts w:ascii="Verdana" w:hAnsi="Verdana" w:cs="Calibri"/>
          <w:sz w:val="24"/>
        </w:rPr>
        <w:t>,</w:t>
      </w:r>
      <w:r>
        <w:rPr>
          <w:rFonts w:ascii="Verdana" w:hAnsi="Verdana" w:cs="Calibri"/>
          <w:sz w:val="24"/>
        </w:rPr>
        <w:t xml:space="preserve"> to </w:t>
      </w:r>
      <w:r w:rsidR="00B404A4">
        <w:rPr>
          <w:rFonts w:ascii="Verdana" w:hAnsi="Verdana" w:cs="Calibri"/>
          <w:sz w:val="24"/>
        </w:rPr>
        <w:t xml:space="preserve">better </w:t>
      </w:r>
      <w:r w:rsidR="00FF294D">
        <w:rPr>
          <w:rFonts w:ascii="Verdana" w:hAnsi="Verdana" w:cs="Calibri"/>
          <w:sz w:val="24"/>
        </w:rPr>
        <w:t>understanding</w:t>
      </w:r>
      <w:r w:rsidR="006F1B95">
        <w:rPr>
          <w:rFonts w:ascii="Verdana" w:hAnsi="Verdana" w:cs="Calibri"/>
          <w:sz w:val="24"/>
        </w:rPr>
        <w:t xml:space="preserve"> changes of the Earth’s surface related to</w:t>
      </w:r>
      <w:r w:rsidR="00B404A4">
        <w:rPr>
          <w:rFonts w:ascii="Verdana" w:hAnsi="Verdana" w:cs="Calibri"/>
          <w:sz w:val="24"/>
        </w:rPr>
        <w:t xml:space="preserve"> </w:t>
      </w:r>
      <w:r w:rsidR="00C41AAE">
        <w:rPr>
          <w:rFonts w:ascii="Verdana" w:hAnsi="Verdana" w:cs="Calibri"/>
          <w:sz w:val="24"/>
        </w:rPr>
        <w:t>natural</w:t>
      </w:r>
      <w:r w:rsidR="00B5485D">
        <w:rPr>
          <w:rFonts w:ascii="Verdana" w:hAnsi="Verdana" w:cs="Calibri"/>
          <w:sz w:val="24"/>
        </w:rPr>
        <w:t xml:space="preserve"> (</w:t>
      </w:r>
      <w:r w:rsidR="00B5485D" w:rsidRPr="00B5485D">
        <w:rPr>
          <w:rFonts w:ascii="Verdana" w:hAnsi="Verdana" w:cs="Calibri"/>
          <w:sz w:val="24"/>
        </w:rPr>
        <w:t>e.g., active tectonics and volcanic processes, permafrost thawing/freezing)</w:t>
      </w:r>
      <w:r w:rsidR="00C41AAE">
        <w:rPr>
          <w:rFonts w:ascii="Verdana" w:hAnsi="Verdana" w:cs="Calibri"/>
          <w:sz w:val="24"/>
        </w:rPr>
        <w:t xml:space="preserve"> and anthropogenic processes</w:t>
      </w:r>
      <w:r w:rsidR="00B5485D">
        <w:rPr>
          <w:rFonts w:ascii="Verdana" w:hAnsi="Verdana" w:cs="Calibri"/>
          <w:sz w:val="24"/>
        </w:rPr>
        <w:t xml:space="preserve"> </w:t>
      </w:r>
      <w:r w:rsidR="00B5485D" w:rsidRPr="0018013F">
        <w:rPr>
          <w:rFonts w:ascii="Verdana" w:hAnsi="Verdana"/>
          <w:color w:val="0E101A"/>
        </w:rPr>
        <w:t>(</w:t>
      </w:r>
      <w:r w:rsidR="00B5485D" w:rsidRPr="00B5485D">
        <w:rPr>
          <w:rFonts w:ascii="Verdana" w:hAnsi="Verdana" w:cs="Calibri"/>
          <w:sz w:val="24"/>
        </w:rPr>
        <w:t>e.g., withdrawal of groundwater from aquifers)</w:t>
      </w:r>
      <w:r w:rsidR="00FF294D">
        <w:rPr>
          <w:rFonts w:ascii="Verdana" w:hAnsi="Verdana" w:cs="Calibri"/>
          <w:sz w:val="24"/>
        </w:rPr>
        <w:t xml:space="preserve">. </w:t>
      </w:r>
    </w:p>
    <w:p w14:paraId="5D8B386E" w14:textId="77777777" w:rsidR="007B30CD" w:rsidRPr="007B30CD" w:rsidRDefault="007B30CD" w:rsidP="00A31EFA">
      <w:pPr>
        <w:spacing w:before="60" w:after="60" w:line="168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6"/>
        </w:rPr>
      </w:pPr>
    </w:p>
    <w:p w14:paraId="3F571841" w14:textId="361BA4BA" w:rsidR="00DE67BC" w:rsidRPr="00D70D33" w:rsidRDefault="00434F6E" w:rsidP="00A31EFA">
      <w:pPr>
        <w:spacing w:before="60" w:after="60" w:line="168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  <w:lang w:eastAsia="zh-CN"/>
        </w:rPr>
      </w:pP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E</w:t>
      </w:r>
      <w:r w:rsidR="00467215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ducation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4832"/>
      </w:tblGrid>
      <w:tr w:rsidR="00582468" w:rsidRPr="007B30CD" w14:paraId="13C93BFC" w14:textId="77777777" w:rsidTr="009F64F9">
        <w:trPr>
          <w:trHeight w:val="297"/>
        </w:trPr>
        <w:tc>
          <w:tcPr>
            <w:tcW w:w="5266" w:type="dxa"/>
          </w:tcPr>
          <w:p w14:paraId="140A63C8" w14:textId="77777777" w:rsidR="00582468" w:rsidRPr="00A31EFA" w:rsidRDefault="00582468" w:rsidP="009F64F9">
            <w:pPr>
              <w:pStyle w:val="Heading2"/>
              <w:spacing w:after="0" w:line="168" w:lineRule="auto"/>
              <w:jc w:val="both"/>
              <w:rPr>
                <w:rFonts w:ascii="Verdana" w:hAnsi="Verdana" w:cs="Calibri"/>
                <w:b w:val="0"/>
                <w:bCs w:val="0"/>
                <w:sz w:val="24"/>
                <w:szCs w:val="24"/>
                <w:lang w:eastAsia="zh-CN"/>
              </w:rPr>
            </w:pPr>
            <w:r w:rsidRPr="00A31EFA">
              <w:rPr>
                <w:rFonts w:ascii="Verdana" w:hAnsi="Verdana" w:cs="Calibri"/>
                <w:sz w:val="24"/>
                <w:szCs w:val="24"/>
              </w:rPr>
              <w:t>Stanford University</w:t>
            </w:r>
            <w:r w:rsidRPr="00A31EFA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, Stanford, CA</w:t>
            </w:r>
          </w:p>
        </w:tc>
        <w:tc>
          <w:tcPr>
            <w:tcW w:w="4832" w:type="dxa"/>
          </w:tcPr>
          <w:p w14:paraId="6DA2A60D" w14:textId="5F1BB799" w:rsidR="00582468" w:rsidRPr="007B30CD" w:rsidRDefault="00582468" w:rsidP="00876426">
            <w:pPr>
              <w:pStyle w:val="Heading2"/>
              <w:spacing w:line="168" w:lineRule="auto"/>
              <w:jc w:val="right"/>
              <w:rPr>
                <w:rFonts w:ascii="Verdana" w:hAnsi="Verdana" w:cs="Calibri"/>
                <w:sz w:val="24"/>
                <w:szCs w:val="24"/>
                <w:lang w:eastAsia="zh-CN"/>
              </w:rPr>
            </w:pPr>
          </w:p>
        </w:tc>
      </w:tr>
      <w:tr w:rsidR="00582468" w:rsidRPr="007B30CD" w14:paraId="5AB67509" w14:textId="77777777" w:rsidTr="00F32C18">
        <w:trPr>
          <w:trHeight w:val="277"/>
        </w:trPr>
        <w:tc>
          <w:tcPr>
            <w:tcW w:w="10098" w:type="dxa"/>
            <w:gridSpan w:val="2"/>
          </w:tcPr>
          <w:sdt>
            <w:sdtPr>
              <w:rPr>
                <w:rFonts w:ascii="Verdana" w:hAnsi="Verdana" w:cs="Calibri"/>
                <w:sz w:val="24"/>
                <w:szCs w:val="24"/>
              </w:rPr>
              <w:id w:val="154116679"/>
              <w:placeholder>
                <w:docPart w:val="6E4A3EE01CF0C846A26F98370B3EA1CE"/>
              </w:placeholder>
            </w:sdtPr>
            <w:sdtEndPr/>
            <w:sdtContent>
              <w:p w14:paraId="79A29625" w14:textId="6570E69D" w:rsidR="00434F6E" w:rsidRPr="007B30CD" w:rsidRDefault="002C2EAF" w:rsidP="00D70D33">
                <w:pPr>
                  <w:pStyle w:val="BodyText"/>
                  <w:spacing w:after="0" w:line="240" w:lineRule="auto"/>
                  <w:ind w:left="90" w:hanging="90"/>
                  <w:jc w:val="both"/>
                  <w:rPr>
                    <w:rFonts w:ascii="Verdana" w:hAnsi="Verdana" w:cs="Calibri"/>
                    <w:sz w:val="24"/>
                    <w:szCs w:val="24"/>
                  </w:rPr>
                </w:pPr>
                <w:r w:rsidRPr="00A31EFA">
                  <w:rPr>
                    <w:rFonts w:ascii="Verdana" w:hAnsi="Verdana" w:cs="Calibri"/>
                    <w:sz w:val="24"/>
                    <w:szCs w:val="24"/>
                  </w:rPr>
                  <w:t>Ph</w:t>
                </w:r>
                <w:r w:rsidR="00467215" w:rsidRPr="00A31EFA">
                  <w:rPr>
                    <w:rFonts w:ascii="Verdana" w:hAnsi="Verdana" w:cs="Calibri"/>
                    <w:sz w:val="24"/>
                    <w:szCs w:val="24"/>
                  </w:rPr>
                  <w:t>.</w:t>
                </w:r>
                <w:r w:rsidRPr="00A31EFA">
                  <w:rPr>
                    <w:rFonts w:ascii="Verdana" w:hAnsi="Verdana" w:cs="Calibri"/>
                    <w:sz w:val="24"/>
                    <w:szCs w:val="24"/>
                  </w:rPr>
                  <w:t>D</w:t>
                </w:r>
                <w:r w:rsidR="00467215" w:rsidRPr="00A31EFA">
                  <w:rPr>
                    <w:rFonts w:ascii="Verdana" w:hAnsi="Verdana" w:cs="Calibri"/>
                    <w:sz w:val="24"/>
                    <w:szCs w:val="24"/>
                  </w:rPr>
                  <w:t>.,</w:t>
                </w:r>
                <w:r w:rsidR="00467215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 </w:t>
                </w:r>
                <w:r w:rsidR="00582468" w:rsidRPr="007B30CD">
                  <w:rPr>
                    <w:rFonts w:ascii="Verdana" w:hAnsi="Verdana" w:cs="Calibri"/>
                    <w:sz w:val="24"/>
                    <w:szCs w:val="24"/>
                  </w:rPr>
                  <w:t>Ge</w:t>
                </w:r>
                <w:r w:rsidR="00434F6E" w:rsidRPr="007B30CD">
                  <w:rPr>
                    <w:rFonts w:ascii="Verdana" w:hAnsi="Verdana" w:cs="Calibri"/>
                    <w:sz w:val="24"/>
                    <w:szCs w:val="24"/>
                  </w:rPr>
                  <w:t>ophysics</w:t>
                </w:r>
                <w:r w:rsidR="00467215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, </w:t>
                </w:r>
                <w:r w:rsidR="00A31EFA">
                  <w:rPr>
                    <w:rFonts w:ascii="Verdana" w:hAnsi="Verdana" w:cs="Calibri"/>
                    <w:sz w:val="24"/>
                    <w:szCs w:val="24"/>
                  </w:rPr>
                  <w:t>January</w:t>
                </w:r>
                <w:r w:rsidR="00467215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 20</w:t>
                </w:r>
                <w:r w:rsidR="00A31EFA">
                  <w:rPr>
                    <w:rFonts w:ascii="Verdana" w:hAnsi="Verdana" w:cs="Calibri"/>
                    <w:sz w:val="24"/>
                    <w:szCs w:val="24"/>
                  </w:rPr>
                  <w:t>20</w:t>
                </w:r>
                <w:r w:rsidR="00434F6E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  </w:t>
                </w:r>
              </w:p>
              <w:p w14:paraId="6EDF2022" w14:textId="77777777" w:rsidR="00467215" w:rsidRPr="007B30CD" w:rsidRDefault="00434F6E" w:rsidP="00D70D33">
                <w:pPr>
                  <w:pStyle w:val="BodyText"/>
                  <w:numPr>
                    <w:ilvl w:val="0"/>
                    <w:numId w:val="37"/>
                  </w:numPr>
                  <w:spacing w:after="0" w:line="240" w:lineRule="auto"/>
                  <w:jc w:val="both"/>
                  <w:rPr>
                    <w:rFonts w:ascii="Verdana" w:hAnsi="Verdana" w:cs="Calibri"/>
                    <w:sz w:val="24"/>
                    <w:szCs w:val="24"/>
                  </w:rPr>
                </w:pPr>
                <w:r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Thesis title: </w:t>
                </w:r>
                <w:r w:rsidR="00995F31" w:rsidRPr="007B30CD">
                  <w:rPr>
                    <w:rFonts w:ascii="Verdana" w:hAnsi="Verdana" w:cs="Calibri"/>
                    <w:sz w:val="24"/>
                    <w:szCs w:val="24"/>
                  </w:rPr>
                  <w:t>Imaging Cascadia slow slip events with modern interferometric synthetic aperture radar datasets</w:t>
                </w:r>
              </w:p>
              <w:p w14:paraId="27C564BD" w14:textId="15030C43" w:rsidR="00582468" w:rsidRPr="007B30CD" w:rsidRDefault="00467215" w:rsidP="00D70D33">
                <w:pPr>
                  <w:pStyle w:val="BodyText"/>
                  <w:numPr>
                    <w:ilvl w:val="0"/>
                    <w:numId w:val="37"/>
                  </w:numPr>
                  <w:spacing w:after="0" w:line="240" w:lineRule="auto"/>
                  <w:jc w:val="both"/>
                  <w:rPr>
                    <w:rFonts w:ascii="Verdana" w:hAnsi="Verdana" w:cs="Calibri"/>
                    <w:sz w:val="24"/>
                    <w:szCs w:val="24"/>
                  </w:rPr>
                </w:pPr>
                <w:r w:rsidRPr="007B30CD">
                  <w:rPr>
                    <w:rFonts w:ascii="Verdana" w:hAnsi="Verdana" w:cs="Calibri"/>
                    <w:sz w:val="24"/>
                    <w:szCs w:val="24"/>
                  </w:rPr>
                  <w:t>Committee:</w:t>
                </w:r>
                <w:r w:rsidR="00B24912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 Howard </w:t>
                </w:r>
                <w:proofErr w:type="spellStart"/>
                <w:r w:rsidR="00B24912" w:rsidRPr="007B30CD">
                  <w:rPr>
                    <w:rFonts w:ascii="Verdana" w:hAnsi="Verdana" w:cs="Calibri"/>
                    <w:sz w:val="24"/>
                    <w:szCs w:val="24"/>
                  </w:rPr>
                  <w:t>Zebker</w:t>
                </w:r>
                <w:proofErr w:type="spellEnd"/>
                <w:r w:rsidR="00B24912" w:rsidRPr="007B30CD">
                  <w:rPr>
                    <w:rFonts w:ascii="Verdana" w:hAnsi="Verdana" w:cs="Calibri"/>
                    <w:sz w:val="24"/>
                    <w:szCs w:val="24"/>
                  </w:rPr>
                  <w:t xml:space="preserve"> (principal advisor), Paul </w:t>
                </w:r>
                <w:proofErr w:type="spellStart"/>
                <w:r w:rsidR="00B24912" w:rsidRPr="007B30CD">
                  <w:rPr>
                    <w:rFonts w:ascii="Verdana" w:hAnsi="Verdana" w:cs="Calibri"/>
                    <w:sz w:val="24"/>
                    <w:szCs w:val="24"/>
                  </w:rPr>
                  <w:t>Segall</w:t>
                </w:r>
                <w:proofErr w:type="spellEnd"/>
                <w:r w:rsidR="00B24912" w:rsidRPr="007B30CD">
                  <w:rPr>
                    <w:rFonts w:ascii="Verdana" w:hAnsi="Verdana" w:cs="Calibri"/>
                    <w:sz w:val="24"/>
                    <w:szCs w:val="24"/>
                  </w:rPr>
                  <w:t>, Eric Dunham, Dustin Schroeder</w:t>
                </w:r>
              </w:p>
            </w:sdtContent>
          </w:sdt>
        </w:tc>
      </w:tr>
      <w:tr w:rsidR="00582468" w:rsidRPr="007B30CD" w14:paraId="2105CF14" w14:textId="77777777" w:rsidTr="009F64F9">
        <w:trPr>
          <w:trHeight w:val="414"/>
        </w:trPr>
        <w:tc>
          <w:tcPr>
            <w:tcW w:w="5266" w:type="dxa"/>
          </w:tcPr>
          <w:p w14:paraId="24B4B3F6" w14:textId="77777777" w:rsidR="00582468" w:rsidRPr="00A31EFA" w:rsidRDefault="00F1409C" w:rsidP="00876426">
            <w:pPr>
              <w:pStyle w:val="Heading2"/>
              <w:spacing w:line="168" w:lineRule="auto"/>
              <w:rPr>
                <w:rFonts w:ascii="Verdana" w:hAnsi="Verdana" w:cs="Calibri"/>
                <w:b w:val="0"/>
                <w:bCs w:val="0"/>
                <w:sz w:val="24"/>
                <w:szCs w:val="24"/>
                <w:lang w:eastAsia="zh-CN"/>
              </w:rPr>
            </w:pPr>
            <w:sdt>
              <w:sdtPr>
                <w:rPr>
                  <w:rFonts w:ascii="Verdana" w:hAnsi="Verdana" w:cs="Calibri"/>
                  <w:b w:val="0"/>
                  <w:bCs w:val="0"/>
                  <w:sz w:val="24"/>
                  <w:szCs w:val="24"/>
                </w:rPr>
                <w:id w:val="-622927069"/>
                <w:placeholder>
                  <w:docPart w:val="0386CC7AA006264A8579DCD9DADA5BC9"/>
                </w:placeholder>
              </w:sdtPr>
              <w:sdtEndPr/>
              <w:sdtContent>
                <w:r w:rsidR="00582468" w:rsidRPr="00A31EFA">
                  <w:rPr>
                    <w:rFonts w:ascii="Verdana" w:hAnsi="Verdana" w:cs="Calibri"/>
                    <w:sz w:val="24"/>
                    <w:szCs w:val="24"/>
                  </w:rPr>
                  <w:t>Peking University</w:t>
                </w:r>
                <w:r w:rsidR="00582468" w:rsidRPr="00A31EFA">
                  <w:rPr>
                    <w:rFonts w:ascii="Verdana" w:hAnsi="Verdana" w:cs="Calibri"/>
                    <w:b w:val="0"/>
                    <w:bCs w:val="0"/>
                    <w:sz w:val="24"/>
                    <w:szCs w:val="24"/>
                  </w:rPr>
                  <w:t>, Beijing, China</w:t>
                </w:r>
              </w:sdtContent>
            </w:sdt>
          </w:p>
        </w:tc>
        <w:tc>
          <w:tcPr>
            <w:tcW w:w="4832" w:type="dxa"/>
          </w:tcPr>
          <w:p w14:paraId="4368A81A" w14:textId="455F42DF" w:rsidR="00582468" w:rsidRPr="007B30CD" w:rsidRDefault="00582468" w:rsidP="00876426">
            <w:pPr>
              <w:pStyle w:val="Heading2"/>
              <w:spacing w:line="168" w:lineRule="auto"/>
              <w:jc w:val="right"/>
              <w:rPr>
                <w:rFonts w:ascii="Verdana" w:hAnsi="Verdana" w:cs="Calibri"/>
                <w:sz w:val="24"/>
                <w:szCs w:val="24"/>
                <w:lang w:eastAsia="zh-CN"/>
              </w:rPr>
            </w:pPr>
          </w:p>
        </w:tc>
      </w:tr>
      <w:tr w:rsidR="00582468" w:rsidRPr="007B30CD" w14:paraId="0034BE9F" w14:textId="77777777" w:rsidTr="00F32C18">
        <w:trPr>
          <w:trHeight w:val="277"/>
        </w:trPr>
        <w:tc>
          <w:tcPr>
            <w:tcW w:w="10098" w:type="dxa"/>
            <w:gridSpan w:val="2"/>
          </w:tcPr>
          <w:p w14:paraId="053A6570" w14:textId="1643262C" w:rsidR="00131DD1" w:rsidRPr="007B30CD" w:rsidRDefault="00582468" w:rsidP="002C2EAF">
            <w:pPr>
              <w:pStyle w:val="Heading2"/>
              <w:spacing w:before="0" w:after="0"/>
              <w:rPr>
                <w:rFonts w:ascii="Verdana" w:hAnsi="Verdana" w:cs="Calibri"/>
                <w:b w:val="0"/>
                <w:sz w:val="24"/>
                <w:szCs w:val="24"/>
              </w:rPr>
            </w:pPr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>Bachelor</w:t>
            </w:r>
            <w:r w:rsidRPr="007B30CD">
              <w:rPr>
                <w:rFonts w:ascii="Verdana" w:hAnsi="Verdana" w:cs="Calibri"/>
                <w:b w:val="0"/>
                <w:sz w:val="24"/>
                <w:szCs w:val="24"/>
                <w:lang w:eastAsia="zh-CN"/>
              </w:rPr>
              <w:t xml:space="preserve"> of Science</w:t>
            </w:r>
            <w:r w:rsidR="002C2EAF" w:rsidRPr="007B30CD">
              <w:rPr>
                <w:rFonts w:ascii="Verdana" w:hAnsi="Verdana" w:cs="Calibri"/>
                <w:b w:val="0"/>
                <w:sz w:val="24"/>
                <w:szCs w:val="24"/>
              </w:rPr>
              <w:t xml:space="preserve"> in Geophysics</w:t>
            </w:r>
            <w:r w:rsidR="002C080B" w:rsidRPr="007B30CD">
              <w:rPr>
                <w:rFonts w:ascii="Verdana" w:hAnsi="Verdana" w:cs="Calibri"/>
                <w:b w:val="0"/>
                <w:sz w:val="24"/>
                <w:szCs w:val="24"/>
              </w:rPr>
              <w:t>, July 2014</w:t>
            </w:r>
          </w:p>
          <w:p w14:paraId="0326BD31" w14:textId="53DFFBED" w:rsidR="00582468" w:rsidRPr="007B30CD" w:rsidRDefault="00582468" w:rsidP="002C2EAF">
            <w:pPr>
              <w:pStyle w:val="Heading2"/>
              <w:spacing w:before="0" w:after="0"/>
              <w:rPr>
                <w:rFonts w:ascii="Verdana" w:hAnsi="Verdana" w:cs="Calibri"/>
                <w:b w:val="0"/>
                <w:sz w:val="24"/>
                <w:szCs w:val="24"/>
                <w:lang w:eastAsia="zh-CN"/>
              </w:rPr>
            </w:pPr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>Bachelor</w:t>
            </w:r>
            <w:r w:rsidRPr="007B30CD">
              <w:rPr>
                <w:rFonts w:ascii="Verdana" w:hAnsi="Verdana" w:cs="Calibri"/>
                <w:b w:val="0"/>
                <w:sz w:val="24"/>
                <w:szCs w:val="24"/>
                <w:lang w:eastAsia="zh-CN"/>
              </w:rPr>
              <w:t xml:space="preserve"> of Economics</w:t>
            </w:r>
            <w:r w:rsidR="002C080B" w:rsidRPr="007B30CD">
              <w:rPr>
                <w:rFonts w:ascii="Verdana" w:hAnsi="Verdana" w:cs="Calibri"/>
                <w:b w:val="0"/>
                <w:sz w:val="24"/>
                <w:szCs w:val="24"/>
                <w:lang w:eastAsia="zh-CN"/>
              </w:rPr>
              <w:t>, July 2014</w:t>
            </w:r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 xml:space="preserve"> </w:t>
            </w:r>
          </w:p>
        </w:tc>
      </w:tr>
      <w:tr w:rsidR="00582468" w:rsidRPr="007B30CD" w14:paraId="54B794F7" w14:textId="77777777" w:rsidTr="00F32C18">
        <w:trPr>
          <w:trHeight w:val="407"/>
        </w:trPr>
        <w:tc>
          <w:tcPr>
            <w:tcW w:w="10098" w:type="dxa"/>
            <w:gridSpan w:val="2"/>
          </w:tcPr>
          <w:p w14:paraId="1D39FD50" w14:textId="46870E28" w:rsidR="00131DD1" w:rsidRPr="007B30CD" w:rsidRDefault="00131DD1" w:rsidP="007D40B4">
            <w:pPr>
              <w:pStyle w:val="BodyText"/>
              <w:jc w:val="both"/>
              <w:rPr>
                <w:rFonts w:ascii="Verdana" w:hAnsi="Verdana" w:cs="Calibri"/>
              </w:rPr>
            </w:pPr>
          </w:p>
        </w:tc>
      </w:tr>
    </w:tbl>
    <w:p w14:paraId="7E9D9C21" w14:textId="70147EC0" w:rsidR="0083498E" w:rsidRPr="00D70D33" w:rsidRDefault="00467215" w:rsidP="00A82E81">
      <w:pPr>
        <w:spacing w:before="60" w:after="6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</w:pP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 xml:space="preserve">Employment and </w:t>
      </w:r>
      <w:r w:rsidR="00434F6E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R</w:t>
      </w: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esearch</w:t>
      </w:r>
      <w:r w:rsidR="00434F6E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 xml:space="preserve"> E</w:t>
      </w: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  <w:t>xperience</w:t>
      </w:r>
    </w:p>
    <w:p w14:paraId="35EFC03C" w14:textId="114029AA" w:rsidR="00332534" w:rsidRPr="007B30CD" w:rsidRDefault="0083498E" w:rsidP="00D70D33">
      <w:pPr>
        <w:pStyle w:val="Heading2"/>
        <w:tabs>
          <w:tab w:val="clear" w:pos="10080"/>
          <w:tab w:val="right" w:pos="9900"/>
        </w:tabs>
        <w:spacing w:before="0" w:after="0"/>
        <w:rPr>
          <w:rFonts w:ascii="Verdana" w:hAnsi="Verdana" w:cs="Calibri"/>
          <w:b w:val="0"/>
          <w:bCs w:val="0"/>
          <w:sz w:val="24"/>
        </w:rPr>
      </w:pPr>
      <w:r w:rsidRPr="007B30CD">
        <w:rPr>
          <w:rFonts w:ascii="Verdana" w:hAnsi="Verdana" w:cs="Calibri"/>
          <w:b w:val="0"/>
          <w:bCs w:val="0"/>
          <w:sz w:val="24"/>
          <w:szCs w:val="28"/>
        </w:rPr>
        <w:t>Postdoc</w:t>
      </w:r>
      <w:r w:rsidR="002C080B" w:rsidRPr="007B30CD">
        <w:rPr>
          <w:rFonts w:ascii="Verdana" w:hAnsi="Verdana" w:cs="Calibri"/>
          <w:b w:val="0"/>
          <w:bCs w:val="0"/>
          <w:sz w:val="24"/>
          <w:szCs w:val="28"/>
        </w:rPr>
        <w:t>toral</w:t>
      </w:r>
      <w:r w:rsidR="00B26606" w:rsidRPr="007B30CD">
        <w:rPr>
          <w:rFonts w:ascii="Verdana" w:hAnsi="Verdana" w:cs="Calibri"/>
          <w:b w:val="0"/>
          <w:bCs w:val="0"/>
          <w:sz w:val="24"/>
          <w:szCs w:val="28"/>
        </w:rPr>
        <w:t xml:space="preserve"> Scholar, Cal</w:t>
      </w:r>
      <w:r w:rsidR="002C080B" w:rsidRPr="007B30CD">
        <w:rPr>
          <w:rFonts w:ascii="Verdana" w:hAnsi="Verdana" w:cs="Calibri"/>
          <w:b w:val="0"/>
          <w:bCs w:val="0"/>
          <w:sz w:val="24"/>
          <w:szCs w:val="28"/>
        </w:rPr>
        <w:t>ifornia Institute of Technology</w:t>
      </w:r>
      <w:r w:rsidR="00DE18AE" w:rsidRPr="007B30CD">
        <w:rPr>
          <w:rFonts w:ascii="Verdana" w:hAnsi="Verdana" w:cs="Calibri"/>
          <w:b w:val="0"/>
          <w:bCs w:val="0"/>
          <w:sz w:val="24"/>
          <w:szCs w:val="28"/>
        </w:rPr>
        <w:tab/>
      </w:r>
      <w:r w:rsidR="002C080B" w:rsidRPr="007B30CD">
        <w:rPr>
          <w:rFonts w:ascii="Verdana" w:hAnsi="Verdana" w:cs="Calibri"/>
          <w:b w:val="0"/>
          <w:bCs w:val="0"/>
          <w:sz w:val="24"/>
          <w:szCs w:val="28"/>
        </w:rPr>
        <w:t xml:space="preserve">2019 </w:t>
      </w:r>
      <w:r w:rsidR="002C080B" w:rsidRPr="007B30CD">
        <w:rPr>
          <w:rFonts w:ascii="Verdana" w:hAnsi="Verdana" w:cs="Calibri"/>
          <w:b w:val="0"/>
          <w:bCs w:val="0"/>
          <w:sz w:val="24"/>
        </w:rPr>
        <w:t>–</w:t>
      </w:r>
      <w:r w:rsidR="00332534" w:rsidRPr="007B30CD">
        <w:rPr>
          <w:rFonts w:ascii="Verdana" w:hAnsi="Verdana" w:cs="Calibri"/>
          <w:b w:val="0"/>
          <w:bCs w:val="0"/>
          <w:sz w:val="24"/>
        </w:rPr>
        <w:t xml:space="preserve"> present</w:t>
      </w:r>
      <w:r w:rsidR="000A46ED" w:rsidRPr="007B30CD">
        <w:rPr>
          <w:rFonts w:ascii="Verdana" w:hAnsi="Verdana" w:cs="Calibri"/>
          <w:b w:val="0"/>
          <w:bCs w:val="0"/>
          <w:sz w:val="24"/>
        </w:rPr>
        <w:t xml:space="preserve"> </w:t>
      </w:r>
    </w:p>
    <w:p w14:paraId="6FD031C0" w14:textId="1F52A195" w:rsidR="00332534" w:rsidRPr="007B30CD" w:rsidRDefault="0083498E" w:rsidP="00D70D33">
      <w:pPr>
        <w:pStyle w:val="Heading2"/>
        <w:tabs>
          <w:tab w:val="clear" w:pos="10080"/>
          <w:tab w:val="right" w:pos="9900"/>
        </w:tabs>
        <w:spacing w:before="0" w:after="0"/>
        <w:rPr>
          <w:rFonts w:ascii="Verdana" w:hAnsi="Verdana" w:cs="Calibri"/>
          <w:b w:val="0"/>
          <w:bCs w:val="0"/>
          <w:sz w:val="24"/>
        </w:rPr>
      </w:pPr>
      <w:r w:rsidRPr="007B30CD">
        <w:rPr>
          <w:rFonts w:ascii="Verdana" w:hAnsi="Verdana" w:cs="Calibri"/>
          <w:b w:val="0"/>
          <w:bCs w:val="0"/>
          <w:sz w:val="24"/>
          <w:szCs w:val="24"/>
        </w:rPr>
        <w:t>Research Assistant, Stanford University</w:t>
      </w:r>
      <w:r w:rsidR="004E4242" w:rsidRPr="007B30CD">
        <w:rPr>
          <w:rFonts w:ascii="Verdana" w:hAnsi="Verdana" w:cs="Calibri"/>
          <w:b w:val="0"/>
          <w:bCs w:val="0"/>
          <w:sz w:val="28"/>
          <w:szCs w:val="28"/>
        </w:rPr>
        <w:tab/>
      </w:r>
      <w:r w:rsidR="00D15B58" w:rsidRPr="007B30CD">
        <w:rPr>
          <w:rFonts w:ascii="Verdana" w:hAnsi="Verdana" w:cs="Calibri"/>
          <w:b w:val="0"/>
          <w:bCs w:val="0"/>
          <w:sz w:val="24"/>
          <w:szCs w:val="24"/>
        </w:rPr>
        <w:t>2014</w:t>
      </w:r>
      <w:r w:rsidR="00332534" w:rsidRPr="007B30CD">
        <w:rPr>
          <w:rFonts w:ascii="Verdana" w:hAnsi="Verdana" w:cs="Calibri"/>
          <w:b w:val="0"/>
          <w:bCs w:val="0"/>
          <w:sz w:val="24"/>
          <w:szCs w:val="24"/>
        </w:rPr>
        <w:t xml:space="preserve"> </w:t>
      </w:r>
      <w:r w:rsidR="00332534" w:rsidRPr="007B30CD">
        <w:rPr>
          <w:rFonts w:ascii="Verdana" w:hAnsi="Verdana" w:cs="Calibri"/>
          <w:b w:val="0"/>
          <w:bCs w:val="0"/>
          <w:sz w:val="24"/>
        </w:rPr>
        <w:t>–</w:t>
      </w:r>
      <w:r w:rsidR="00D15B58" w:rsidRPr="007B30CD">
        <w:rPr>
          <w:rFonts w:ascii="Verdana" w:hAnsi="Verdana" w:cs="Calibri"/>
          <w:b w:val="0"/>
          <w:bCs w:val="0"/>
          <w:sz w:val="24"/>
          <w:szCs w:val="24"/>
        </w:rPr>
        <w:t xml:space="preserve"> </w:t>
      </w:r>
      <w:r w:rsidR="003C37EF" w:rsidRPr="007B30CD">
        <w:rPr>
          <w:rFonts w:ascii="Verdana" w:hAnsi="Verdana" w:cs="Calibri"/>
          <w:b w:val="0"/>
          <w:bCs w:val="0"/>
          <w:sz w:val="24"/>
          <w:szCs w:val="24"/>
        </w:rPr>
        <w:t>2019</w:t>
      </w:r>
    </w:p>
    <w:p w14:paraId="02323B16" w14:textId="400D9A1C" w:rsidR="008C503B" w:rsidRPr="007B30CD" w:rsidRDefault="009F64F9" w:rsidP="00D70D33">
      <w:pPr>
        <w:pStyle w:val="Heading2"/>
        <w:tabs>
          <w:tab w:val="clear" w:pos="10080"/>
          <w:tab w:val="right" w:pos="9900"/>
        </w:tabs>
        <w:spacing w:before="0" w:after="0"/>
        <w:rPr>
          <w:rFonts w:ascii="Verdana" w:hAnsi="Verdana" w:cs="Calibri"/>
          <w:b w:val="0"/>
          <w:bCs w:val="0"/>
          <w:sz w:val="24"/>
        </w:rPr>
      </w:pPr>
      <w:r w:rsidRPr="007B30CD">
        <w:rPr>
          <w:rFonts w:ascii="Verdana" w:hAnsi="Verdana" w:cs="Calibri"/>
          <w:b w:val="0"/>
          <w:bCs w:val="0"/>
          <w:sz w:val="24"/>
          <w:szCs w:val="26"/>
        </w:rPr>
        <w:t>Undergraduate Research Assistant</w:t>
      </w:r>
      <w:r w:rsidR="00AB63B3" w:rsidRPr="007B30CD">
        <w:rPr>
          <w:rFonts w:ascii="Verdana" w:hAnsi="Verdana" w:cs="Calibri"/>
          <w:b w:val="0"/>
          <w:bCs w:val="0"/>
          <w:sz w:val="24"/>
          <w:szCs w:val="26"/>
        </w:rPr>
        <w:t xml:space="preserve">, </w:t>
      </w:r>
      <w:r w:rsidR="00784954" w:rsidRPr="007B30CD">
        <w:rPr>
          <w:rFonts w:ascii="Verdana" w:hAnsi="Verdana" w:cs="Calibri"/>
          <w:b w:val="0"/>
          <w:bCs w:val="0"/>
          <w:sz w:val="24"/>
          <w:szCs w:val="26"/>
        </w:rPr>
        <w:t>Peking University</w:t>
      </w:r>
      <w:r w:rsidR="0042680E" w:rsidRPr="007B30CD">
        <w:rPr>
          <w:rFonts w:ascii="Verdana" w:hAnsi="Verdana" w:cs="Calibri"/>
          <w:b w:val="0"/>
          <w:bCs w:val="0"/>
          <w:sz w:val="28"/>
          <w:szCs w:val="26"/>
        </w:rPr>
        <w:t xml:space="preserve">      </w:t>
      </w:r>
      <w:r w:rsidR="002C080B" w:rsidRPr="007B30CD">
        <w:rPr>
          <w:rFonts w:ascii="Verdana" w:hAnsi="Verdana" w:cs="Calibri"/>
          <w:b w:val="0"/>
          <w:bCs w:val="0"/>
          <w:sz w:val="28"/>
          <w:szCs w:val="26"/>
        </w:rPr>
        <w:tab/>
      </w:r>
      <w:r w:rsidR="009903F9" w:rsidRPr="007B30CD">
        <w:rPr>
          <w:rFonts w:ascii="Verdana" w:hAnsi="Verdana" w:cs="Calibri"/>
          <w:b w:val="0"/>
          <w:bCs w:val="0"/>
          <w:sz w:val="24"/>
        </w:rPr>
        <w:t>2012 –</w:t>
      </w:r>
      <w:r w:rsidR="00EE5C89" w:rsidRPr="007B30CD">
        <w:rPr>
          <w:rFonts w:ascii="Verdana" w:hAnsi="Verdana" w:cs="Calibri"/>
          <w:b w:val="0"/>
          <w:bCs w:val="0"/>
          <w:sz w:val="24"/>
        </w:rPr>
        <w:t xml:space="preserve"> </w:t>
      </w:r>
      <w:r w:rsidR="00784954" w:rsidRPr="007B30CD">
        <w:rPr>
          <w:rFonts w:ascii="Verdana" w:hAnsi="Verdana" w:cs="Calibri"/>
          <w:b w:val="0"/>
          <w:bCs w:val="0"/>
          <w:sz w:val="24"/>
        </w:rPr>
        <w:t>2014</w:t>
      </w:r>
    </w:p>
    <w:p w14:paraId="16ECC50C" w14:textId="248C23A4" w:rsidR="009A52D4" w:rsidRPr="007B30CD" w:rsidRDefault="00E52DB3" w:rsidP="009A52D4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8"/>
          <w:szCs w:val="28"/>
        </w:rPr>
      </w:pPr>
      <w:r>
        <w:rPr>
          <w:rFonts w:ascii="Verdana" w:eastAsia="Arial Unicode MS" w:hAnsi="Verdana" w:cs="Calibri"/>
          <w:b/>
          <w:bCs/>
          <w:spacing w:val="10"/>
          <w:kern w:val="28"/>
          <w:sz w:val="28"/>
          <w:szCs w:val="28"/>
        </w:rPr>
        <w:br w:type="page"/>
      </w:r>
    </w:p>
    <w:p w14:paraId="46E01463" w14:textId="5C070CE6" w:rsidR="002F2569" w:rsidRPr="00D70D33" w:rsidRDefault="002642B1" w:rsidP="00A82E81">
      <w:pPr>
        <w:spacing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</w:pPr>
      <w:r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lastRenderedPageBreak/>
        <w:t>P</w:t>
      </w:r>
      <w:r w:rsidR="00DB6183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ublications</w:t>
      </w:r>
    </w:p>
    <w:p w14:paraId="2A298CD3" w14:textId="461A0894" w:rsidR="00C96635" w:rsidRPr="007B30CD" w:rsidRDefault="00EB4E70" w:rsidP="00C96635">
      <w:pPr>
        <w:widowControl w:val="0"/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In preparation:</w:t>
      </w:r>
    </w:p>
    <w:p w14:paraId="6FC7ECC1" w14:textId="66128403" w:rsidR="00C96635" w:rsidRPr="007B30CD" w:rsidRDefault="00C96635" w:rsidP="00C96635">
      <w:pPr>
        <w:pStyle w:val="ListParagraph"/>
        <w:widowControl w:val="0"/>
        <w:numPr>
          <w:ilvl w:val="0"/>
          <w:numId w:val="34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Fattahi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H.,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Agram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P., and Simons, M., </w:t>
      </w:r>
      <w:r w:rsidR="008562CD">
        <w:rPr>
          <w:rFonts w:ascii="Verdana" w:eastAsia="Arial Unicode MS" w:hAnsi="Verdana" w:cs="Calibri"/>
          <w:bCs/>
          <w:kern w:val="28"/>
          <w:sz w:val="24"/>
          <w:szCs w:val="24"/>
        </w:rPr>
        <w:t>On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closure phase </w:t>
      </w:r>
      <w:r w:rsidR="008562CD">
        <w:rPr>
          <w:rFonts w:ascii="Verdana" w:eastAsia="Arial Unicode MS" w:hAnsi="Verdana" w:cs="Calibri"/>
          <w:bCs/>
          <w:kern w:val="28"/>
          <w:sz w:val="24"/>
          <w:szCs w:val="24"/>
        </w:rPr>
        <w:t>and Systematic Bias in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</w:t>
      </w:r>
      <w:r w:rsidR="008562CD">
        <w:rPr>
          <w:rFonts w:ascii="Verdana" w:eastAsia="Arial Unicode MS" w:hAnsi="Verdana" w:cs="Calibri"/>
          <w:bCs/>
          <w:kern w:val="28"/>
          <w:sz w:val="24"/>
          <w:szCs w:val="24"/>
        </w:rPr>
        <w:t>Multi-looked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SAR </w:t>
      </w:r>
      <w:r w:rsidR="008562CD">
        <w:rPr>
          <w:rFonts w:ascii="Verdana" w:eastAsia="Arial Unicode MS" w:hAnsi="Verdana" w:cs="Calibri"/>
          <w:bCs/>
          <w:kern w:val="28"/>
          <w:sz w:val="24"/>
          <w:szCs w:val="24"/>
        </w:rPr>
        <w:t>Interferometry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.</w:t>
      </w:r>
    </w:p>
    <w:p w14:paraId="40F61430" w14:textId="1AFF7B3B" w:rsidR="00AA5345" w:rsidRPr="007B30CD" w:rsidRDefault="00AA5345" w:rsidP="00EB4E70">
      <w:pPr>
        <w:pStyle w:val="ListParagraph"/>
        <w:widowControl w:val="0"/>
        <w:numPr>
          <w:ilvl w:val="0"/>
          <w:numId w:val="34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H.A., Investigating Cascadia slow slip and inter-seismic deformation with Interferometric Synthetic Aperture radar</w:t>
      </w:r>
    </w:p>
    <w:p w14:paraId="3FB5922E" w14:textId="11352EAF" w:rsidR="00667241" w:rsidRPr="00667241" w:rsidRDefault="00AA5345" w:rsidP="00667241">
      <w:pPr>
        <w:pStyle w:val="ListParagraph"/>
        <w:widowControl w:val="0"/>
        <w:numPr>
          <w:ilvl w:val="0"/>
          <w:numId w:val="34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Segall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r w:rsidR="00E51703">
        <w:rPr>
          <w:rFonts w:ascii="Verdana" w:eastAsia="Arial Unicode MS" w:hAnsi="Verdana" w:cs="Calibri"/>
          <w:bCs/>
          <w:kern w:val="28"/>
          <w:sz w:val="24"/>
          <w:szCs w:val="24"/>
        </w:rPr>
        <w:t>P.,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Constraints on absolute magma chamber volume from geodetic measurements: Trapdoor faulting in the Galapagos</w:t>
      </w:r>
    </w:p>
    <w:p w14:paraId="429D1054" w14:textId="4F990F77" w:rsidR="00667241" w:rsidRPr="00667241" w:rsidRDefault="008D4CC6" w:rsidP="00667241">
      <w:pPr>
        <w:widowControl w:val="0"/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>
        <w:rPr>
          <w:rFonts w:ascii="Verdana" w:eastAsia="Arial Unicode MS" w:hAnsi="Verdana" w:cs="Calibri"/>
          <w:bCs/>
          <w:kern w:val="28"/>
          <w:sz w:val="24"/>
          <w:szCs w:val="24"/>
        </w:rPr>
        <w:t>Accepted</w:t>
      </w:r>
      <w:r w:rsidR="00667241">
        <w:rPr>
          <w:rFonts w:ascii="Verdana" w:eastAsia="Arial Unicode MS" w:hAnsi="Verdana" w:cs="Calibri"/>
          <w:bCs/>
          <w:kern w:val="28"/>
          <w:sz w:val="24"/>
          <w:szCs w:val="24"/>
        </w:rPr>
        <w:t>:</w:t>
      </w:r>
    </w:p>
    <w:p w14:paraId="3C7A8E8A" w14:textId="3F3FE95C" w:rsidR="00856C2E" w:rsidRPr="00CC1053" w:rsidRDefault="00EE1C1E" w:rsidP="00CC1053">
      <w:pPr>
        <w:pStyle w:val="ListParagraph"/>
        <w:widowControl w:val="0"/>
        <w:numPr>
          <w:ilvl w:val="0"/>
          <w:numId w:val="34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Wang, T., 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Y.</w:t>
      </w:r>
      <w:r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</w:t>
      </w:r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proofErr w:type="spellStart"/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Pulvirenti</w:t>
      </w:r>
      <w:proofErr w:type="spellEnd"/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F.,</w:t>
      </w:r>
      <w:r w:rsidR="00577B35" w:rsidRPr="00577B35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proofErr w:type="spellStart"/>
      <w:r w:rsidR="00577B35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Segall</w:t>
      </w:r>
      <w:proofErr w:type="spellEnd"/>
      <w:r w:rsidR="00577B35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 P</w:t>
      </w:r>
      <w:r w:rsidR="00577B35" w:rsidRPr="00EE1C1E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.,</w:t>
      </w:r>
      <w:r w:rsidR="00577B35"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 xml:space="preserve"> </w:t>
      </w:r>
      <w:r w:rsidR="00007ACA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Post</w:t>
      </w:r>
      <w:r w:rsidR="004D4EB7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-2018</w:t>
      </w:r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caldera </w:t>
      </w:r>
      <w:r w:rsidR="00007ACA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collapse </w:t>
      </w:r>
      <w:r w:rsidR="004D4EB7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re-</w:t>
      </w:r>
      <w:r w:rsidR="00007ACA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inflation </w:t>
      </w:r>
      <w:r w:rsidR="004D4EB7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uniquely</w:t>
      </w:r>
      <w:r w:rsidR="00D92762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constrain </w:t>
      </w:r>
      <w:r w:rsidR="00007ACA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Kilauea’s magmatic system</w:t>
      </w:r>
      <w:r w:rsidR="00667241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</w:t>
      </w:r>
      <w:r w:rsidR="00667241" w:rsidRPr="00667241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Journal of Geophysical Research: Solid Earth</w:t>
      </w:r>
    </w:p>
    <w:p w14:paraId="766DA9B9" w14:textId="77777777" w:rsidR="00856C2E" w:rsidRPr="00856C2E" w:rsidRDefault="00856C2E" w:rsidP="00856C2E">
      <w:pPr>
        <w:widowControl w:val="0"/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856C2E">
        <w:rPr>
          <w:rFonts w:ascii="Verdana" w:eastAsia="Arial Unicode MS" w:hAnsi="Verdana" w:cs="Calibri"/>
          <w:bCs/>
          <w:kern w:val="28"/>
          <w:sz w:val="24"/>
          <w:szCs w:val="24"/>
        </w:rPr>
        <w:t>Published:</w:t>
      </w:r>
    </w:p>
    <w:p w14:paraId="6E9E89E2" w14:textId="3AC3D5B1" w:rsidR="00EB4E70" w:rsidRPr="00CC1053" w:rsidRDefault="00EB4E70" w:rsidP="00EB4E70">
      <w:pPr>
        <w:pStyle w:val="ListParagraph"/>
        <w:widowControl w:val="0"/>
        <w:numPr>
          <w:ilvl w:val="0"/>
          <w:numId w:val="40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EE1C1E">
        <w:rPr>
          <w:rFonts w:ascii="Verdana" w:eastAsia="Arial Unicode MS" w:hAnsi="Verdana" w:cs="Calibri"/>
          <w:b/>
          <w:kern w:val="28"/>
          <w:sz w:val="24"/>
          <w:szCs w:val="24"/>
        </w:rPr>
        <w:t>Zheng, Y.</w:t>
      </w:r>
      <w:r w:rsidR="00CC1053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H.A.,</w:t>
      </w:r>
      <w:r w:rsidR="00CC1053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="00CC1053">
        <w:rPr>
          <w:rFonts w:ascii="Verdana" w:eastAsia="Arial Unicode MS" w:hAnsi="Verdana" w:cs="Calibri"/>
          <w:bCs/>
          <w:kern w:val="28"/>
          <w:sz w:val="24"/>
          <w:szCs w:val="24"/>
        </w:rPr>
        <w:t>Michaeledes</w:t>
      </w:r>
      <w:proofErr w:type="spellEnd"/>
      <w:r w:rsidR="00CC1053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R.J., </w:t>
      </w:r>
      <w:r w:rsidR="006A3226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2011.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A </w:t>
      </w:r>
      <w:r w:rsidR="00CF1973">
        <w:rPr>
          <w:rFonts w:ascii="Verdana" w:eastAsia="Arial Unicode MS" w:hAnsi="Verdana" w:cs="Calibri"/>
          <w:bCs/>
          <w:kern w:val="28"/>
          <w:sz w:val="24"/>
          <w:szCs w:val="24"/>
        </w:rPr>
        <w:t>New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Decorrelation Phase Covariance Model for Noise Reduction in Unwrapped Interferometric Phase Stacks</w:t>
      </w:r>
      <w:r w:rsidR="00535EBD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r w:rsidR="00535EBD" w:rsidRPr="007B30CD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IEEE Transactions on Geoscience and Remote Sensing</w:t>
      </w:r>
      <w:r w:rsidR="00667241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 xml:space="preserve">, </w:t>
      </w:r>
      <w:proofErr w:type="spellStart"/>
      <w:r w:rsidR="00667241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doi</w:t>
      </w:r>
      <w:proofErr w:type="spellEnd"/>
      <w:r w:rsidR="00667241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 xml:space="preserve">: </w:t>
      </w:r>
      <w:r w:rsidR="00667241" w:rsidRPr="00667241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10.1109/TGRS.2021.3050087</w:t>
      </w:r>
    </w:p>
    <w:p w14:paraId="18D8309E" w14:textId="1ECF0A9A" w:rsidR="00CC1053" w:rsidRPr="00CC1053" w:rsidRDefault="00CC1053" w:rsidP="00EB4E70">
      <w:pPr>
        <w:pStyle w:val="ListParagraph"/>
        <w:widowControl w:val="0"/>
        <w:numPr>
          <w:ilvl w:val="0"/>
          <w:numId w:val="40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EE1C1E">
        <w:rPr>
          <w:rFonts w:ascii="Verdana" w:eastAsia="Arial Unicode MS" w:hAnsi="Verdana" w:cs="Calibri"/>
          <w:b/>
          <w:kern w:val="28"/>
          <w:sz w:val="24"/>
          <w:szCs w:val="24"/>
        </w:rPr>
        <w:t>Zheng, Y.</w:t>
      </w:r>
      <w:r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H.A.,</w:t>
      </w:r>
      <w:r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>
        <w:rPr>
          <w:rFonts w:ascii="Verdana" w:eastAsia="Arial Unicode MS" w:hAnsi="Verdana" w:cs="Calibri"/>
          <w:bCs/>
          <w:kern w:val="28"/>
          <w:sz w:val="24"/>
          <w:szCs w:val="24"/>
        </w:rPr>
        <w:t>Michaeledes</w:t>
      </w:r>
      <w:proofErr w:type="spellEnd"/>
      <w:r>
        <w:rPr>
          <w:rFonts w:ascii="Verdana" w:eastAsia="Arial Unicode MS" w:hAnsi="Verdana" w:cs="Calibri"/>
          <w:bCs/>
          <w:kern w:val="28"/>
          <w:sz w:val="24"/>
          <w:szCs w:val="24"/>
        </w:rPr>
        <w:t>, R.J.</w:t>
      </w:r>
      <w:r w:rsidRPr="00CC1053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"A Physics-Based Decorrelation Phase Covariance Model for Effective Decorrelation Noise Reduction in Interferogram Stacks," </w:t>
      </w:r>
      <w:r w:rsidRPr="00CC1053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In Geoscience and Remote Sensing Symposium, 2020 IEEE International (pp. 16-19)</w:t>
      </w:r>
      <w:r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. IEEE.</w:t>
      </w:r>
    </w:p>
    <w:p w14:paraId="172DDC21" w14:textId="33947D44" w:rsidR="0091148B" w:rsidRPr="007B30CD" w:rsidRDefault="00E501C8" w:rsidP="0091148B">
      <w:pPr>
        <w:pStyle w:val="ListParagraph"/>
        <w:widowControl w:val="0"/>
        <w:numPr>
          <w:ilvl w:val="0"/>
          <w:numId w:val="40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proofErr w:type="spellStart"/>
      <w:proofErr w:type="gramStart"/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>Zheng,Y</w:t>
      </w:r>
      <w:proofErr w:type="spellEnd"/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>.</w:t>
      </w:r>
      <w:proofErr w:type="gramEnd"/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>,</w:t>
      </w:r>
      <w:r w:rsidR="00844103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2019,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Imaging Cascadia Slow Slip Events with Modern Interferometric Synthetic Aperture Radar Datasets, </w:t>
      </w:r>
      <w:r w:rsidR="00844103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Ph</w:t>
      </w:r>
      <w:r w:rsidR="00CF3AD6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.</w:t>
      </w:r>
      <w:r w:rsidR="00844103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D</w:t>
      </w:r>
      <w:r w:rsidR="00CF3AD6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.</w:t>
      </w:r>
      <w:r w:rsidR="00844103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Thesis</w:t>
      </w:r>
      <w:r w:rsidR="000F1612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Stanford University</w:t>
      </w:r>
    </w:p>
    <w:p w14:paraId="081E9AA6" w14:textId="2186F36A" w:rsidR="00EB4E70" w:rsidRPr="007B30CD" w:rsidRDefault="00EB4E70" w:rsidP="00B051C8">
      <w:pPr>
        <w:pStyle w:val="ListParagraph"/>
        <w:widowControl w:val="0"/>
        <w:numPr>
          <w:ilvl w:val="0"/>
          <w:numId w:val="40"/>
        </w:numPr>
        <w:spacing w:before="120" w:line="240" w:lineRule="auto"/>
        <w:rPr>
          <w:rFonts w:ascii="Verdana" w:eastAsia="Arial Unicode MS" w:hAnsi="Verdana" w:cs="Calibri"/>
          <w:bCs/>
          <w:kern w:val="28"/>
          <w:sz w:val="24"/>
          <w:szCs w:val="24"/>
        </w:rPr>
      </w:pP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Michaelides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R.J.,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H.A., 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>Zheng, Y</w:t>
      </w:r>
      <w:r w:rsidR="00D96FCF">
        <w:rPr>
          <w:rFonts w:ascii="Verdana" w:eastAsia="Arial Unicode MS" w:hAnsi="Verdana" w:cs="Calibri"/>
          <w:b/>
          <w:kern w:val="28"/>
          <w:sz w:val="24"/>
          <w:szCs w:val="24"/>
        </w:rPr>
        <w:t>.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 xml:space="preserve">,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2019.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</w:rPr>
        <w:t xml:space="preserve">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An Algorithm for Estimating and Correcting Decorrelation Phase from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InSAR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Data Using Closure Phase Triplets. </w:t>
      </w:r>
      <w:r w:rsidRPr="007B30CD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IEEE Transactions on Geoscience and Remote Sensing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vol. 57, no. 12, pp. 10390-10397</w:t>
      </w:r>
    </w:p>
    <w:p w14:paraId="6BE9CD45" w14:textId="5058BC9C" w:rsidR="00F14C48" w:rsidRPr="007B30CD" w:rsidRDefault="00910FE1" w:rsidP="00EB4E70">
      <w:pPr>
        <w:pStyle w:val="ListParagraph"/>
        <w:numPr>
          <w:ilvl w:val="0"/>
          <w:numId w:val="40"/>
        </w:numPr>
        <w:spacing w:line="240" w:lineRule="auto"/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H.A., 2017. Phase Correction of Single-Look Complex Radar Images for User-Friendly Efficient Interferogram Formation. </w:t>
      </w:r>
      <w:r w:rsidRPr="007B30CD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 xml:space="preserve">IEEE Journal of Selected Topics in Applied Earth </w:t>
      </w:r>
      <w:r w:rsidR="006B7A17" w:rsidRPr="007B30CD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Observations and Remote Sensing</w:t>
      </w:r>
      <w:r w:rsidR="006B7A17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r w:rsidR="004F0B5F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10(6)</w:t>
      </w:r>
      <w:r w:rsidR="006B7A17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</w:t>
      </w:r>
      <w:r w:rsidR="004F0B5F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r w:rsidR="006B7A17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pp.</w:t>
      </w:r>
      <w:r w:rsidR="001928FE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r w:rsidR="004F0B5F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2694-2701</w:t>
      </w:r>
    </w:p>
    <w:p w14:paraId="5E263D5E" w14:textId="0E889FE3" w:rsidR="00FA489F" w:rsidRPr="00CC1053" w:rsidRDefault="00910FE1" w:rsidP="00D445A3">
      <w:pPr>
        <w:pStyle w:val="ListParagraph"/>
        <w:widowControl w:val="0"/>
        <w:numPr>
          <w:ilvl w:val="0"/>
          <w:numId w:val="40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H.A. and </w:t>
      </w: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2016, July. Robust and efficient </w:t>
      </w:r>
      <w:proofErr w:type="spellStart"/>
      <w:r w:rsidR="00502091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InSAR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deformation time series processing. </w:t>
      </w:r>
      <w:r w:rsidRPr="00CC1053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In Geoscience and Remote Sensing Symposium, 2016 IEEE International (pp. 3198-3200). IEEE.</w:t>
      </w:r>
    </w:p>
    <w:p w14:paraId="5460CE8A" w14:textId="6CA391D3" w:rsidR="000156E1" w:rsidRDefault="00910FE1" w:rsidP="00667241">
      <w:pPr>
        <w:pStyle w:val="ListParagraph"/>
        <w:widowControl w:val="0"/>
        <w:numPr>
          <w:ilvl w:val="0"/>
          <w:numId w:val="40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Zhou, S., 2014. The spatiotemporal variation of the b-value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lastRenderedPageBreak/>
        <w:t>and its tectonic implications in North China. Earthquake Science, 27(3), pp.301-310.</w:t>
      </w:r>
    </w:p>
    <w:p w14:paraId="1698A911" w14:textId="77777777" w:rsidR="00856C2E" w:rsidRPr="00856C2E" w:rsidRDefault="00856C2E" w:rsidP="00856C2E">
      <w:pPr>
        <w:widowControl w:val="0"/>
        <w:spacing w:before="120"/>
        <w:rPr>
          <w:rFonts w:ascii="Verdana" w:eastAsia="Arial Unicode MS" w:hAnsi="Verdana" w:cs="Calibri"/>
          <w:bCs/>
          <w:kern w:val="28"/>
          <w:sz w:val="24"/>
          <w:szCs w:val="24"/>
        </w:rPr>
      </w:pPr>
    </w:p>
    <w:p w14:paraId="52B974C7" w14:textId="18A1F631" w:rsidR="00D70D33" w:rsidRDefault="00D70D33" w:rsidP="00A82E81">
      <w:pPr>
        <w:spacing w:line="360" w:lineRule="auto"/>
        <w:rPr>
          <w:rFonts w:ascii="Verdana" w:eastAsia="Arial Unicode MS" w:hAnsi="Verdana" w:cs="Calibri"/>
          <w:b/>
          <w:bCs/>
          <w:spacing w:val="10"/>
          <w:kern w:val="28"/>
          <w:sz w:val="32"/>
          <w:szCs w:val="32"/>
          <w:u w:val="single"/>
        </w:rPr>
      </w:pPr>
      <w:r w:rsidRPr="00D70D33">
        <w:rPr>
          <w:rFonts w:ascii="Verdana" w:eastAsia="Arial Unicode MS" w:hAnsi="Verdana" w:cs="Calibri"/>
          <w:b/>
          <w:bCs/>
          <w:spacing w:val="10"/>
          <w:kern w:val="28"/>
          <w:sz w:val="32"/>
          <w:szCs w:val="32"/>
          <w:u w:val="single"/>
        </w:rPr>
        <w:t>Invited Talks</w:t>
      </w:r>
    </w:p>
    <w:p w14:paraId="61F3E81E" w14:textId="346435E8" w:rsidR="00D70D33" w:rsidRPr="00B43678" w:rsidRDefault="00D70D33" w:rsidP="00D70D33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Caltech </w:t>
      </w:r>
      <w:r w:rsidR="00B43678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Institute of Technology,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Seism</w:t>
      </w:r>
      <w:r w:rsidR="00D4308E">
        <w:rPr>
          <w:rFonts w:ascii="Verdana" w:eastAsia="Arial Unicode MS" w:hAnsi="Verdana" w:cs="Calibri"/>
          <w:bCs/>
          <w:kern w:val="28"/>
          <w:sz w:val="24"/>
          <w:szCs w:val="24"/>
        </w:rPr>
        <w:t>ology lab Seminar</w:t>
      </w:r>
      <w:r w:rsidR="00B43678">
        <w:rPr>
          <w:rFonts w:ascii="Verdana" w:eastAsia="Arial Unicode MS" w:hAnsi="Verdana" w:cs="Calibri"/>
          <w:bCs/>
          <w:kern w:val="28"/>
          <w:sz w:val="24"/>
          <w:szCs w:val="24"/>
        </w:rPr>
        <w:t>, Nov 2020</w:t>
      </w:r>
    </w:p>
    <w:p w14:paraId="710A2D05" w14:textId="568453D5" w:rsidR="00B43678" w:rsidRPr="00B43678" w:rsidRDefault="00B43678" w:rsidP="00D70D33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/>
          <w:i/>
          <w:iCs/>
          <w:kern w:val="28"/>
          <w:sz w:val="24"/>
          <w:szCs w:val="24"/>
          <w:lang w:eastAsia="zh-CN"/>
        </w:rPr>
      </w:pPr>
      <w:r>
        <w:rPr>
          <w:rFonts w:ascii="Verdana" w:eastAsia="Arial Unicode MS" w:hAnsi="Verdana" w:cs="Calibri"/>
          <w:bCs/>
          <w:kern w:val="28"/>
          <w:sz w:val="24"/>
          <w:szCs w:val="24"/>
        </w:rPr>
        <w:t>University of California, Berkeley, Active Tectonic Group Seminar, Oct 2018</w:t>
      </w:r>
    </w:p>
    <w:p w14:paraId="2A28C032" w14:textId="77777777" w:rsidR="00D70D33" w:rsidRPr="00D70D33" w:rsidRDefault="00D70D33" w:rsidP="00D70D33">
      <w:pPr>
        <w:spacing w:line="168" w:lineRule="auto"/>
        <w:rPr>
          <w:rFonts w:ascii="Verdana" w:eastAsia="Arial Unicode MS" w:hAnsi="Verdana" w:cs="Calibri"/>
          <w:b/>
          <w:bCs/>
          <w:spacing w:val="10"/>
          <w:kern w:val="28"/>
          <w:sz w:val="32"/>
          <w:szCs w:val="32"/>
          <w:u w:val="single"/>
        </w:rPr>
      </w:pPr>
    </w:p>
    <w:p w14:paraId="04D6C6AD" w14:textId="3DF33853" w:rsidR="00831BE9" w:rsidRDefault="008C7D65" w:rsidP="00A82E81">
      <w:pPr>
        <w:spacing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</w:pPr>
      <w:r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Conference</w:t>
      </w:r>
      <w:r w:rsidR="00B43678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 xml:space="preserve"> </w:t>
      </w:r>
      <w:r w:rsidR="002642B1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P</w:t>
      </w:r>
      <w:r w:rsidR="00DB6183" w:rsidRPr="00D70D33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resentations</w:t>
      </w:r>
    </w:p>
    <w:p w14:paraId="36C497CD" w14:textId="65E1C06E" w:rsidR="008D4CC6" w:rsidRPr="008D4CC6" w:rsidRDefault="008D4CC6" w:rsidP="008D4CC6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Fattahi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H.,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Agram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 P., Simons, M., 202</w:t>
      </w:r>
      <w:r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1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</w:t>
      </w:r>
      <w:r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June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.</w:t>
      </w:r>
      <w:r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Closure Phase and Systematic Bias in Multi-looked SAR Interferometry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Fringe 2021 Workshop</w:t>
      </w:r>
    </w:p>
    <w:p w14:paraId="254A0B4B" w14:textId="661A0CC7" w:rsidR="00C96635" w:rsidRPr="008D4CC6" w:rsidRDefault="00C96635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Fattahi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H.,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Agram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P., Simons, M., 2020, December. Assessing closure phase and its impact on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InSAR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time-series.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2020 American Geophysics Union Fall Meeting, Abstract G004-0029</w:t>
      </w:r>
    </w:p>
    <w:p w14:paraId="4822DF12" w14:textId="6D2F335A" w:rsidR="00C96635" w:rsidRPr="008D4CC6" w:rsidRDefault="00C96635" w:rsidP="00DF55E4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Wang, T.,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Segall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 P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., 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2020, December. Illuminating Kilauea’s magmatic plumbing system: physics-based modeling of post 2018 simultaneous inflation and deflation.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2020 American Geophysics Union Fall Meeting, Abstract V002-0005</w:t>
      </w:r>
    </w:p>
    <w:p w14:paraId="7FB72B36" w14:textId="48454A8E" w:rsidR="00827D42" w:rsidRPr="007B30CD" w:rsidRDefault="002501AD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Y.</w:t>
      </w:r>
      <w:r w:rsidR="00831BE9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, H.A.</w:t>
      </w:r>
      <w:r w:rsidR="00831BE9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and </w:t>
      </w:r>
      <w:proofErr w:type="spellStart"/>
      <w:r w:rsidR="00831BE9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Michaelides</w:t>
      </w:r>
      <w:proofErr w:type="spellEnd"/>
      <w:r w:rsidR="00831BE9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RJ.,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2020, September. </w:t>
      </w:r>
      <w:r w:rsidR="00831BE9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A Physics-Based Decorrelation Phase Covariance Model for Effective Decorrelation Noise Reduction in Interferogram Stacks. </w:t>
      </w:r>
      <w:r w:rsidR="00831BE9"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2020 IEEE International Geoscience and Remote Sensing Symposium.</w:t>
      </w:r>
    </w:p>
    <w:p w14:paraId="2E402E31" w14:textId="22DCDABE" w:rsidR="00831BE9" w:rsidRPr="007B30CD" w:rsidRDefault="00831BE9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</w:pP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Segall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. P., Wong, YQ,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Heimisson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ER, </w:t>
      </w: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 and Anderson KR, </w:t>
      </w:r>
      <w:r w:rsidR="00261F05"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2019, December,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Physics-based Models Expand Insights Gained from Volcano Geodesy.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2019 American Geophysics Union Fall </w:t>
      </w:r>
      <w:proofErr w:type="spellStart"/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Metting</w:t>
      </w:r>
      <w:proofErr w:type="spellEnd"/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, Abstract G31A-01</w:t>
      </w:r>
    </w:p>
    <w:p w14:paraId="10F31D3E" w14:textId="0BACD013" w:rsidR="00E43823" w:rsidRPr="008D4CC6" w:rsidRDefault="00827D42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kern w:val="28"/>
          <w:sz w:val="24"/>
          <w:szCs w:val="24"/>
          <w:lang w:eastAsia="zh-CN"/>
        </w:rPr>
        <w:t>Zheng, Y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.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, H.A., 2019, December. Are redundant interferograms really redundant? On the use of redundant interferograms to reduce noise.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>2019 American Geophysics Union Fall Meeting, Abstract G21-04</w:t>
      </w:r>
    </w:p>
    <w:p w14:paraId="34D7AA8D" w14:textId="2AC15D87" w:rsidR="00F14C48" w:rsidRPr="008D4CC6" w:rsidRDefault="001B2137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/>
          <w:i/>
          <w:iCs/>
          <w:kern w:val="28"/>
          <w:sz w:val="24"/>
          <w:szCs w:val="24"/>
          <w:lang w:eastAsia="zh-CN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H.A., 201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8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December. Slow Slip Events in Cascadia: Observation from Sentinel-1.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2018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American Geophysics Union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 Fall Meeting, Abstract U11B-02</w:t>
      </w:r>
      <w:r w:rsidR="008B3D14"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 (invited)</w:t>
      </w:r>
    </w:p>
    <w:p w14:paraId="3CD5B92B" w14:textId="24AA4D2D" w:rsidR="001B2137" w:rsidRPr="008D4CC6" w:rsidRDefault="001B2137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</w:pP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</w:t>
      </w:r>
      <w:r w:rsidR="00DF65B8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r w:rsidR="00DF65B8"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201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>7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r w:rsidR="004A73D7">
        <w:rPr>
          <w:rFonts w:ascii="Verdana" w:eastAsia="Arial Unicode MS" w:hAnsi="Verdana" w:cs="Calibri"/>
          <w:bCs/>
          <w:kern w:val="28"/>
          <w:sz w:val="24"/>
          <w:szCs w:val="24"/>
        </w:rPr>
        <w:t>June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. </w:t>
      </w:r>
      <w:r w:rsidR="004A73D7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Slow Slip Event in Cascadia: Observation and Hazard Analysis Derived from Sentinel-1 </w:t>
      </w:r>
      <w:proofErr w:type="spellStart"/>
      <w:r w:rsidR="004A73D7">
        <w:rPr>
          <w:rFonts w:ascii="Verdana" w:eastAsia="Arial Unicode MS" w:hAnsi="Verdana" w:cs="Calibri"/>
          <w:bCs/>
          <w:kern w:val="28"/>
          <w:sz w:val="24"/>
          <w:szCs w:val="24"/>
        </w:rPr>
        <w:t>InSAR</w:t>
      </w:r>
      <w:proofErr w:type="spellEnd"/>
      <w:r w:rsidR="002355C3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. </w:t>
      </w:r>
      <w:r w:rsidR="002355C3"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Fringe 2017 Workshop</w:t>
      </w:r>
    </w:p>
    <w:p w14:paraId="0A67A204" w14:textId="2F0CB9BE" w:rsidR="004A73D7" w:rsidRPr="00DF65B8" w:rsidRDefault="004A73D7" w:rsidP="00DF65B8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</w:pPr>
      <w:r w:rsidRPr="004A73D7">
        <w:rPr>
          <w:rFonts w:ascii="Verdana" w:eastAsia="Arial Unicode MS" w:hAnsi="Verdana" w:cs="Calibri"/>
          <w:b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, </w:t>
      </w:r>
      <w:r w:rsidR="00E72EA0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and </w:t>
      </w:r>
      <w:proofErr w:type="spellStart"/>
      <w:r w:rsidR="00E72EA0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="00E72EA0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</w:t>
      </w:r>
      <w:r w:rsidR="00E72EA0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2017,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December. Retrieving Ground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lastRenderedPageBreak/>
        <w:t xml:space="preserve">Deformation Associated with Cascadia Slow Slip Events Using Sentinel-1 Data.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2017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American Geophysics Union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  <w:lang w:eastAsia="zh-CN"/>
        </w:rPr>
        <w:t xml:space="preserve"> Fall Meeting, Abstract G34A-04</w:t>
      </w:r>
    </w:p>
    <w:p w14:paraId="6E2D8A0C" w14:textId="1FB67B33" w:rsidR="001B2137" w:rsidRPr="008D4CC6" w:rsidRDefault="001B2137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Zebker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, H.A., 201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  <w:lang w:eastAsia="zh-CN"/>
        </w:rPr>
        <w:t xml:space="preserve">6, December. 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Crustal deformation associated with Cascadia slow slip events from </w:t>
      </w:r>
      <w:proofErr w:type="spellStart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InSAR</w:t>
      </w:r>
      <w:proofErr w:type="spellEnd"/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time-series,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2016 American Geophysics Union Fall Meeting, Abstract S33A-2812</w:t>
      </w:r>
    </w:p>
    <w:p w14:paraId="0FF93B77" w14:textId="6B158B26" w:rsidR="00D60E1D" w:rsidRPr="008D4CC6" w:rsidRDefault="001B2137" w:rsidP="00DC60BC">
      <w:pPr>
        <w:pStyle w:val="ListParagraph"/>
        <w:widowControl w:val="0"/>
        <w:numPr>
          <w:ilvl w:val="0"/>
          <w:numId w:val="43"/>
        </w:numPr>
        <w:spacing w:before="120"/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</w:pPr>
      <w:r w:rsidRPr="007B30CD">
        <w:rPr>
          <w:rFonts w:ascii="Verdana" w:eastAsia="Arial Unicode MS" w:hAnsi="Verdana" w:cs="Calibri"/>
          <w:b/>
          <w:bCs/>
          <w:kern w:val="28"/>
          <w:sz w:val="24"/>
          <w:szCs w:val="24"/>
        </w:rPr>
        <w:t>Zheng, Y.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and Zhou, S., 2014. The spatiotemporal variation of the b-value and its tecto</w:t>
      </w:r>
      <w:r w:rsidR="00F71AE7"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>nic implications in North China,</w:t>
      </w:r>
      <w:r w:rsidRPr="007B30CD">
        <w:rPr>
          <w:rFonts w:ascii="Verdana" w:eastAsia="Arial Unicode MS" w:hAnsi="Verdana" w:cs="Calibri"/>
          <w:bCs/>
          <w:kern w:val="28"/>
          <w:sz w:val="24"/>
          <w:szCs w:val="24"/>
        </w:rPr>
        <w:t xml:space="preserve"> </w:t>
      </w:r>
      <w:r w:rsidR="00F71AE7"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 xml:space="preserve">2014 </w:t>
      </w:r>
      <w:r w:rsidRPr="008D4CC6">
        <w:rPr>
          <w:rFonts w:ascii="Verdana" w:eastAsia="Arial Unicode MS" w:hAnsi="Verdana" w:cs="Calibri"/>
          <w:bCs/>
          <w:i/>
          <w:iCs/>
          <w:kern w:val="28"/>
          <w:sz w:val="24"/>
          <w:szCs w:val="24"/>
        </w:rPr>
        <w:t>International Workshop on Statistical Seismology.</w:t>
      </w:r>
    </w:p>
    <w:p w14:paraId="0A8C9870" w14:textId="77777777" w:rsidR="003330F0" w:rsidRPr="003330F0" w:rsidRDefault="003330F0" w:rsidP="003330F0">
      <w:pPr>
        <w:widowControl w:val="0"/>
        <w:spacing w:before="120"/>
        <w:ind w:left="360"/>
        <w:rPr>
          <w:rFonts w:ascii="Verdana" w:eastAsia="Arial Unicode MS" w:hAnsi="Verdana" w:cs="Calibri"/>
          <w:bCs/>
          <w:kern w:val="28"/>
          <w:sz w:val="24"/>
          <w:szCs w:val="24"/>
        </w:rPr>
      </w:pPr>
    </w:p>
    <w:p w14:paraId="3FB3347D" w14:textId="5D0AB7D8" w:rsidR="00261F05" w:rsidRPr="007B30CD" w:rsidRDefault="002642B1" w:rsidP="00B43678">
      <w:pPr>
        <w:pBdr>
          <w:bottom w:val="single" w:sz="6" w:space="1" w:color="auto"/>
        </w:pBdr>
        <w:spacing w:before="120" w:after="60" w:line="240" w:lineRule="auto"/>
        <w:rPr>
          <w:rFonts w:ascii="Verdana" w:eastAsia="Arial Unicode MS" w:hAnsi="Verdana" w:cs="Calibri"/>
          <w:b/>
          <w:bCs/>
          <w:spacing w:val="10"/>
          <w:kern w:val="28"/>
          <w:sz w:val="28"/>
          <w:szCs w:val="26"/>
        </w:rPr>
      </w:pPr>
      <w:r w:rsidRPr="007B30CD">
        <w:rPr>
          <w:rFonts w:ascii="Verdana" w:eastAsia="Arial Unicode MS" w:hAnsi="Verdana" w:cs="Calibri"/>
          <w:b/>
          <w:bCs/>
          <w:spacing w:val="10"/>
          <w:kern w:val="28"/>
          <w:sz w:val="28"/>
          <w:szCs w:val="26"/>
        </w:rPr>
        <w:t>FELLOWSHIPS AND AWARDS</w:t>
      </w: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9"/>
        <w:gridCol w:w="1761"/>
      </w:tblGrid>
      <w:tr w:rsidR="009C3D13" w:rsidRPr="007B30CD" w14:paraId="39F1650A" w14:textId="77777777" w:rsidTr="008C7D65">
        <w:trPr>
          <w:trHeight w:val="317"/>
        </w:trPr>
        <w:tc>
          <w:tcPr>
            <w:tcW w:w="8319" w:type="dxa"/>
          </w:tcPr>
          <w:p w14:paraId="2956F5B0" w14:textId="6E3947CD" w:rsidR="009C3D13" w:rsidRPr="007B30CD" w:rsidRDefault="009C3D13" w:rsidP="00A82E81">
            <w:pPr>
              <w:pStyle w:val="Heading2"/>
              <w:spacing w:before="120"/>
              <w:rPr>
                <w:rFonts w:ascii="Verdana" w:hAnsi="Verdana" w:cs="Calibri"/>
                <w:sz w:val="24"/>
              </w:rPr>
            </w:pPr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>American Geophysics Union Outstanding Student Paper Award</w:t>
            </w:r>
          </w:p>
        </w:tc>
        <w:tc>
          <w:tcPr>
            <w:tcW w:w="1761" w:type="dxa"/>
          </w:tcPr>
          <w:p w14:paraId="081C1F82" w14:textId="77777777" w:rsidR="009C3D13" w:rsidRPr="007B30CD" w:rsidRDefault="009C3D13" w:rsidP="00745763">
            <w:pPr>
              <w:pStyle w:val="Heading2"/>
              <w:spacing w:before="120" w:line="120" w:lineRule="auto"/>
              <w:ind w:left="-378" w:right="72"/>
              <w:jc w:val="right"/>
              <w:rPr>
                <w:rFonts w:ascii="Verdana" w:hAnsi="Verdana" w:cs="Calibri"/>
                <w:b w:val="0"/>
                <w:sz w:val="24"/>
              </w:rPr>
            </w:pPr>
            <w:r w:rsidRPr="007B30CD">
              <w:rPr>
                <w:rFonts w:ascii="Verdana" w:hAnsi="Verdana" w:cs="Calibri"/>
                <w:b w:val="0"/>
                <w:sz w:val="24"/>
              </w:rPr>
              <w:t>2017</w:t>
            </w:r>
          </w:p>
        </w:tc>
      </w:tr>
      <w:tr w:rsidR="009C3D13" w:rsidRPr="007B30CD" w14:paraId="12B421DA" w14:textId="77777777" w:rsidTr="008C7D65">
        <w:trPr>
          <w:trHeight w:val="317"/>
        </w:trPr>
        <w:tc>
          <w:tcPr>
            <w:tcW w:w="8319" w:type="dxa"/>
          </w:tcPr>
          <w:p w14:paraId="7CBE0DEA" w14:textId="77777777" w:rsidR="009C3D13" w:rsidRPr="007B30CD" w:rsidRDefault="009C3D13" w:rsidP="00A82E81">
            <w:pPr>
              <w:pStyle w:val="Heading2"/>
              <w:spacing w:before="120"/>
              <w:rPr>
                <w:rFonts w:ascii="Verdana" w:hAnsi="Verdana" w:cs="Calibri"/>
                <w:b w:val="0"/>
                <w:sz w:val="24"/>
              </w:rPr>
            </w:pPr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 xml:space="preserve">The Joshua L. </w:t>
            </w:r>
            <w:proofErr w:type="spellStart"/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>Soske</w:t>
            </w:r>
            <w:proofErr w:type="spellEnd"/>
            <w:r w:rsidRPr="007B30CD">
              <w:rPr>
                <w:rFonts w:ascii="Verdana" w:hAnsi="Verdana" w:cs="Calibri"/>
                <w:b w:val="0"/>
                <w:sz w:val="24"/>
                <w:szCs w:val="24"/>
              </w:rPr>
              <w:t xml:space="preserve"> Fellowship, School of Earth Sciences, Stanford University</w:t>
            </w:r>
          </w:p>
        </w:tc>
        <w:tc>
          <w:tcPr>
            <w:tcW w:w="1761" w:type="dxa"/>
          </w:tcPr>
          <w:p w14:paraId="2228CFAF" w14:textId="2DFF8B29" w:rsidR="009C3D13" w:rsidRPr="007B30CD" w:rsidRDefault="008C7D65" w:rsidP="008C7D65">
            <w:pPr>
              <w:pStyle w:val="Heading2"/>
              <w:spacing w:before="120" w:line="120" w:lineRule="auto"/>
              <w:ind w:left="-378" w:right="72"/>
              <w:jc w:val="right"/>
              <w:rPr>
                <w:rFonts w:ascii="Verdana" w:hAnsi="Verdana" w:cs="Calibri"/>
                <w:b w:val="0"/>
                <w:sz w:val="24"/>
              </w:rPr>
            </w:pPr>
            <w:r>
              <w:rPr>
                <w:rFonts w:ascii="Verdana" w:hAnsi="Verdana" w:cs="Calibri"/>
                <w:b w:val="0"/>
                <w:sz w:val="24"/>
              </w:rPr>
              <w:t xml:space="preserve">    2014    </w:t>
            </w:r>
          </w:p>
        </w:tc>
      </w:tr>
    </w:tbl>
    <w:p w14:paraId="2244E507" w14:textId="77777777" w:rsidR="00D70D33" w:rsidRPr="007B30CD" w:rsidRDefault="00D70D33" w:rsidP="008C7D65">
      <w:pPr>
        <w:spacing w:before="60" w:line="168" w:lineRule="auto"/>
        <w:rPr>
          <w:rFonts w:ascii="Verdana" w:eastAsia="Arial Unicode MS" w:hAnsi="Verdana" w:cs="Calibri"/>
          <w:b/>
          <w:bCs/>
          <w:spacing w:val="10"/>
          <w:kern w:val="28"/>
          <w:sz w:val="32"/>
          <w:szCs w:val="28"/>
        </w:rPr>
      </w:pPr>
    </w:p>
    <w:p w14:paraId="48130327" w14:textId="2606690D" w:rsidR="00D70D33" w:rsidRDefault="00D70D33" w:rsidP="008C7D65">
      <w:pPr>
        <w:spacing w:before="6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</w:pPr>
      <w:r w:rsidRPr="008C7D65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Teaching Experience</w:t>
      </w:r>
    </w:p>
    <w:p w14:paraId="0D414B0B" w14:textId="77777777" w:rsidR="008C7D65" w:rsidRPr="007B30CD" w:rsidRDefault="008C7D65" w:rsidP="008C7D65">
      <w:pPr>
        <w:pStyle w:val="Heading2"/>
        <w:spacing w:before="120" w:line="192" w:lineRule="auto"/>
        <w:rPr>
          <w:rFonts w:ascii="Verdana" w:hAnsi="Verdana" w:cs="Calibri"/>
          <w:sz w:val="24"/>
          <w:szCs w:val="24"/>
        </w:rPr>
      </w:pPr>
      <w:r w:rsidRPr="007B30CD">
        <w:rPr>
          <w:rFonts w:ascii="Verdana" w:hAnsi="Verdana" w:cs="Calibri"/>
          <w:sz w:val="24"/>
          <w:szCs w:val="24"/>
        </w:rPr>
        <w:t>Teaching Assistant, Stanford University</w:t>
      </w:r>
    </w:p>
    <w:p w14:paraId="1CE89747" w14:textId="6BFD3997" w:rsidR="008C7D65" w:rsidRPr="008C7D65" w:rsidRDefault="008C7D65" w:rsidP="00D96FCF">
      <w:pPr>
        <w:pStyle w:val="Heading2"/>
        <w:numPr>
          <w:ilvl w:val="0"/>
          <w:numId w:val="35"/>
        </w:numPr>
        <w:spacing w:before="120"/>
        <w:jc w:val="both"/>
        <w:rPr>
          <w:rFonts w:ascii="Verdana" w:hAnsi="Verdana" w:cs="Calibri"/>
          <w:b w:val="0"/>
          <w:bCs w:val="0"/>
          <w:sz w:val="24"/>
          <w:szCs w:val="24"/>
        </w:rPr>
      </w:pPr>
      <w:r w:rsidRPr="007B30CD">
        <w:rPr>
          <w:rFonts w:ascii="Verdana" w:hAnsi="Verdana" w:cs="Calibri"/>
          <w:b w:val="0"/>
          <w:sz w:val="24"/>
          <w:szCs w:val="24"/>
        </w:rPr>
        <w:t>GP90/ESS113 Earthquakes and Volcanoes</w:t>
      </w:r>
      <w:r>
        <w:rPr>
          <w:rFonts w:ascii="Verdana" w:hAnsi="Verdana" w:cs="Calibri"/>
          <w:b w:val="0"/>
          <w:sz w:val="24"/>
          <w:szCs w:val="24"/>
        </w:rPr>
        <w:t xml:space="preserve">, </w:t>
      </w:r>
      <w:r>
        <w:rPr>
          <w:rFonts w:ascii="Verdana" w:hAnsi="Verdana" w:cs="Calibri"/>
          <w:b w:val="0"/>
          <w:bCs w:val="0"/>
          <w:sz w:val="24"/>
        </w:rPr>
        <w:t>u</w:t>
      </w:r>
      <w:r w:rsidRPr="008C7D65">
        <w:rPr>
          <w:rFonts w:ascii="Verdana" w:hAnsi="Verdana" w:cs="Calibri"/>
          <w:b w:val="0"/>
          <w:bCs w:val="0"/>
          <w:sz w:val="24"/>
        </w:rPr>
        <w:t xml:space="preserve">pper level undergraduate course </w:t>
      </w:r>
    </w:p>
    <w:p w14:paraId="22002DB3" w14:textId="77777777" w:rsidR="008C7D65" w:rsidRPr="008C7D65" w:rsidRDefault="008C7D65" w:rsidP="00D96FCF">
      <w:pPr>
        <w:pStyle w:val="BodyText"/>
        <w:numPr>
          <w:ilvl w:val="0"/>
          <w:numId w:val="35"/>
        </w:numPr>
        <w:spacing w:line="240" w:lineRule="auto"/>
        <w:rPr>
          <w:rFonts w:ascii="Verdana" w:hAnsi="Verdana" w:cs="Calibri"/>
          <w:b/>
          <w:sz w:val="24"/>
          <w:szCs w:val="24"/>
        </w:rPr>
      </w:pPr>
      <w:r w:rsidRPr="007B30CD">
        <w:rPr>
          <w:rFonts w:ascii="Verdana" w:hAnsi="Verdana" w:cs="Calibri"/>
          <w:sz w:val="24"/>
          <w:szCs w:val="24"/>
        </w:rPr>
        <w:t>EE60N/GP60N Man versus Nature: Coping with Disasters Using Space Technology</w:t>
      </w:r>
      <w:r>
        <w:rPr>
          <w:rFonts w:ascii="Verdana" w:hAnsi="Verdana" w:cs="Calibri"/>
          <w:sz w:val="24"/>
          <w:szCs w:val="24"/>
        </w:rPr>
        <w:t xml:space="preserve">, </w:t>
      </w:r>
      <w:r w:rsidRPr="008C7D65">
        <w:rPr>
          <w:rFonts w:ascii="Verdana" w:hAnsi="Verdana" w:cs="Calibri"/>
          <w:sz w:val="24"/>
        </w:rPr>
        <w:t xml:space="preserve">Introductory Seminar for first-year undergraduate students. </w:t>
      </w:r>
    </w:p>
    <w:p w14:paraId="706FAAB9" w14:textId="77777777" w:rsidR="008C7D65" w:rsidRPr="008C7D65" w:rsidRDefault="008C7D65" w:rsidP="00D96FCF">
      <w:pPr>
        <w:pStyle w:val="BodyText"/>
        <w:numPr>
          <w:ilvl w:val="0"/>
          <w:numId w:val="35"/>
        </w:numPr>
        <w:spacing w:before="240" w:after="120" w:line="240" w:lineRule="auto"/>
        <w:jc w:val="both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</w:rPr>
      </w:pPr>
      <w:r w:rsidRPr="008C7D65">
        <w:rPr>
          <w:rFonts w:ascii="Verdana" w:hAnsi="Verdana" w:cs="Calibri"/>
          <w:sz w:val="24"/>
          <w:szCs w:val="24"/>
        </w:rPr>
        <w:t xml:space="preserve">EE355/GP265 Imaging Radar and Applications, </w:t>
      </w:r>
      <w:r w:rsidRPr="008C7D65">
        <w:rPr>
          <w:rFonts w:ascii="Verdana" w:hAnsi="Verdana" w:cs="Calibri"/>
          <w:sz w:val="24"/>
        </w:rPr>
        <w:t xml:space="preserve">advanced graduate course </w:t>
      </w:r>
    </w:p>
    <w:p w14:paraId="56B85FF5" w14:textId="7628F68E" w:rsidR="00D70D33" w:rsidRPr="008C7D65" w:rsidRDefault="00D70D33" w:rsidP="008C7D65">
      <w:pPr>
        <w:pStyle w:val="BodyText"/>
        <w:spacing w:before="240" w:after="120"/>
        <w:jc w:val="both"/>
        <w:rPr>
          <w:rFonts w:ascii="Verdana" w:eastAsia="Arial Unicode MS" w:hAnsi="Verdana" w:cs="Calibri"/>
          <w:b/>
          <w:bCs/>
          <w:smallCaps/>
          <w:spacing w:val="10"/>
          <w:kern w:val="28"/>
          <w:sz w:val="36"/>
          <w:szCs w:val="32"/>
          <w:u w:val="single"/>
        </w:rPr>
      </w:pPr>
      <w:r w:rsidRPr="008C7D65"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32"/>
          <w:u w:val="single"/>
        </w:rPr>
        <w:t>Academic Services</w:t>
      </w:r>
    </w:p>
    <w:p w14:paraId="5584C6B4" w14:textId="6B6A8202" w:rsidR="008C7D65" w:rsidRPr="007B30CD" w:rsidRDefault="008C7D65" w:rsidP="008C7D65">
      <w:pPr>
        <w:pStyle w:val="Heading2"/>
        <w:numPr>
          <w:ilvl w:val="0"/>
          <w:numId w:val="28"/>
        </w:numPr>
        <w:spacing w:before="100" w:beforeAutospacing="1" w:after="120"/>
        <w:rPr>
          <w:rFonts w:ascii="Verdana" w:hAnsi="Verdana" w:cs="Calibri"/>
          <w:b w:val="0"/>
          <w:i/>
          <w:sz w:val="24"/>
          <w:szCs w:val="24"/>
        </w:rPr>
      </w:pPr>
      <w:r w:rsidRPr="007B30CD">
        <w:rPr>
          <w:rFonts w:ascii="Verdana" w:hAnsi="Verdana" w:cs="Calibri"/>
          <w:b w:val="0"/>
          <w:sz w:val="24"/>
          <w:szCs w:val="24"/>
        </w:rPr>
        <w:t xml:space="preserve">Reviewer for Journals </w:t>
      </w:r>
      <w:r w:rsidRPr="007B30CD">
        <w:rPr>
          <w:rFonts w:ascii="Verdana" w:hAnsi="Verdana" w:cs="Calibri"/>
          <w:b w:val="0"/>
          <w:i/>
          <w:sz w:val="24"/>
          <w:szCs w:val="24"/>
        </w:rPr>
        <w:t>Remote Sensing in Earth Systems Science, IEEE Transactions on Parallel and Distributed Systems,</w:t>
      </w:r>
      <w:r w:rsidRPr="007B30CD">
        <w:rPr>
          <w:rFonts w:ascii="Verdana" w:hAnsi="Verdana" w:cs="Calibri"/>
          <w:b w:val="0"/>
          <w:bCs w:val="0"/>
          <w:i/>
          <w:sz w:val="24"/>
          <w:szCs w:val="24"/>
        </w:rPr>
        <w:t xml:space="preserve"> IEEE Transactions on Geoscience and Remote Sensin</w:t>
      </w:r>
      <w:r w:rsidR="002108F8">
        <w:rPr>
          <w:rFonts w:ascii="Verdana" w:hAnsi="Verdana" w:cs="Calibri"/>
          <w:b w:val="0"/>
          <w:bCs w:val="0"/>
          <w:i/>
          <w:sz w:val="24"/>
          <w:szCs w:val="24"/>
        </w:rPr>
        <w:t xml:space="preserve">g, </w:t>
      </w:r>
      <w:r w:rsidR="00193E29">
        <w:rPr>
          <w:rFonts w:ascii="Verdana" w:hAnsi="Verdana" w:cs="Calibri"/>
          <w:b w:val="0"/>
          <w:bCs w:val="0"/>
          <w:i/>
          <w:sz w:val="24"/>
          <w:szCs w:val="24"/>
        </w:rPr>
        <w:t>Nature Com</w:t>
      </w:r>
      <w:r w:rsidR="007B44D3">
        <w:rPr>
          <w:rFonts w:ascii="Verdana" w:hAnsi="Verdana" w:cs="Calibri"/>
          <w:b w:val="0"/>
          <w:bCs w:val="0"/>
          <w:i/>
          <w:sz w:val="24"/>
          <w:szCs w:val="24"/>
        </w:rPr>
        <w:t>munications</w:t>
      </w:r>
    </w:p>
    <w:p w14:paraId="61C7D802" w14:textId="77777777" w:rsidR="008C7D65" w:rsidRPr="007B30CD" w:rsidRDefault="008C7D65" w:rsidP="008C7D65">
      <w:pPr>
        <w:pStyle w:val="BodyText"/>
        <w:numPr>
          <w:ilvl w:val="0"/>
          <w:numId w:val="28"/>
        </w:numPr>
        <w:spacing w:before="100" w:beforeAutospacing="1" w:after="120" w:line="240" w:lineRule="auto"/>
        <w:rPr>
          <w:rFonts w:ascii="Verdana" w:eastAsiaTheme="majorEastAsia" w:hAnsi="Verdana" w:cs="Calibri"/>
          <w:bCs/>
          <w:i/>
          <w:color w:val="000000" w:themeColor="text1"/>
          <w:sz w:val="24"/>
          <w:szCs w:val="24"/>
        </w:rPr>
      </w:pPr>
      <w:r w:rsidRPr="007B30CD">
        <w:rPr>
          <w:rFonts w:ascii="Verdana" w:eastAsiaTheme="majorEastAsia" w:hAnsi="Verdana" w:cs="Calibri"/>
          <w:bCs/>
          <w:color w:val="000000" w:themeColor="text1"/>
          <w:sz w:val="24"/>
          <w:szCs w:val="24"/>
        </w:rPr>
        <w:t xml:space="preserve">Member of </w:t>
      </w:r>
      <w:r w:rsidRPr="007B30CD">
        <w:rPr>
          <w:rFonts w:ascii="Verdana" w:eastAsiaTheme="majorEastAsia" w:hAnsi="Verdana" w:cs="Calibri"/>
          <w:bCs/>
          <w:i/>
          <w:color w:val="000000" w:themeColor="text1"/>
          <w:sz w:val="24"/>
          <w:szCs w:val="24"/>
        </w:rPr>
        <w:t xml:space="preserve">IEEE International Geoscience &amp; Remote Sensing Symposium </w:t>
      </w:r>
      <w:r w:rsidRPr="007B30CD">
        <w:rPr>
          <w:rFonts w:ascii="Verdana" w:eastAsiaTheme="majorEastAsia" w:hAnsi="Verdana" w:cs="Calibri"/>
          <w:bCs/>
          <w:iCs/>
          <w:color w:val="000000" w:themeColor="text1"/>
          <w:sz w:val="24"/>
          <w:szCs w:val="24"/>
        </w:rPr>
        <w:t>Scientific Committee</w:t>
      </w:r>
    </w:p>
    <w:p w14:paraId="2814B651" w14:textId="0BF4255B" w:rsidR="00FE704C" w:rsidRPr="008C7D65" w:rsidRDefault="008C7D65" w:rsidP="008C7D65">
      <w:pPr>
        <w:pStyle w:val="ListParagraph"/>
        <w:numPr>
          <w:ilvl w:val="0"/>
          <w:numId w:val="28"/>
        </w:numPr>
        <w:spacing w:before="120" w:line="240" w:lineRule="auto"/>
        <w:rPr>
          <w:rFonts w:ascii="Verdana" w:hAnsi="Verdana" w:cs="Calibri"/>
          <w:b/>
          <w:smallCaps/>
          <w:sz w:val="28"/>
        </w:rPr>
      </w:pPr>
      <w:r w:rsidRPr="008C7D65">
        <w:rPr>
          <w:rFonts w:ascii="Verdana" w:eastAsiaTheme="majorEastAsia" w:hAnsi="Verdana" w:cs="Calibri"/>
          <w:bCs/>
          <w:color w:val="000000" w:themeColor="text1"/>
          <w:sz w:val="24"/>
          <w:szCs w:val="24"/>
        </w:rPr>
        <w:t xml:space="preserve">Online Reviewer for </w:t>
      </w:r>
      <w:r w:rsidRPr="008C7D65">
        <w:rPr>
          <w:rFonts w:ascii="Verdana" w:eastAsiaTheme="majorEastAsia" w:hAnsi="Verdana" w:cs="Calibri"/>
          <w:bCs/>
          <w:i/>
          <w:color w:val="000000" w:themeColor="text1"/>
          <w:sz w:val="24"/>
          <w:szCs w:val="24"/>
        </w:rPr>
        <w:t>NASA Experimental Program to Stimulate Competitive Research (</w:t>
      </w:r>
      <w:proofErr w:type="spellStart"/>
      <w:r w:rsidRPr="008C7D65">
        <w:rPr>
          <w:rFonts w:ascii="Verdana" w:eastAsiaTheme="majorEastAsia" w:hAnsi="Verdana" w:cs="Calibri"/>
          <w:bCs/>
          <w:i/>
          <w:color w:val="000000" w:themeColor="text1"/>
          <w:sz w:val="24"/>
          <w:szCs w:val="24"/>
        </w:rPr>
        <w:t>EPSCoR</w:t>
      </w:r>
      <w:proofErr w:type="spellEnd"/>
      <w:r w:rsidRPr="008C7D65">
        <w:rPr>
          <w:rFonts w:ascii="Verdana" w:eastAsiaTheme="majorEastAsia" w:hAnsi="Verdana" w:cs="Calibri"/>
          <w:bCs/>
          <w:i/>
          <w:color w:val="000000" w:themeColor="text1"/>
          <w:sz w:val="24"/>
          <w:szCs w:val="24"/>
        </w:rPr>
        <w:t xml:space="preserve"> 2017)</w:t>
      </w:r>
      <w:r w:rsidRPr="008C7D65">
        <w:rPr>
          <w:rFonts w:ascii="Verdana" w:eastAsiaTheme="majorEastAsia" w:hAnsi="Verdana" w:cs="Calibri"/>
          <w:bCs/>
          <w:color w:val="000000" w:themeColor="text1"/>
          <w:sz w:val="24"/>
          <w:szCs w:val="24"/>
        </w:rPr>
        <w:t xml:space="preserve"> research proposal</w:t>
      </w:r>
    </w:p>
    <w:p w14:paraId="3049D16D" w14:textId="77777777" w:rsidR="008C7D65" w:rsidRPr="008C7D65" w:rsidRDefault="008C7D65" w:rsidP="008C7D65">
      <w:pPr>
        <w:pStyle w:val="ListParagraph"/>
        <w:spacing w:before="120" w:line="240" w:lineRule="auto"/>
        <w:ind w:left="360"/>
        <w:rPr>
          <w:rFonts w:ascii="Verdana" w:hAnsi="Verdana" w:cs="Calibri"/>
          <w:b/>
          <w:smallCaps/>
          <w:sz w:val="28"/>
        </w:rPr>
      </w:pPr>
    </w:p>
    <w:p w14:paraId="427B402E" w14:textId="78A133C9" w:rsidR="00AC06DB" w:rsidRDefault="00D96FCF" w:rsidP="008C7D65">
      <w:pPr>
        <w:spacing w:before="120" w:line="168" w:lineRule="auto"/>
        <w:rPr>
          <w:rFonts w:ascii="Verdana" w:hAnsi="Verdana" w:cs="Calibri"/>
          <w:b/>
          <w:smallCaps/>
          <w:sz w:val="32"/>
          <w:szCs w:val="24"/>
          <w:u w:val="single"/>
        </w:rPr>
      </w:pPr>
      <w:r>
        <w:rPr>
          <w:rFonts w:ascii="Verdana" w:hAnsi="Verdana" w:cs="Calibri"/>
          <w:b/>
          <w:smallCaps/>
          <w:sz w:val="32"/>
          <w:szCs w:val="24"/>
          <w:u w:val="single"/>
        </w:rPr>
        <w:t xml:space="preserve">Professional </w:t>
      </w:r>
      <w:r w:rsidR="002642B1" w:rsidRPr="008C7D65">
        <w:rPr>
          <w:rFonts w:ascii="Verdana" w:hAnsi="Verdana" w:cs="Calibri"/>
          <w:b/>
          <w:smallCaps/>
          <w:sz w:val="32"/>
          <w:szCs w:val="24"/>
          <w:u w:val="single"/>
        </w:rPr>
        <w:t>A</w:t>
      </w:r>
      <w:r w:rsidR="00673006" w:rsidRPr="008C7D65">
        <w:rPr>
          <w:rFonts w:ascii="Verdana" w:hAnsi="Verdana" w:cs="Calibri"/>
          <w:b/>
          <w:smallCaps/>
          <w:sz w:val="32"/>
          <w:szCs w:val="24"/>
          <w:u w:val="single"/>
        </w:rPr>
        <w:t>ffiliation</w:t>
      </w:r>
    </w:p>
    <w:p w14:paraId="5BBC6624" w14:textId="194C56BF" w:rsidR="00D96FCF" w:rsidRPr="00D96FCF" w:rsidRDefault="00D96FCF" w:rsidP="00D96FCF">
      <w:pPr>
        <w:widowControl w:val="0"/>
        <w:spacing w:before="120" w:line="240" w:lineRule="auto"/>
        <w:rPr>
          <w:rFonts w:ascii="Verdana" w:hAnsi="Verdana" w:cs="Calibri"/>
          <w:sz w:val="24"/>
          <w:szCs w:val="24"/>
        </w:rPr>
      </w:pPr>
      <w:r w:rsidRPr="00D96FCF">
        <w:rPr>
          <w:rFonts w:ascii="Verdana" w:hAnsi="Verdana" w:cs="Calibri"/>
          <w:sz w:val="24"/>
          <w:szCs w:val="24"/>
        </w:rPr>
        <w:t>2014 – Present: American Geophysical Union (AGU)</w:t>
      </w:r>
    </w:p>
    <w:p w14:paraId="230F5AA5" w14:textId="67510286" w:rsidR="008D4CC6" w:rsidRPr="008D4CC6" w:rsidRDefault="00D96FCF" w:rsidP="008D4CC6">
      <w:pPr>
        <w:widowControl w:val="0"/>
        <w:spacing w:before="120" w:line="240" w:lineRule="auto"/>
        <w:rPr>
          <w:rFonts w:ascii="Verdana" w:hAnsi="Verdana" w:cs="Calibri"/>
          <w:sz w:val="24"/>
          <w:szCs w:val="24"/>
        </w:rPr>
      </w:pPr>
      <w:r w:rsidRPr="00D96FCF">
        <w:rPr>
          <w:rFonts w:ascii="Verdana" w:hAnsi="Verdana" w:cs="Calibri"/>
          <w:sz w:val="24"/>
          <w:szCs w:val="24"/>
        </w:rPr>
        <w:t xml:space="preserve">2016 – Present: IEEE member </w:t>
      </w:r>
    </w:p>
    <w:sectPr w:rsidR="008D4CC6" w:rsidRPr="008D4CC6" w:rsidSect="00B43678"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A346D" w14:textId="77777777" w:rsidR="00F1409C" w:rsidRDefault="00F1409C">
      <w:pPr>
        <w:spacing w:line="240" w:lineRule="auto"/>
      </w:pPr>
      <w:r>
        <w:separator/>
      </w:r>
    </w:p>
  </w:endnote>
  <w:endnote w:type="continuationSeparator" w:id="0">
    <w:p w14:paraId="090C38E2" w14:textId="77777777" w:rsidR="00F1409C" w:rsidRDefault="00F14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7583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CCD1E6" w14:textId="2C950432" w:rsidR="00D96FCF" w:rsidRDefault="00D96FCF" w:rsidP="00AF1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4682A" w14:textId="77777777" w:rsidR="00D96FCF" w:rsidRDefault="00D96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54053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330451" w14:textId="08CC5288" w:rsidR="00D96FCF" w:rsidRDefault="00D96FCF" w:rsidP="00AF1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0B07B2" w14:textId="77777777" w:rsidR="00D96FCF" w:rsidRDefault="00D9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B0C92" w14:textId="77777777" w:rsidR="00F1409C" w:rsidRDefault="00F1409C">
      <w:pPr>
        <w:spacing w:line="240" w:lineRule="auto"/>
      </w:pPr>
      <w:r>
        <w:separator/>
      </w:r>
    </w:p>
  </w:footnote>
  <w:footnote w:type="continuationSeparator" w:id="0">
    <w:p w14:paraId="5392C9CB" w14:textId="77777777" w:rsidR="00F1409C" w:rsidRDefault="00F14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35A2" w14:textId="25AB1363" w:rsidR="002E7DB8" w:rsidRDefault="002E7DB8">
    <w:pPr>
      <w:pStyle w:val="Header"/>
    </w:pPr>
    <w:r>
      <w:t xml:space="preserve"> Yujie Zheng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A056A" w14:textId="7E445A55" w:rsidR="002E7DB8" w:rsidRPr="007B30CD" w:rsidRDefault="007B30CD" w:rsidP="00FA5EC8">
    <w:pPr>
      <w:jc w:val="center"/>
      <w:rPr>
        <w:rFonts w:ascii="Verdana" w:hAnsi="Verdana" w:cs="Calibri"/>
        <w:sz w:val="24"/>
      </w:rPr>
    </w:pPr>
    <w:r w:rsidRPr="007B30CD">
      <w:rPr>
        <w:rFonts w:ascii="Verdana" w:hAnsi="Verdana" w:cs="Calibri"/>
        <w:sz w:val="24"/>
      </w:rPr>
      <w:t>CV: Yujie Zheng</w:t>
    </w:r>
    <w:r w:rsidRPr="007B30CD">
      <w:rPr>
        <w:rFonts w:ascii="Verdana" w:hAnsi="Verdana" w:cs="Calibri"/>
        <w:sz w:val="24"/>
      </w:rPr>
      <w:ptab w:relativeTo="margin" w:alignment="center" w:leader="none"/>
    </w:r>
    <w:r w:rsidRPr="007B30CD">
      <w:rPr>
        <w:rFonts w:ascii="Verdana" w:hAnsi="Verdana" w:cs="Calibri"/>
        <w:sz w:val="24"/>
      </w:rPr>
      <w:ptab w:relativeTo="margin" w:alignment="right" w:leader="none"/>
    </w:r>
    <w:r w:rsidRPr="007B30CD">
      <w:rPr>
        <w:rFonts w:ascii="Verdana" w:hAnsi="Verdana" w:cs="Calibri"/>
        <w:sz w:val="24"/>
      </w:rPr>
      <w:t>Last</w:t>
    </w:r>
    <w:r>
      <w:rPr>
        <w:rFonts w:ascii="Calibri" w:hAnsi="Calibri" w:cs="Calibri"/>
        <w:sz w:val="24"/>
      </w:rPr>
      <w:t xml:space="preserve"> </w:t>
    </w:r>
    <w:r w:rsidRPr="007B30CD">
      <w:rPr>
        <w:rFonts w:ascii="Verdana" w:hAnsi="Verdana" w:cs="Calibri"/>
        <w:sz w:val="24"/>
      </w:rPr>
      <w:t>updated: 202</w:t>
    </w:r>
    <w:r w:rsidR="00E25E1C">
      <w:rPr>
        <w:rFonts w:ascii="Verdana" w:hAnsi="Verdana" w:cs="Calibri"/>
        <w:sz w:val="24"/>
      </w:rPr>
      <w:t>1</w:t>
    </w:r>
    <w:r w:rsidRPr="007B30CD">
      <w:rPr>
        <w:rFonts w:ascii="Verdana" w:hAnsi="Verdana" w:cs="Calibri"/>
        <w:sz w:val="24"/>
      </w:rPr>
      <w:t>-</w:t>
    </w:r>
    <w:r w:rsidR="00E25E1C">
      <w:rPr>
        <w:rFonts w:ascii="Verdana" w:hAnsi="Verdana" w:cs="Calibri"/>
        <w:sz w:val="24"/>
      </w:rPr>
      <w:t>0</w:t>
    </w:r>
    <w:r w:rsidR="008D4CC6">
      <w:rPr>
        <w:rFonts w:ascii="Verdana" w:hAnsi="Verdana" w:cs="Calibri"/>
        <w:sz w:val="24"/>
      </w:rPr>
      <w:t>5</w:t>
    </w:r>
    <w:r w:rsidRPr="007B30CD">
      <w:rPr>
        <w:rFonts w:ascii="Verdana" w:hAnsi="Verdana" w:cs="Calibri"/>
        <w:sz w:val="24"/>
      </w:rPr>
      <w:t>-</w:t>
    </w:r>
    <w:r w:rsidR="008D4CC6">
      <w:rPr>
        <w:rFonts w:ascii="Verdana" w:hAnsi="Verdana" w:cs="Calibri"/>
        <w:sz w:val="24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0C2E3E"/>
    <w:multiLevelType w:val="hybridMultilevel"/>
    <w:tmpl w:val="5F9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A34021"/>
    <w:multiLevelType w:val="hybridMultilevel"/>
    <w:tmpl w:val="89D4FB7A"/>
    <w:lvl w:ilvl="0" w:tplc="B14AD9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A26AB"/>
    <w:multiLevelType w:val="hybridMultilevel"/>
    <w:tmpl w:val="48F8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647951"/>
    <w:multiLevelType w:val="hybridMultilevel"/>
    <w:tmpl w:val="C31CC4DC"/>
    <w:lvl w:ilvl="0" w:tplc="04090001">
      <w:start w:val="1"/>
      <w:numFmt w:val="bullet"/>
      <w:lvlText w:val=""/>
      <w:lvlJc w:val="left"/>
      <w:pPr>
        <w:ind w:left="7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9" w:hanging="420"/>
      </w:pPr>
      <w:rPr>
        <w:rFonts w:ascii="Wingdings" w:hAnsi="Wingdings" w:hint="default"/>
      </w:rPr>
    </w:lvl>
  </w:abstractNum>
  <w:abstractNum w:abstractNumId="13" w15:restartNumberingAfterBreak="0">
    <w:nsid w:val="0CF5414A"/>
    <w:multiLevelType w:val="hybridMultilevel"/>
    <w:tmpl w:val="6EB23DAE"/>
    <w:lvl w:ilvl="0" w:tplc="66D2E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22D42"/>
    <w:multiLevelType w:val="hybridMultilevel"/>
    <w:tmpl w:val="1122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A63C1D"/>
    <w:multiLevelType w:val="hybridMultilevel"/>
    <w:tmpl w:val="D59A0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A4C5B"/>
    <w:multiLevelType w:val="hybridMultilevel"/>
    <w:tmpl w:val="17DA4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C4EAF"/>
    <w:multiLevelType w:val="hybridMultilevel"/>
    <w:tmpl w:val="C71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1F6BDC"/>
    <w:multiLevelType w:val="hybridMultilevel"/>
    <w:tmpl w:val="39CE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AF22FA"/>
    <w:multiLevelType w:val="hybridMultilevel"/>
    <w:tmpl w:val="9564931E"/>
    <w:lvl w:ilvl="0" w:tplc="B14AD9C0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44BC7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E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26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A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02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23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1CF630E3"/>
    <w:multiLevelType w:val="hybridMultilevel"/>
    <w:tmpl w:val="B5EA8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952EAB"/>
    <w:multiLevelType w:val="hybridMultilevel"/>
    <w:tmpl w:val="123E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C12029"/>
    <w:multiLevelType w:val="hybridMultilevel"/>
    <w:tmpl w:val="11FC3DAA"/>
    <w:lvl w:ilvl="0" w:tplc="B14AD9C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310504"/>
    <w:multiLevelType w:val="hybridMultilevel"/>
    <w:tmpl w:val="F80C7D60"/>
    <w:lvl w:ilvl="0" w:tplc="AC68B5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C1399C"/>
    <w:multiLevelType w:val="hybridMultilevel"/>
    <w:tmpl w:val="8EB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760B3"/>
    <w:multiLevelType w:val="hybridMultilevel"/>
    <w:tmpl w:val="1514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5211B"/>
    <w:multiLevelType w:val="hybridMultilevel"/>
    <w:tmpl w:val="949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457BC2"/>
    <w:multiLevelType w:val="hybridMultilevel"/>
    <w:tmpl w:val="104A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46D48"/>
    <w:multiLevelType w:val="hybridMultilevel"/>
    <w:tmpl w:val="52363AA6"/>
    <w:lvl w:ilvl="0" w:tplc="04090001">
      <w:start w:val="1"/>
      <w:numFmt w:val="bullet"/>
      <w:lvlText w:val="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0" w15:restartNumberingAfterBreak="0">
    <w:nsid w:val="445E0D84"/>
    <w:multiLevelType w:val="hybridMultilevel"/>
    <w:tmpl w:val="5E0678FC"/>
    <w:lvl w:ilvl="0" w:tplc="B14AD9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A3FEF"/>
    <w:multiLevelType w:val="hybridMultilevel"/>
    <w:tmpl w:val="EAE28CBC"/>
    <w:lvl w:ilvl="0" w:tplc="7D467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63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5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6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A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AD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26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EE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82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31C0D44"/>
    <w:multiLevelType w:val="hybridMultilevel"/>
    <w:tmpl w:val="73D8B0EE"/>
    <w:lvl w:ilvl="0" w:tplc="B14AD9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544BF"/>
    <w:multiLevelType w:val="hybridMultilevel"/>
    <w:tmpl w:val="4912BF9C"/>
    <w:lvl w:ilvl="0" w:tplc="B14AD9C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2B7E00"/>
    <w:multiLevelType w:val="hybridMultilevel"/>
    <w:tmpl w:val="33D24976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5" w15:restartNumberingAfterBreak="0">
    <w:nsid w:val="59891D34"/>
    <w:multiLevelType w:val="hybridMultilevel"/>
    <w:tmpl w:val="F36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067C5"/>
    <w:multiLevelType w:val="hybridMultilevel"/>
    <w:tmpl w:val="773A54D8"/>
    <w:lvl w:ilvl="0" w:tplc="B14AD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90304"/>
    <w:multiLevelType w:val="hybridMultilevel"/>
    <w:tmpl w:val="A02A1056"/>
    <w:lvl w:ilvl="0" w:tplc="04090001">
      <w:start w:val="1"/>
      <w:numFmt w:val="bullet"/>
      <w:lvlText w:val="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38" w15:restartNumberingAfterBreak="0">
    <w:nsid w:val="662D281A"/>
    <w:multiLevelType w:val="hybridMultilevel"/>
    <w:tmpl w:val="2EFAAA0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9" w15:restartNumberingAfterBreak="0">
    <w:nsid w:val="69036BE4"/>
    <w:multiLevelType w:val="hybridMultilevel"/>
    <w:tmpl w:val="92FA136C"/>
    <w:lvl w:ilvl="0" w:tplc="B14AD9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075DF"/>
    <w:multiLevelType w:val="hybridMultilevel"/>
    <w:tmpl w:val="B4967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0B7F8B"/>
    <w:multiLevelType w:val="hybridMultilevel"/>
    <w:tmpl w:val="946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B4896"/>
    <w:multiLevelType w:val="hybridMultilevel"/>
    <w:tmpl w:val="D152EC72"/>
    <w:lvl w:ilvl="0" w:tplc="97807340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 w15:restartNumberingAfterBreak="0">
    <w:nsid w:val="773A3AAF"/>
    <w:multiLevelType w:val="hybridMultilevel"/>
    <w:tmpl w:val="D92C0076"/>
    <w:lvl w:ilvl="0" w:tplc="AC68B5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8639D"/>
    <w:multiLevelType w:val="hybridMultilevel"/>
    <w:tmpl w:val="7794E634"/>
    <w:lvl w:ilvl="0" w:tplc="16727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2A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7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7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6E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A5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24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62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8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42539A"/>
    <w:multiLevelType w:val="hybridMultilevel"/>
    <w:tmpl w:val="263A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1"/>
  </w:num>
  <w:num w:numId="13">
    <w:abstractNumId w:val="37"/>
  </w:num>
  <w:num w:numId="14">
    <w:abstractNumId w:val="12"/>
  </w:num>
  <w:num w:numId="15">
    <w:abstractNumId w:val="45"/>
  </w:num>
  <w:num w:numId="16">
    <w:abstractNumId w:val="44"/>
  </w:num>
  <w:num w:numId="17">
    <w:abstractNumId w:val="40"/>
  </w:num>
  <w:num w:numId="18">
    <w:abstractNumId w:val="29"/>
  </w:num>
  <w:num w:numId="19">
    <w:abstractNumId w:val="36"/>
  </w:num>
  <w:num w:numId="20">
    <w:abstractNumId w:val="34"/>
  </w:num>
  <w:num w:numId="21">
    <w:abstractNumId w:val="15"/>
  </w:num>
  <w:num w:numId="22">
    <w:abstractNumId w:val="13"/>
  </w:num>
  <w:num w:numId="23">
    <w:abstractNumId w:val="35"/>
  </w:num>
  <w:num w:numId="24">
    <w:abstractNumId w:val="16"/>
  </w:num>
  <w:num w:numId="25">
    <w:abstractNumId w:val="24"/>
  </w:num>
  <w:num w:numId="26">
    <w:abstractNumId w:val="28"/>
  </w:num>
  <w:num w:numId="27">
    <w:abstractNumId w:val="42"/>
  </w:num>
  <w:num w:numId="28">
    <w:abstractNumId w:val="20"/>
  </w:num>
  <w:num w:numId="29">
    <w:abstractNumId w:val="27"/>
  </w:num>
  <w:num w:numId="30">
    <w:abstractNumId w:val="9"/>
  </w:num>
  <w:num w:numId="31">
    <w:abstractNumId w:val="26"/>
  </w:num>
  <w:num w:numId="32">
    <w:abstractNumId w:val="11"/>
  </w:num>
  <w:num w:numId="33">
    <w:abstractNumId w:val="39"/>
  </w:num>
  <w:num w:numId="34">
    <w:abstractNumId w:val="10"/>
  </w:num>
  <w:num w:numId="35">
    <w:abstractNumId w:val="43"/>
  </w:num>
  <w:num w:numId="36">
    <w:abstractNumId w:val="21"/>
  </w:num>
  <w:num w:numId="37">
    <w:abstractNumId w:val="41"/>
  </w:num>
  <w:num w:numId="38">
    <w:abstractNumId w:val="33"/>
  </w:num>
  <w:num w:numId="39">
    <w:abstractNumId w:val="38"/>
  </w:num>
  <w:num w:numId="40">
    <w:abstractNumId w:val="32"/>
  </w:num>
  <w:num w:numId="41">
    <w:abstractNumId w:val="18"/>
  </w:num>
  <w:num w:numId="42">
    <w:abstractNumId w:val="14"/>
  </w:num>
  <w:num w:numId="43">
    <w:abstractNumId w:val="30"/>
  </w:num>
  <w:num w:numId="44">
    <w:abstractNumId w:val="23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F2F31"/>
    <w:rsid w:val="00001EA4"/>
    <w:rsid w:val="000039EF"/>
    <w:rsid w:val="00007ACA"/>
    <w:rsid w:val="000156E1"/>
    <w:rsid w:val="00047EAF"/>
    <w:rsid w:val="00052270"/>
    <w:rsid w:val="00071572"/>
    <w:rsid w:val="00085957"/>
    <w:rsid w:val="000870C2"/>
    <w:rsid w:val="000A46ED"/>
    <w:rsid w:val="000B55FA"/>
    <w:rsid w:val="000B66CB"/>
    <w:rsid w:val="000C7478"/>
    <w:rsid w:val="000D68C0"/>
    <w:rsid w:val="000F1612"/>
    <w:rsid w:val="00101BBA"/>
    <w:rsid w:val="00131CB5"/>
    <w:rsid w:val="00131DD1"/>
    <w:rsid w:val="00146310"/>
    <w:rsid w:val="00177FF8"/>
    <w:rsid w:val="001809B3"/>
    <w:rsid w:val="001928FE"/>
    <w:rsid w:val="00193E29"/>
    <w:rsid w:val="001A0265"/>
    <w:rsid w:val="001A3DF0"/>
    <w:rsid w:val="001A409F"/>
    <w:rsid w:val="001B2137"/>
    <w:rsid w:val="001E200F"/>
    <w:rsid w:val="001F0760"/>
    <w:rsid w:val="00201180"/>
    <w:rsid w:val="00202EE7"/>
    <w:rsid w:val="002108F8"/>
    <w:rsid w:val="002355C3"/>
    <w:rsid w:val="002501AD"/>
    <w:rsid w:val="00260497"/>
    <w:rsid w:val="00261F05"/>
    <w:rsid w:val="002642B1"/>
    <w:rsid w:val="002867AD"/>
    <w:rsid w:val="002A4D43"/>
    <w:rsid w:val="002C080B"/>
    <w:rsid w:val="002C2EAF"/>
    <w:rsid w:val="002E7DB8"/>
    <w:rsid w:val="002F2569"/>
    <w:rsid w:val="00312ED1"/>
    <w:rsid w:val="0031302F"/>
    <w:rsid w:val="00320449"/>
    <w:rsid w:val="00332534"/>
    <w:rsid w:val="003330F0"/>
    <w:rsid w:val="00337D39"/>
    <w:rsid w:val="003509B3"/>
    <w:rsid w:val="00351C84"/>
    <w:rsid w:val="00361852"/>
    <w:rsid w:val="003752E2"/>
    <w:rsid w:val="003B415D"/>
    <w:rsid w:val="003C0DDC"/>
    <w:rsid w:val="003C37EF"/>
    <w:rsid w:val="003D4BBA"/>
    <w:rsid w:val="003E75E6"/>
    <w:rsid w:val="003F5F84"/>
    <w:rsid w:val="00401E5D"/>
    <w:rsid w:val="0040202F"/>
    <w:rsid w:val="00404B79"/>
    <w:rsid w:val="00410928"/>
    <w:rsid w:val="0042680E"/>
    <w:rsid w:val="00434F6E"/>
    <w:rsid w:val="004374C5"/>
    <w:rsid w:val="00467215"/>
    <w:rsid w:val="004675A5"/>
    <w:rsid w:val="00481DD5"/>
    <w:rsid w:val="0048689D"/>
    <w:rsid w:val="004A09A1"/>
    <w:rsid w:val="004A73D7"/>
    <w:rsid w:val="004B5AB9"/>
    <w:rsid w:val="004D16B0"/>
    <w:rsid w:val="004D4EB7"/>
    <w:rsid w:val="004E1340"/>
    <w:rsid w:val="004E4242"/>
    <w:rsid w:val="004F0B5F"/>
    <w:rsid w:val="004F2841"/>
    <w:rsid w:val="00502091"/>
    <w:rsid w:val="00530089"/>
    <w:rsid w:val="00535EBD"/>
    <w:rsid w:val="00540D2E"/>
    <w:rsid w:val="00546268"/>
    <w:rsid w:val="005548E9"/>
    <w:rsid w:val="0056002E"/>
    <w:rsid w:val="005717F0"/>
    <w:rsid w:val="00572C0B"/>
    <w:rsid w:val="00577B35"/>
    <w:rsid w:val="00581FD6"/>
    <w:rsid w:val="00582468"/>
    <w:rsid w:val="005C00FE"/>
    <w:rsid w:val="005E09F8"/>
    <w:rsid w:val="005F0124"/>
    <w:rsid w:val="006000D0"/>
    <w:rsid w:val="00617D22"/>
    <w:rsid w:val="00635811"/>
    <w:rsid w:val="00654CBE"/>
    <w:rsid w:val="006606E1"/>
    <w:rsid w:val="00667241"/>
    <w:rsid w:val="00673006"/>
    <w:rsid w:val="00685D21"/>
    <w:rsid w:val="006A3226"/>
    <w:rsid w:val="006B55F7"/>
    <w:rsid w:val="006B7A17"/>
    <w:rsid w:val="006F1B95"/>
    <w:rsid w:val="00705CBC"/>
    <w:rsid w:val="007171D6"/>
    <w:rsid w:val="00723BB5"/>
    <w:rsid w:val="0073416D"/>
    <w:rsid w:val="00745763"/>
    <w:rsid w:val="00754174"/>
    <w:rsid w:val="00754469"/>
    <w:rsid w:val="00774031"/>
    <w:rsid w:val="00784954"/>
    <w:rsid w:val="007A3ECE"/>
    <w:rsid w:val="007B30CD"/>
    <w:rsid w:val="007B44D3"/>
    <w:rsid w:val="007B4BE0"/>
    <w:rsid w:val="007C1BFA"/>
    <w:rsid w:val="007D40B4"/>
    <w:rsid w:val="007E2B3F"/>
    <w:rsid w:val="007F00E1"/>
    <w:rsid w:val="007F2F31"/>
    <w:rsid w:val="007F5250"/>
    <w:rsid w:val="008139BE"/>
    <w:rsid w:val="00827D42"/>
    <w:rsid w:val="00831BE9"/>
    <w:rsid w:val="0083498E"/>
    <w:rsid w:val="00837678"/>
    <w:rsid w:val="00844103"/>
    <w:rsid w:val="008532E0"/>
    <w:rsid w:val="008562CD"/>
    <w:rsid w:val="00856C2E"/>
    <w:rsid w:val="00862A24"/>
    <w:rsid w:val="00870C96"/>
    <w:rsid w:val="00872750"/>
    <w:rsid w:val="00876426"/>
    <w:rsid w:val="008807DA"/>
    <w:rsid w:val="008B3D14"/>
    <w:rsid w:val="008C503B"/>
    <w:rsid w:val="008C7D65"/>
    <w:rsid w:val="008D4CC6"/>
    <w:rsid w:val="008E0DDF"/>
    <w:rsid w:val="008E4E6C"/>
    <w:rsid w:val="009101D8"/>
    <w:rsid w:val="00910FE1"/>
    <w:rsid w:val="0091148B"/>
    <w:rsid w:val="00920B40"/>
    <w:rsid w:val="00932882"/>
    <w:rsid w:val="00933C71"/>
    <w:rsid w:val="009434EA"/>
    <w:rsid w:val="009448D8"/>
    <w:rsid w:val="009709F6"/>
    <w:rsid w:val="009903F9"/>
    <w:rsid w:val="0099529E"/>
    <w:rsid w:val="00995EAB"/>
    <w:rsid w:val="00995F31"/>
    <w:rsid w:val="00996003"/>
    <w:rsid w:val="009960E5"/>
    <w:rsid w:val="009A206B"/>
    <w:rsid w:val="009A343F"/>
    <w:rsid w:val="009A52D4"/>
    <w:rsid w:val="009C3D13"/>
    <w:rsid w:val="009D0B00"/>
    <w:rsid w:val="009F48E4"/>
    <w:rsid w:val="009F64F9"/>
    <w:rsid w:val="009F715D"/>
    <w:rsid w:val="00A31EFA"/>
    <w:rsid w:val="00A41072"/>
    <w:rsid w:val="00A43361"/>
    <w:rsid w:val="00A50EAB"/>
    <w:rsid w:val="00A60554"/>
    <w:rsid w:val="00A62A42"/>
    <w:rsid w:val="00A6411B"/>
    <w:rsid w:val="00A82E81"/>
    <w:rsid w:val="00A87824"/>
    <w:rsid w:val="00AA5345"/>
    <w:rsid w:val="00AB3B0C"/>
    <w:rsid w:val="00AB63B3"/>
    <w:rsid w:val="00AC06DB"/>
    <w:rsid w:val="00AC348F"/>
    <w:rsid w:val="00AD3412"/>
    <w:rsid w:val="00B06652"/>
    <w:rsid w:val="00B24912"/>
    <w:rsid w:val="00B26606"/>
    <w:rsid w:val="00B404A4"/>
    <w:rsid w:val="00B43678"/>
    <w:rsid w:val="00B5485D"/>
    <w:rsid w:val="00B60C22"/>
    <w:rsid w:val="00B62488"/>
    <w:rsid w:val="00B67713"/>
    <w:rsid w:val="00B908F3"/>
    <w:rsid w:val="00BD6460"/>
    <w:rsid w:val="00BE4B14"/>
    <w:rsid w:val="00C075B8"/>
    <w:rsid w:val="00C07632"/>
    <w:rsid w:val="00C20489"/>
    <w:rsid w:val="00C2264B"/>
    <w:rsid w:val="00C30134"/>
    <w:rsid w:val="00C41AAE"/>
    <w:rsid w:val="00C50150"/>
    <w:rsid w:val="00C91A4E"/>
    <w:rsid w:val="00C96635"/>
    <w:rsid w:val="00C97BCC"/>
    <w:rsid w:val="00CA3CD4"/>
    <w:rsid w:val="00CA4514"/>
    <w:rsid w:val="00CC1053"/>
    <w:rsid w:val="00CD3CC5"/>
    <w:rsid w:val="00CD7BA6"/>
    <w:rsid w:val="00CE00A6"/>
    <w:rsid w:val="00CE65BC"/>
    <w:rsid w:val="00CF1973"/>
    <w:rsid w:val="00CF3AD6"/>
    <w:rsid w:val="00D077E0"/>
    <w:rsid w:val="00D15B58"/>
    <w:rsid w:val="00D27257"/>
    <w:rsid w:val="00D368B7"/>
    <w:rsid w:val="00D422AA"/>
    <w:rsid w:val="00D4308E"/>
    <w:rsid w:val="00D445A3"/>
    <w:rsid w:val="00D60E1D"/>
    <w:rsid w:val="00D61C6B"/>
    <w:rsid w:val="00D620BF"/>
    <w:rsid w:val="00D70D33"/>
    <w:rsid w:val="00D747A8"/>
    <w:rsid w:val="00D74B8A"/>
    <w:rsid w:val="00D92762"/>
    <w:rsid w:val="00D96FCF"/>
    <w:rsid w:val="00DB6183"/>
    <w:rsid w:val="00DC51C9"/>
    <w:rsid w:val="00DC60BC"/>
    <w:rsid w:val="00DE0882"/>
    <w:rsid w:val="00DE18AE"/>
    <w:rsid w:val="00DE67BC"/>
    <w:rsid w:val="00DE6B57"/>
    <w:rsid w:val="00DF55E4"/>
    <w:rsid w:val="00DF65B8"/>
    <w:rsid w:val="00E0569C"/>
    <w:rsid w:val="00E1782D"/>
    <w:rsid w:val="00E25E1C"/>
    <w:rsid w:val="00E31C51"/>
    <w:rsid w:val="00E43823"/>
    <w:rsid w:val="00E501C8"/>
    <w:rsid w:val="00E51703"/>
    <w:rsid w:val="00E52DB3"/>
    <w:rsid w:val="00E72EA0"/>
    <w:rsid w:val="00E85498"/>
    <w:rsid w:val="00EA37DB"/>
    <w:rsid w:val="00EB4E70"/>
    <w:rsid w:val="00EC1239"/>
    <w:rsid w:val="00EE1C1E"/>
    <w:rsid w:val="00EE5C89"/>
    <w:rsid w:val="00EF3CC5"/>
    <w:rsid w:val="00F1409C"/>
    <w:rsid w:val="00F14C48"/>
    <w:rsid w:val="00F32297"/>
    <w:rsid w:val="00F32C18"/>
    <w:rsid w:val="00F41FC1"/>
    <w:rsid w:val="00F46F69"/>
    <w:rsid w:val="00F71948"/>
    <w:rsid w:val="00F71AE7"/>
    <w:rsid w:val="00F81E6D"/>
    <w:rsid w:val="00F949C9"/>
    <w:rsid w:val="00FA04C7"/>
    <w:rsid w:val="00FA489F"/>
    <w:rsid w:val="00FA5EC8"/>
    <w:rsid w:val="00FB5403"/>
    <w:rsid w:val="00FD75A1"/>
    <w:rsid w:val="00FE5E6F"/>
    <w:rsid w:val="00FE704C"/>
    <w:rsid w:val="00FF03FE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E07E4"/>
  <w15:docId w15:val="{1ED4820D-A440-C84F-BCDC-B81719E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table" w:styleId="TableGrid">
    <w:name w:val="Table Grid"/>
    <w:basedOn w:val="TableNormal"/>
    <w:uiPriority w:val="59"/>
    <w:rsid w:val="0020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870C2"/>
  </w:style>
  <w:style w:type="character" w:styleId="Emphasis">
    <w:name w:val="Emphasis"/>
    <w:basedOn w:val="DefaultParagraphFont"/>
    <w:uiPriority w:val="20"/>
    <w:qFormat/>
    <w:rsid w:val="00EB4E70"/>
    <w:rPr>
      <w:i/>
      <w:iCs/>
    </w:rPr>
  </w:style>
  <w:style w:type="character" w:styleId="Hyperlink">
    <w:name w:val="Hyperlink"/>
    <w:basedOn w:val="DefaultParagraphFont"/>
    <w:uiPriority w:val="99"/>
    <w:unhideWhenUsed/>
    <w:rsid w:val="00AB3B0C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B0C"/>
    <w:rPr>
      <w:color w:val="605E5C"/>
      <w:shd w:val="clear" w:color="auto" w:fill="E1DFDD"/>
    </w:rPr>
  </w:style>
  <w:style w:type="character" w:customStyle="1" w:styleId="orcid-id-https">
    <w:name w:val="orcid-id-https"/>
    <w:basedOn w:val="DefaultParagraphFont"/>
    <w:rsid w:val="00AB3B0C"/>
  </w:style>
  <w:style w:type="character" w:styleId="FollowedHyperlink">
    <w:name w:val="FollowedHyperlink"/>
    <w:basedOn w:val="DefaultParagraphFont"/>
    <w:uiPriority w:val="99"/>
    <w:semiHidden/>
    <w:unhideWhenUsed/>
    <w:rsid w:val="00A31EFA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9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013-451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jzheng@caltech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A3EE01CF0C846A26F98370B3E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6FC5-669B-8C44-BB72-52B6DC43C5C4}"/>
      </w:docPartPr>
      <w:docPartBody>
        <w:p w:rsidR="00C113A2" w:rsidRDefault="00C113A2" w:rsidP="00C113A2">
          <w:pPr>
            <w:pStyle w:val="6E4A3EE01CF0C846A26F98370B3EA1C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0386CC7AA006264A8579DCD9DADA5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5BA4F-AFEF-7C4F-8118-37D7DA72A391}"/>
      </w:docPartPr>
      <w:docPartBody>
        <w:p w:rsidR="00C113A2" w:rsidRDefault="00C113A2" w:rsidP="00C113A2">
          <w:pPr>
            <w:pStyle w:val="0386CC7AA006264A8579DCD9DADA5BC9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56B"/>
    <w:rsid w:val="00023616"/>
    <w:rsid w:val="0004256B"/>
    <w:rsid w:val="00044239"/>
    <w:rsid w:val="00051BC8"/>
    <w:rsid w:val="00052C21"/>
    <w:rsid w:val="000736AD"/>
    <w:rsid w:val="001065EE"/>
    <w:rsid w:val="001309D6"/>
    <w:rsid w:val="00147272"/>
    <w:rsid w:val="0029782F"/>
    <w:rsid w:val="002B1F20"/>
    <w:rsid w:val="0032023D"/>
    <w:rsid w:val="00344F79"/>
    <w:rsid w:val="003A695B"/>
    <w:rsid w:val="003B59FB"/>
    <w:rsid w:val="004741E4"/>
    <w:rsid w:val="004F082F"/>
    <w:rsid w:val="00680C18"/>
    <w:rsid w:val="006C6276"/>
    <w:rsid w:val="007219C1"/>
    <w:rsid w:val="007C5A45"/>
    <w:rsid w:val="00856BBF"/>
    <w:rsid w:val="00866328"/>
    <w:rsid w:val="008825DB"/>
    <w:rsid w:val="008B6949"/>
    <w:rsid w:val="008E57F6"/>
    <w:rsid w:val="009078D4"/>
    <w:rsid w:val="00947725"/>
    <w:rsid w:val="009A2DAC"/>
    <w:rsid w:val="00A10C97"/>
    <w:rsid w:val="00B276CF"/>
    <w:rsid w:val="00BB14E4"/>
    <w:rsid w:val="00C113A2"/>
    <w:rsid w:val="00C9374C"/>
    <w:rsid w:val="00D22946"/>
    <w:rsid w:val="00D935CD"/>
    <w:rsid w:val="00EE4E9C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E4A3EE01CF0C846A26F98370B3EA1CE">
    <w:name w:val="6E4A3EE01CF0C846A26F98370B3EA1CE"/>
    <w:rsid w:val="00C113A2"/>
  </w:style>
  <w:style w:type="paragraph" w:customStyle="1" w:styleId="0386CC7AA006264A8579DCD9DADA5BC9">
    <w:name w:val="0386CC7AA006264A8579DCD9DADA5BC9"/>
    <w:rsid w:val="00C11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2299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玉洁 郑</dc:creator>
  <cp:keywords/>
  <dc:description/>
  <cp:lastModifiedBy>Zheng, Yujie</cp:lastModifiedBy>
  <cp:revision>75</cp:revision>
  <cp:lastPrinted>2018-10-09T23:16:00Z</cp:lastPrinted>
  <dcterms:created xsi:type="dcterms:W3CDTF">2018-10-09T23:16:00Z</dcterms:created>
  <dcterms:modified xsi:type="dcterms:W3CDTF">2021-05-18T16:09:00Z</dcterms:modified>
  <cp:category/>
</cp:coreProperties>
</file>