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B8C272">
      <w:pPr>
        <w:numPr>
          <w:ilvl w:val="0"/>
          <w:numId w:val="1"/>
        </w:numPr>
        <w:rPr>
          <w:rFonts w:hint="default"/>
          <w:lang w:val="en-US"/>
        </w:rPr>
      </w:pPr>
      <w:r>
        <w:rPr>
          <w:rFonts w:hint="default"/>
          <w:lang w:val="en-US"/>
        </w:rPr>
        <w:t>Hyper Text Markup Language</w:t>
      </w:r>
    </w:p>
    <w:p w14:paraId="65C9DD31">
      <w:pPr>
        <w:numPr>
          <w:numId w:val="0"/>
        </w:numPr>
        <w:rPr>
          <w:rFonts w:hint="default"/>
          <w:lang w:val="en-US"/>
        </w:rPr>
      </w:pPr>
    </w:p>
    <w:p w14:paraId="4E5DD1A7">
      <w:pPr>
        <w:numPr>
          <w:ilvl w:val="0"/>
          <w:numId w:val="1"/>
        </w:numPr>
        <w:ind w:left="0" w:leftChars="0" w:firstLine="0" w:firstLineChars="0"/>
        <w:rPr>
          <w:rFonts w:hint="default"/>
          <w:lang w:val="en-US"/>
        </w:rPr>
      </w:pPr>
      <w:r>
        <w:rPr>
          <w:rFonts w:hint="default"/>
          <w:lang w:val="en-US"/>
        </w:rPr>
        <w:t>Markup Language is computer language that issued to apply layout and formating convetion to text document.It makes text more interactive and dynamic. It can turn text into images, tables, links, etc.</w:t>
      </w:r>
    </w:p>
    <w:p w14:paraId="296AC7AA">
      <w:pPr>
        <w:numPr>
          <w:numId w:val="0"/>
        </w:numPr>
        <w:rPr>
          <w:rFonts w:hint="default"/>
          <w:lang w:val="en-US"/>
        </w:rPr>
      </w:pPr>
    </w:p>
    <w:p w14:paraId="7AD646C3">
      <w:pPr>
        <w:numPr>
          <w:numId w:val="0"/>
        </w:numPr>
        <w:rPr>
          <w:rFonts w:hint="default"/>
          <w:lang w:val="en-US"/>
        </w:rPr>
      </w:pPr>
    </w:p>
    <w:p w14:paraId="7EB71D77">
      <w:pPr>
        <w:numPr>
          <w:numId w:val="0"/>
        </w:numPr>
        <w:rPr>
          <w:rFonts w:hint="default"/>
          <w:lang w:val="en-US"/>
        </w:rPr>
      </w:pPr>
      <w:r>
        <w:rPr>
          <w:rFonts w:hint="default"/>
          <w:lang w:val="en-US"/>
        </w:rPr>
        <w:t>3)</w:t>
      </w:r>
    </w:p>
    <w:p w14:paraId="7415A8EC">
      <w:pPr>
        <w:numPr>
          <w:numId w:val="0"/>
        </w:numPr>
        <w:ind w:leftChars="0"/>
        <w:rPr>
          <w:rFonts w:hint="default"/>
          <w:lang w:val="en-US"/>
        </w:rPr>
      </w:pPr>
      <w:r>
        <w:rPr>
          <w:rFonts w:hint="default"/>
          <w:lang w:val="en-US"/>
        </w:rPr>
        <w:drawing>
          <wp:inline distT="0" distB="0" distL="114300" distR="114300">
            <wp:extent cx="4629150" cy="2381250"/>
            <wp:effectExtent l="0" t="0" r="3810" b="11430"/>
            <wp:docPr id="1" name="Picture 1" descr="Screenshot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23)"/>
                    <pic:cNvPicPr>
                      <a:picLocks noChangeAspect="1"/>
                    </pic:cNvPicPr>
                  </pic:nvPicPr>
                  <pic:blipFill>
                    <a:blip r:embed="rId5"/>
                    <a:srcRect r="57548" b="61187"/>
                    <a:stretch>
                      <a:fillRect/>
                    </a:stretch>
                  </pic:blipFill>
                  <pic:spPr>
                    <a:xfrm>
                      <a:off x="0" y="0"/>
                      <a:ext cx="4629150" cy="2381250"/>
                    </a:xfrm>
                    <a:prstGeom prst="rect">
                      <a:avLst/>
                    </a:prstGeom>
                  </pic:spPr>
                </pic:pic>
              </a:graphicData>
            </a:graphic>
          </wp:inline>
        </w:drawing>
      </w:r>
    </w:p>
    <w:p w14:paraId="5CC0C701">
      <w:pPr>
        <w:numPr>
          <w:numId w:val="0"/>
        </w:numPr>
        <w:ind w:leftChars="0"/>
        <w:rPr>
          <w:rFonts w:hint="default"/>
          <w:lang w:val="en-US"/>
        </w:rPr>
      </w:pPr>
      <w:r>
        <w:rPr>
          <w:rFonts w:hint="default"/>
          <w:lang w:val="en-US"/>
        </w:rPr>
        <w:t>4)&lt;html&gt;</w:t>
      </w:r>
    </w:p>
    <w:p w14:paraId="164295AA">
      <w:pPr>
        <w:numPr>
          <w:numId w:val="0"/>
        </w:numPr>
        <w:ind w:leftChars="0"/>
        <w:rPr>
          <w:rFonts w:hint="default"/>
          <w:lang w:val="en-US"/>
        </w:rPr>
      </w:pPr>
      <w:r>
        <w:rPr>
          <w:rFonts w:hint="default"/>
          <w:lang w:val="en-US"/>
        </w:rPr>
        <w:t xml:space="preserve">    &lt;head&gt;</w:t>
      </w:r>
    </w:p>
    <w:p w14:paraId="5E639655">
      <w:pPr>
        <w:numPr>
          <w:numId w:val="0"/>
        </w:numPr>
        <w:ind w:leftChars="0"/>
        <w:rPr>
          <w:rFonts w:hint="default"/>
          <w:lang w:val="en-US"/>
        </w:rPr>
      </w:pPr>
      <w:r>
        <w:rPr>
          <w:rFonts w:hint="default"/>
          <w:lang w:val="en-US"/>
        </w:rPr>
        <w:t xml:space="preserve">      &lt;title&gt;DS1108 Practical&lt;/title&gt;</w:t>
      </w:r>
    </w:p>
    <w:p w14:paraId="6CBEC69A">
      <w:pPr>
        <w:numPr>
          <w:numId w:val="0"/>
        </w:numPr>
        <w:ind w:leftChars="0"/>
        <w:rPr>
          <w:rFonts w:hint="default"/>
          <w:lang w:val="en-US"/>
        </w:rPr>
      </w:pPr>
      <w:r>
        <w:rPr>
          <w:rFonts w:hint="default"/>
          <w:lang w:val="en-US"/>
        </w:rPr>
        <w:tab/>
      </w:r>
      <w:r>
        <w:rPr>
          <w:rFonts w:hint="default"/>
          <w:lang w:val="en-US"/>
        </w:rPr>
        <w:t>&lt;/head&gt;</w:t>
      </w:r>
    </w:p>
    <w:p w14:paraId="26C95925">
      <w:pPr>
        <w:numPr>
          <w:numId w:val="0"/>
        </w:numPr>
        <w:ind w:leftChars="0"/>
        <w:rPr>
          <w:rFonts w:hint="default"/>
          <w:lang w:val="en-US"/>
        </w:rPr>
      </w:pPr>
      <w:r>
        <w:rPr>
          <w:rFonts w:hint="default"/>
          <w:lang w:val="en-US"/>
        </w:rPr>
        <w:tab/>
      </w:r>
      <w:r>
        <w:rPr>
          <w:rFonts w:hint="default"/>
          <w:lang w:val="en-US"/>
        </w:rPr>
        <w:t>&lt;body&gt;</w:t>
      </w:r>
    </w:p>
    <w:p w14:paraId="7C8CEF27">
      <w:pPr>
        <w:numPr>
          <w:numId w:val="0"/>
        </w:numPr>
        <w:ind w:leftChars="0"/>
        <w:rPr>
          <w:rFonts w:hint="default"/>
          <w:lang w:val="en-US"/>
        </w:rPr>
      </w:pPr>
      <w:r>
        <w:rPr>
          <w:rFonts w:hint="default"/>
          <w:lang w:val="en-US"/>
        </w:rPr>
        <w:tab/>
      </w:r>
      <w:r>
        <w:rPr>
          <w:rFonts w:hint="default"/>
          <w:lang w:val="en-US"/>
        </w:rPr>
        <w:t xml:space="preserve">      &lt;center&gt;</w:t>
      </w:r>
    </w:p>
    <w:p w14:paraId="6158EBD2">
      <w:pPr>
        <w:numPr>
          <w:numId w:val="0"/>
        </w:numPr>
        <w:ind w:leftChars="0"/>
        <w:rPr>
          <w:rFonts w:hint="default"/>
          <w:lang w:val="en-US"/>
        </w:rPr>
      </w:pPr>
      <w:r>
        <w:rPr>
          <w:rFonts w:hint="default"/>
          <w:lang w:val="en-US"/>
        </w:rPr>
        <w:tab/>
      </w:r>
      <w:r>
        <w:rPr>
          <w:rFonts w:hint="default"/>
          <w:lang w:val="en-US"/>
        </w:rPr>
        <w:tab/>
      </w:r>
      <w:r>
        <w:rPr>
          <w:rFonts w:hint="default"/>
          <w:lang w:val="en-US"/>
        </w:rPr>
        <w:t xml:space="preserve">      &lt;h1&gt;Department of Data Science (DDS)&lt;/h1&gt;</w:t>
      </w:r>
    </w:p>
    <w:p w14:paraId="6E2E9C91">
      <w:pPr>
        <w:numPr>
          <w:numId w:val="0"/>
        </w:numPr>
        <w:ind w:left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w:t>
      </w:r>
    </w:p>
    <w:p w14:paraId="024ACD40">
      <w:pPr>
        <w:numPr>
          <w:numId w:val="0"/>
        </w:numPr>
        <w:ind w:leftChars="0"/>
        <w:rPr>
          <w:rFonts w:hint="default"/>
          <w:lang w:val="en-US"/>
        </w:rPr>
      </w:pPr>
      <w:r>
        <w:rPr>
          <w:rFonts w:hint="default"/>
          <w:lang w:val="en-US"/>
        </w:rPr>
        <w:tab/>
      </w:r>
      <w:r>
        <w:rPr>
          <w:rFonts w:hint="default"/>
          <w:lang w:val="en-US"/>
        </w:rPr>
        <w:tab/>
      </w:r>
      <w:r>
        <w:rPr>
          <w:rFonts w:hint="default"/>
          <w:lang w:val="en-US"/>
        </w:rPr>
        <w:t xml:space="preserve">      &lt;h2&gt;Faculty of Computing&lt;/h2&gt;</w:t>
      </w:r>
    </w:p>
    <w:p w14:paraId="1999804C">
      <w:pPr>
        <w:numPr>
          <w:numId w:val="0"/>
        </w:numPr>
        <w:ind w:left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w:t>
      </w:r>
    </w:p>
    <w:p w14:paraId="416259B8">
      <w:pPr>
        <w:numPr>
          <w:numId w:val="0"/>
        </w:numPr>
        <w:ind w:leftChars="0"/>
        <w:rPr>
          <w:rFonts w:hint="default"/>
          <w:lang w:val="en-US"/>
        </w:rPr>
      </w:pPr>
      <w:r>
        <w:rPr>
          <w:rFonts w:hint="default"/>
          <w:lang w:val="en-US"/>
        </w:rPr>
        <w:tab/>
      </w:r>
      <w:r>
        <w:rPr>
          <w:rFonts w:hint="default"/>
          <w:lang w:val="en-US"/>
        </w:rPr>
        <w:t xml:space="preserve">                    </w:t>
      </w:r>
      <w:bookmarkStart w:id="0" w:name="_GoBack"/>
      <w:bookmarkEnd w:id="0"/>
      <w:r>
        <w:rPr>
          <w:rFonts w:hint="default"/>
          <w:lang w:val="en-US"/>
        </w:rPr>
        <w:t xml:space="preserve"> &lt;h3&gt;Sabaragamuwa University of Sri Lanka&lt;/h3&gt;</w:t>
      </w:r>
    </w:p>
    <w:p w14:paraId="6E8EE73F">
      <w:pPr>
        <w:numPr>
          <w:numId w:val="0"/>
        </w:numPr>
        <w:ind w:leftChars="0"/>
        <w:rPr>
          <w:rFonts w:hint="default"/>
          <w:lang w:val="en-US"/>
        </w:rPr>
      </w:pPr>
      <w:r>
        <w:rPr>
          <w:rFonts w:hint="default"/>
          <w:lang w:val="en-US"/>
        </w:rPr>
        <w:tab/>
      </w:r>
      <w:r>
        <w:rPr>
          <w:rFonts w:hint="default"/>
          <w:lang w:val="en-US"/>
        </w:rPr>
        <w:t xml:space="preserve">     &lt;/center&gt;</w:t>
      </w:r>
    </w:p>
    <w:p w14:paraId="60348E98">
      <w:pPr>
        <w:numPr>
          <w:numId w:val="0"/>
        </w:numPr>
        <w:ind w:leftChars="0"/>
        <w:rPr>
          <w:rFonts w:hint="default"/>
          <w:lang w:val="en-US"/>
        </w:rPr>
      </w:pPr>
    </w:p>
    <w:p w14:paraId="54E6405A">
      <w:pPr>
        <w:numPr>
          <w:numId w:val="0"/>
        </w:numPr>
        <w:ind w:leftChars="0"/>
        <w:rPr>
          <w:rFonts w:hint="default"/>
          <w:lang w:val="en-US"/>
        </w:rPr>
      </w:pPr>
    </w:p>
    <w:p w14:paraId="5DD69325">
      <w:pPr>
        <w:numPr>
          <w:numId w:val="0"/>
        </w:numPr>
        <w:ind w:leftChars="0"/>
        <w:rPr>
          <w:rFonts w:hint="default"/>
          <w:lang w:val="en-US"/>
        </w:rPr>
      </w:pPr>
      <w:r>
        <w:rPr>
          <w:rFonts w:hint="default"/>
          <w:lang w:val="en-US"/>
        </w:rPr>
        <w:t>&lt;p&gt;The Department of Data Science(DDS) at the Faculty od computing, Sabaragamuwa University of Sri Lanka was established in 2022 offering &lt;b&gt;Bachelor of Science Honours in Data Science&lt;/b&gt; with the aim of producing competent</w:t>
      </w:r>
    </w:p>
    <w:p w14:paraId="1EA30082">
      <w:pPr>
        <w:numPr>
          <w:numId w:val="0"/>
        </w:numPr>
        <w:ind w:leftChars="0"/>
        <w:rPr>
          <w:rFonts w:hint="default"/>
          <w:lang w:val="en-US"/>
        </w:rPr>
      </w:pPr>
      <w:r>
        <w:rPr>
          <w:rFonts w:hint="default"/>
          <w:lang w:val="en-US"/>
        </w:rPr>
        <w:t>Data Science graduates who are well equipped with theoretical and technical knowledge and skills to meet the increasing industry demand forData Science professionals.&lt;/p&gt;</w:t>
      </w:r>
    </w:p>
    <w:p w14:paraId="2EC6B179">
      <w:pPr>
        <w:numPr>
          <w:numId w:val="0"/>
        </w:numPr>
        <w:ind w:leftChars="0"/>
        <w:rPr>
          <w:rFonts w:hint="default"/>
          <w:lang w:val="en-US"/>
        </w:rPr>
      </w:pPr>
    </w:p>
    <w:p w14:paraId="3C85089F">
      <w:pPr>
        <w:numPr>
          <w:numId w:val="0"/>
        </w:numPr>
        <w:ind w:leftChars="0"/>
        <w:rPr>
          <w:rFonts w:hint="default"/>
          <w:lang w:val="en-US"/>
        </w:rPr>
      </w:pPr>
      <w:r>
        <w:rPr>
          <w:rFonts w:hint="default"/>
          <w:lang w:val="en-US"/>
        </w:rPr>
        <w:t>&lt;p&gt;At present,the Department is impowered with a highly qualified and competent panel of academic staff members who have graduated from well-known national and international universities and are specialized in core areas of Data</w:t>
      </w:r>
    </w:p>
    <w:p w14:paraId="167E43E6">
      <w:pPr>
        <w:numPr>
          <w:numId w:val="0"/>
        </w:numPr>
        <w:ind w:leftChars="0"/>
        <w:rPr>
          <w:rFonts w:hint="default"/>
          <w:lang w:val="en-US"/>
        </w:rPr>
      </w:pPr>
      <w:r>
        <w:rPr>
          <w:rFonts w:hint="default"/>
          <w:lang w:val="en-US"/>
        </w:rPr>
        <w:t>Science.&lt;/p&gt;</w:t>
      </w:r>
    </w:p>
    <w:p w14:paraId="2D81F728">
      <w:pPr>
        <w:numPr>
          <w:numId w:val="0"/>
        </w:numPr>
        <w:ind w:leftChars="0"/>
        <w:rPr>
          <w:rFonts w:hint="default"/>
          <w:lang w:val="en-US"/>
        </w:rPr>
      </w:pPr>
    </w:p>
    <w:p w14:paraId="7DB71A3D">
      <w:pPr>
        <w:numPr>
          <w:numId w:val="0"/>
        </w:numPr>
        <w:ind w:leftChars="0"/>
        <w:rPr>
          <w:rFonts w:hint="default"/>
          <w:lang w:val="en-US"/>
        </w:rPr>
      </w:pPr>
      <w:r>
        <w:rPr>
          <w:rFonts w:hint="default"/>
          <w:lang w:val="en-US"/>
        </w:rPr>
        <w:t>&lt;p&gt;A comprehensive undergraduates curriculum is offered by the dgree programme, leading students to be industry leaders specialized in Data Science, with both general analytical skills and knowledge that reflect the specific nature of each</w:t>
      </w:r>
    </w:p>
    <w:p w14:paraId="45B74541">
      <w:pPr>
        <w:numPr>
          <w:numId w:val="0"/>
        </w:numPr>
        <w:ind w:leftChars="0"/>
        <w:rPr>
          <w:rFonts w:hint="default"/>
          <w:lang w:val="en-US"/>
        </w:rPr>
      </w:pPr>
      <w:r>
        <w:rPr>
          <w:rFonts w:hint="default"/>
          <w:lang w:val="en-US"/>
        </w:rPr>
        <w:t>of the desciplines. The programme also paves the way for subsequent postgraduate-level knowledge transfer activities. Furthermore, the dgree programme significantly contributes to the body of knowledge in Data Science by</w:t>
      </w:r>
    </w:p>
    <w:p w14:paraId="604C8BBD">
      <w:pPr>
        <w:numPr>
          <w:numId w:val="0"/>
        </w:numPr>
        <w:ind w:leftChars="0"/>
        <w:rPr>
          <w:rFonts w:hint="default"/>
          <w:lang w:val="en-US"/>
        </w:rPr>
      </w:pPr>
      <w:r>
        <w:rPr>
          <w:rFonts w:hint="default"/>
          <w:lang w:val="en-US"/>
        </w:rPr>
        <w:t>establishing and promoting a strong reserch culture among undergraduates, necessary to meet real-life challenges and to play a vital role in building th national economy.&lt;/p&gt;</w:t>
      </w:r>
    </w:p>
    <w:p w14:paraId="7C035C70">
      <w:pPr>
        <w:numPr>
          <w:numId w:val="0"/>
        </w:numPr>
        <w:ind w:leftChars="0"/>
        <w:rPr>
          <w:rFonts w:hint="default"/>
          <w:lang w:val="en-US"/>
        </w:rPr>
      </w:pPr>
    </w:p>
    <w:p w14:paraId="5E23A2B7">
      <w:pPr>
        <w:numPr>
          <w:numId w:val="0"/>
        </w:numPr>
        <w:ind w:leftChars="0"/>
        <w:rPr>
          <w:rFonts w:hint="default"/>
          <w:lang w:val="en-US"/>
        </w:rPr>
      </w:pPr>
      <w:r>
        <w:rPr>
          <w:rFonts w:hint="default"/>
          <w:lang w:val="en-US"/>
        </w:rPr>
        <w:t>&lt;p&gt;The curriculum also presents a list of principles that embranced both general Data Science foundations as well as those that reflect the unique nature of the descipline.&lt;p/&gt;</w:t>
      </w:r>
    </w:p>
    <w:p w14:paraId="4126E211">
      <w:pPr>
        <w:numPr>
          <w:numId w:val="0"/>
        </w:numPr>
        <w:ind w:leftChars="0"/>
        <w:rPr>
          <w:rFonts w:hint="default"/>
          <w:lang w:val="en-US"/>
        </w:rPr>
      </w:pPr>
    </w:p>
    <w:p w14:paraId="68431485">
      <w:pPr>
        <w:numPr>
          <w:numId w:val="0"/>
        </w:numPr>
        <w:ind w:leftChars="0"/>
        <w:rPr>
          <w:rFonts w:hint="default"/>
          <w:lang w:val="en-US"/>
        </w:rPr>
      </w:pPr>
      <w:r>
        <w:rPr>
          <w:rFonts w:hint="default"/>
          <w:lang w:val="en-US"/>
        </w:rPr>
        <w:t>The DDS is planning to improve the recognition and visibility of the University and to support the develpment of department through enhanced engagement and collaboration with both local and international data-analytical public</w:t>
      </w:r>
    </w:p>
    <w:p w14:paraId="2B66E7E1">
      <w:pPr>
        <w:numPr>
          <w:numId w:val="0"/>
        </w:numPr>
        <w:ind w:leftChars="0"/>
        <w:rPr>
          <w:rFonts w:hint="default"/>
          <w:lang w:val="en-US"/>
        </w:rPr>
      </w:pPr>
      <w:r>
        <w:rPr>
          <w:rFonts w:hint="default"/>
          <w:lang w:val="en-US"/>
        </w:rPr>
        <w:t>and private sector organization. These activities include:&lt;/p&gt;</w:t>
      </w:r>
    </w:p>
    <w:p w14:paraId="3DCA2027">
      <w:pPr>
        <w:numPr>
          <w:numId w:val="0"/>
        </w:numPr>
        <w:ind w:leftChars="0"/>
        <w:rPr>
          <w:rFonts w:hint="default"/>
          <w:lang w:val="en-US"/>
        </w:rPr>
      </w:pPr>
    </w:p>
    <w:p w14:paraId="79D5A88C">
      <w:pPr>
        <w:numPr>
          <w:numId w:val="0"/>
        </w:numPr>
        <w:ind w:leftChars="0"/>
        <w:rPr>
          <w:rFonts w:hint="default"/>
          <w:lang w:val="en-US"/>
        </w:rPr>
      </w:pPr>
      <w:r>
        <w:rPr>
          <w:rFonts w:hint="default"/>
          <w:lang w:val="en-US"/>
        </w:rPr>
        <w:t xml:space="preserve">   &lt;u1&gt;</w:t>
      </w:r>
    </w:p>
    <w:p w14:paraId="6EA2847D">
      <w:pPr>
        <w:numPr>
          <w:numId w:val="0"/>
        </w:numPr>
        <w:ind w:leftChars="0"/>
        <w:rPr>
          <w:rFonts w:hint="default"/>
          <w:lang w:val="en-US"/>
        </w:rPr>
      </w:pPr>
      <w:r>
        <w:rPr>
          <w:rFonts w:hint="default"/>
          <w:lang w:val="en-US"/>
        </w:rPr>
        <w:t xml:space="preserve">       &lt;li&gt;Designing and development of academic programmes&lt;/li&gt;</w:t>
      </w:r>
    </w:p>
    <w:p w14:paraId="147AC25B">
      <w:pPr>
        <w:numPr>
          <w:numId w:val="0"/>
        </w:numPr>
        <w:ind w:leftChars="0"/>
        <w:rPr>
          <w:rFonts w:hint="default"/>
          <w:lang w:val="en-US"/>
        </w:rPr>
      </w:pPr>
      <w:r>
        <w:rPr>
          <w:rFonts w:hint="default"/>
          <w:lang w:val="en-US"/>
        </w:rPr>
        <w:t xml:space="preserve"> </w:t>
      </w:r>
      <w:r>
        <w:rPr>
          <w:rFonts w:hint="default"/>
          <w:lang w:val="en-US"/>
        </w:rPr>
        <w:tab/>
      </w:r>
      <w:r>
        <w:rPr>
          <w:rFonts w:hint="default"/>
          <w:lang w:val="en-US"/>
        </w:rPr>
        <w:t xml:space="preserve">   &lt;li&gt;Designing and development  of curricula&lt;/li&gt;</w:t>
      </w:r>
    </w:p>
    <w:p w14:paraId="3426EBBD">
      <w:pPr>
        <w:numPr>
          <w:numId w:val="0"/>
        </w:numPr>
        <w:ind w:leftChars="0"/>
        <w:rPr>
          <w:rFonts w:hint="default"/>
          <w:lang w:val="en-US"/>
        </w:rPr>
      </w:pPr>
      <w:r>
        <w:rPr>
          <w:rFonts w:hint="default"/>
          <w:lang w:val="en-US"/>
        </w:rPr>
        <w:tab/>
      </w:r>
      <w:r>
        <w:rPr>
          <w:rFonts w:hint="default"/>
          <w:lang w:val="en-US"/>
        </w:rPr>
        <w:t xml:space="preserve">   &lt;li&gt;Reserch collaborations&lt;/li&gt;</w:t>
      </w:r>
    </w:p>
    <w:p w14:paraId="57B7BD2C">
      <w:pPr>
        <w:numPr>
          <w:numId w:val="0"/>
        </w:numPr>
        <w:ind w:leftChars="0"/>
        <w:rPr>
          <w:rFonts w:hint="default"/>
          <w:lang w:val="en-US"/>
        </w:rPr>
      </w:pPr>
      <w:r>
        <w:rPr>
          <w:rFonts w:hint="default"/>
          <w:lang w:val="en-US"/>
        </w:rPr>
        <w:tab/>
      </w:r>
      <w:r>
        <w:rPr>
          <w:rFonts w:hint="default"/>
          <w:lang w:val="en-US"/>
        </w:rPr>
        <w:t xml:space="preserve">   &lt;li&gt;Providing internships and employment&lt;/li&gt;</w:t>
      </w:r>
    </w:p>
    <w:p w14:paraId="5C5B4053">
      <w:pPr>
        <w:numPr>
          <w:numId w:val="0"/>
        </w:numPr>
        <w:ind w:leftChars="0"/>
        <w:rPr>
          <w:rFonts w:hint="default"/>
          <w:lang w:val="en-US"/>
        </w:rPr>
      </w:pPr>
      <w:r>
        <w:rPr>
          <w:rFonts w:hint="default"/>
          <w:lang w:val="en-US"/>
        </w:rPr>
        <w:tab/>
      </w:r>
      <w:r>
        <w:rPr>
          <w:rFonts w:hint="default"/>
          <w:lang w:val="en-US"/>
        </w:rPr>
        <w:t xml:space="preserve">   &lt;li&gt;Commercialization of product&lt;/li&gt;</w:t>
      </w:r>
    </w:p>
    <w:p w14:paraId="63039F69">
      <w:pPr>
        <w:numPr>
          <w:numId w:val="0"/>
        </w:numPr>
        <w:ind w:leftChars="0"/>
        <w:rPr>
          <w:rFonts w:hint="default"/>
          <w:lang w:val="en-US"/>
        </w:rPr>
      </w:pPr>
      <w:r>
        <w:rPr>
          <w:rFonts w:hint="default"/>
          <w:lang w:val="en-US"/>
        </w:rPr>
        <w:tab/>
      </w:r>
      <w:r>
        <w:rPr>
          <w:rFonts w:hint="default"/>
          <w:lang w:val="en-US"/>
        </w:rPr>
        <w:t xml:space="preserve">   &lt;li&gt;Conducting visiting lectures&lt;/li&gt;</w:t>
      </w:r>
    </w:p>
    <w:p w14:paraId="44817AB1">
      <w:pPr>
        <w:numPr>
          <w:numId w:val="0"/>
        </w:numPr>
        <w:ind w:leftChars="0"/>
        <w:rPr>
          <w:rFonts w:hint="default"/>
          <w:lang w:val="en-US"/>
        </w:rPr>
      </w:pPr>
      <w:r>
        <w:rPr>
          <w:rFonts w:hint="default"/>
          <w:lang w:val="en-US"/>
        </w:rPr>
        <w:tab/>
      </w:r>
      <w:r>
        <w:rPr>
          <w:rFonts w:hint="default"/>
          <w:lang w:val="en-US"/>
        </w:rPr>
        <w:t xml:space="preserve">   &lt;li&gt;Workshop, seminars, training, and mentoring programmes&lt;/li&gt;</w:t>
      </w:r>
    </w:p>
    <w:p w14:paraId="2AC234AB">
      <w:pPr>
        <w:numPr>
          <w:numId w:val="0"/>
        </w:numPr>
        <w:ind w:leftChars="0"/>
        <w:rPr>
          <w:rFonts w:hint="default"/>
          <w:lang w:val="en-US"/>
        </w:rPr>
      </w:pPr>
      <w:r>
        <w:rPr>
          <w:rFonts w:hint="default"/>
          <w:lang w:val="en-US"/>
        </w:rPr>
        <w:t xml:space="preserve">   &lt;/u1&gt;</w:t>
      </w:r>
    </w:p>
    <w:p w14:paraId="008B83FF">
      <w:pPr>
        <w:numPr>
          <w:numId w:val="0"/>
        </w:numPr>
        <w:ind w:leftChars="0"/>
        <w:rPr>
          <w:rFonts w:hint="default"/>
          <w:lang w:val="en-US"/>
        </w:rPr>
      </w:pPr>
    </w:p>
    <w:p w14:paraId="6D2200AF">
      <w:pPr>
        <w:numPr>
          <w:numId w:val="0"/>
        </w:numPr>
        <w:ind w:leftChars="0"/>
        <w:rPr>
          <w:rFonts w:hint="default"/>
          <w:lang w:val="en-US"/>
        </w:rPr>
      </w:pPr>
      <w:r>
        <w:rPr>
          <w:rFonts w:hint="default"/>
          <w:lang w:val="en-US"/>
        </w:rPr>
        <w:t>&lt;p&gt;Such initiatives will be benificial for both the Department and the &lt;b&gt;ICT/BPM&lt;/b&gt; industry of Sri Lanka, fostering innovation and building strong industry-academic partnerships.&lt;/p&gt;</w:t>
      </w:r>
    </w:p>
    <w:p w14:paraId="2EBC686E">
      <w:pPr>
        <w:numPr>
          <w:numId w:val="0"/>
        </w:numPr>
        <w:ind w:leftChars="0"/>
        <w:rPr>
          <w:rFonts w:hint="default"/>
          <w:lang w:val="en-US"/>
        </w:rPr>
      </w:pPr>
      <w:r>
        <w:rPr>
          <w:rFonts w:hint="default"/>
          <w:lang w:val="en-US"/>
        </w:rPr>
        <w:t xml:space="preserve">    &lt;/body&gt;</w:t>
      </w:r>
    </w:p>
    <w:p w14:paraId="3DDCBBA6">
      <w:pPr>
        <w:numPr>
          <w:numId w:val="0"/>
        </w:numPr>
        <w:ind w:leftChars="0"/>
        <w:rPr>
          <w:rFonts w:hint="default"/>
          <w:lang w:val="en-US"/>
        </w:rPr>
      </w:pPr>
      <w:r>
        <w:rPr>
          <w:rFonts w:hint="default"/>
          <w:lang w:val="en-US"/>
        </w:rPr>
        <w:t>&lt;/html&gt;</w:t>
      </w:r>
      <w:r>
        <w:rPr>
          <w:rFonts w:hint="default"/>
          <w:lang w:val="en-US"/>
        </w:rPr>
        <w:tab/>
      </w:r>
    </w:p>
    <w:p w14:paraId="2EA8235B">
      <w:pPr>
        <w:numPr>
          <w:numId w:val="0"/>
        </w:numPr>
        <w:ind w:leftChars="0"/>
        <w:rPr>
          <w:rFonts w:hint="default"/>
          <w:lang w:val="en-US"/>
        </w:rPr>
      </w:pPr>
      <w:r>
        <w:rPr>
          <w:rFonts w:hint="default"/>
          <w:lang w:val="en-US"/>
        </w:rPr>
        <w:tab/>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7209D1">
    <w:pPr>
      <w:pStyle w:val="5"/>
      <w:rPr>
        <w:rFonts w:hint="default"/>
        <w:lang w:val="en-US"/>
      </w:rPr>
    </w:pPr>
    <w:r>
      <w:rPr>
        <w:rFonts w:hint="default"/>
        <w:lang w:val="en-US"/>
      </w:rPr>
      <w:t>23CDS0859</w:t>
    </w:r>
  </w:p>
  <w:p w14:paraId="1B0BC86D">
    <w:pPr>
      <w:pStyle w:val="5"/>
      <w:rPr>
        <w:rFonts w:hint="default"/>
        <w:lang w:val="en-US"/>
      </w:rPr>
    </w:pPr>
    <w:r>
      <w:rPr>
        <w:rFonts w:hint="default"/>
        <w:lang w:val="en-US"/>
      </w:rPr>
      <w:t>11/09/2025</w:t>
    </w:r>
  </w:p>
  <w:p w14:paraId="70C6A356">
    <w:pPr>
      <w:pStyle w:val="5"/>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CBE56"/>
    <w:multiLevelType w:val="singleLevel"/>
    <w:tmpl w:val="B5ECBE5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04E99"/>
    <w:rsid w:val="16F04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2025-09-11T06:47:00Z</dcterms:created>
  <dc:creator>user</dc:creator>
  <cp:lastModifiedBy>user</cp:lastModifiedBy>
  <dcterms:modified xsi:type="dcterms:W3CDTF">2025-09-11T12:53:31Z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6E69F70773614011A25D286FD6B5BDC7_11</vt:lpwstr>
  </property>
</Properties>
</file>