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color w:val="1F3A5F"/>
          <w:sz w:val="52"/>
        </w:rPr>
        <w:t>Team Setup</w:t>
      </w:r>
    </w:p>
    <w:p>
      <w:pPr>
        <w:spacing w:after="160"/>
      </w:pPr>
      <w:r>
        <w:rPr>
          <w:rFonts w:ascii="Calibri" w:hAnsi="Calibri" w:eastAsia="Calibri"/>
          <w:b w:val="0"/>
          <w:color w:val="0F6E6E"/>
          <w:sz w:val="28"/>
        </w:rPr>
        <w:t>Run BDD scripts in VS Code</w:t>
      </w:r>
    </w:p>
    <w:p>
      <w:pPr>
        <w:spacing w:after="80"/>
      </w:pPr>
      <w:r>
        <w:rPr>
          <w:rFonts w:ascii="Calibri" w:hAnsi="Calibri" w:eastAsia="Calibri"/>
          <w:b w:val="0"/>
          <w:sz w:val="22"/>
        </w:rPr>
        <w:t xml:space="preserve">This project is a Playwright + Cucumber (BDD) automation suite. </w:t>
      </w:r>
      <w:r>
        <w:rPr>
          <w:rFonts w:ascii="Calibri" w:hAnsi="Calibri" w:eastAsia="Calibri"/>
          <w:b/>
          <w:sz w:val="22"/>
        </w:rPr>
        <w:t>You do not need Cursor. VS Code is enough.</w:t>
      </w:r>
    </w:p>
    <w:p>
      <w:pPr>
        <w:spacing w:after="120" w:before="0"/>
      </w:pPr>
      <w:r>
        <w:rPr>
          <w:rFonts w:ascii="Calibri" w:hAnsi="Calibri" w:eastAsia="Calibri"/>
          <w:b w:val="0"/>
          <w:sz w:val="22"/>
        </w:rPr>
        <w:t>Architecture:</w:t>
      </w:r>
    </w:p>
    <w:p>
      <w:pPr>
        <w:spacing w:before="40" w:after="160"/>
        <w:ind w:left="173"/>
        <w:shd w:fill="F4F6F8" w:val="clear"/>
      </w:pPr>
      <w:r>
        <w:rPr>
          <w:rFonts w:ascii="Consolas" w:hAnsi="Consolas" w:eastAsia="Consolas"/>
          <w:b w:val="0"/>
          <w:color w:val="1A1A1A"/>
          <w:sz w:val="18"/>
        </w:rPr>
        <w:t>Feature Files  →  Step Definitions  →  Page Objects</w:t>
      </w:r>
    </w:p>
    <w:p>
      <w:pPr>
        <w:spacing w:before="280" w:after="80"/>
      </w:pPr>
      <w:r>
        <w:rPr>
          <w:rFonts w:ascii="Calibri" w:hAnsi="Calibri" w:eastAsia="Calibri"/>
          <w:b/>
          <w:color w:val="1F3A5F"/>
          <w:sz w:val="32"/>
        </w:rPr>
        <w:t>Step 1 — Install tools</w:t>
      </w:r>
    </w:p>
    <w:p>
      <w:pPr>
        <w:pStyle w:val="ListNumber"/>
        <w:spacing w:after="40"/>
      </w:pPr>
      <w:r>
        <w:rPr>
          <w:rFonts w:ascii="Calibri" w:hAnsi="Calibri" w:eastAsia="Calibri"/>
          <w:b w:val="0"/>
          <w:sz w:val="22"/>
        </w:rPr>
        <w:t xml:space="preserve">Install </w:t>
      </w:r>
      <w:hyperlink r:id="rId9">
        <w:r>
          <w:rPr>
            <w:color w:val="0B57D0"/>
            <w:u w:val="single"/>
            <w:sz w:val="22"/>
            <w:rFonts w:ascii="Calibri" w:hAnsi="Calibri"/>
          </w:rPr>
          <w:t>VS Code</w:t>
        </w:r>
      </w:hyperlink>
    </w:p>
    <w:p>
      <w:pPr>
        <w:pStyle w:val="ListNumber"/>
        <w:spacing w:after="40"/>
      </w:pPr>
      <w:r>
        <w:rPr>
          <w:rFonts w:ascii="Calibri" w:hAnsi="Calibri" w:eastAsia="Calibri"/>
          <w:b w:val="0"/>
          <w:sz w:val="22"/>
        </w:rPr>
        <w:t xml:space="preserve">Install </w:t>
      </w:r>
      <w:hyperlink r:id="rId10">
        <w:r>
          <w:rPr>
            <w:color w:val="0B57D0"/>
            <w:u w:val="single"/>
            <w:sz w:val="22"/>
            <w:rFonts w:ascii="Calibri" w:hAnsi="Calibri"/>
          </w:rPr>
          <w:t>Node.js LTS</w:t>
        </w:r>
      </w:hyperlink>
    </w:p>
    <w:p>
      <w:pPr>
        <w:pStyle w:val="ListNumber"/>
        <w:spacing w:after="40"/>
      </w:pPr>
      <w:r>
        <w:rPr>
          <w:rFonts w:ascii="Calibri" w:hAnsi="Calibri" w:eastAsia="Calibri"/>
          <w:b w:val="0"/>
          <w:sz w:val="22"/>
        </w:rPr>
        <w:t>Confirm in a terminal:</w:t>
      </w:r>
    </w:p>
    <w:p>
      <w:pPr>
        <w:spacing w:before="40" w:after="160"/>
        <w:ind w:left="173"/>
        <w:shd w:fill="F4F6F8" w:val="clear"/>
      </w:pPr>
      <w:r>
        <w:rPr>
          <w:rFonts w:ascii="Consolas" w:hAnsi="Consolas" w:eastAsia="Consolas"/>
          <w:b w:val="0"/>
          <w:color w:val="1A1A1A"/>
          <w:sz w:val="18"/>
        </w:rPr>
        <w:t>node -v</w:t>
        <w:br/>
        <w:t>npm -v</w:t>
        <w:br/>
        <w:t>code --version</w:t>
      </w:r>
    </w:p>
    <w:p>
      <w:pPr>
        <w:spacing w:before="280" w:after="80"/>
      </w:pPr>
      <w:r>
        <w:rPr>
          <w:rFonts w:ascii="Calibri" w:hAnsi="Calibri" w:eastAsia="Calibri"/>
          <w:b/>
          <w:color w:val="1F3A5F"/>
          <w:sz w:val="32"/>
        </w:rPr>
        <w:t>Step 2 — Bring the project from Git to your machine, then open it in VS Code</w:t>
      </w:r>
    </w:p>
    <w:p>
      <w:pPr>
        <w:spacing w:before="0" w:after="120"/>
      </w:pPr>
      <w:r>
        <w:rPr>
          <w:rFonts w:ascii="Calibri" w:hAnsi="Calibri" w:eastAsia="Calibri"/>
          <w:b w:val="0"/>
          <w:sz w:val="22"/>
        </w:rPr>
        <w:t>Repository link:</w:t>
      </w:r>
    </w:p>
    <w:p>
      <w:pPr>
        <w:spacing w:before="40" w:after="160"/>
        <w:ind w:left="173"/>
        <w:shd w:fill="F4F6F8" w:val="clear"/>
      </w:pPr>
      <w:r>
        <w:rPr>
          <w:rFonts w:ascii="Consolas" w:hAnsi="Consolas" w:eastAsia="Consolas"/>
          <w:b w:val="0"/>
          <w:color w:val="1A1A1A"/>
          <w:sz w:val="18"/>
        </w:rPr>
        <w:t>https://github.com/udithracha-wq/demo2.git</w:t>
      </w:r>
    </w:p>
    <w:p>
      <w:pPr>
        <w:spacing w:before="0" w:after="120"/>
      </w:pPr>
      <w:r>
        <w:rPr>
          <w:rFonts w:ascii="Calibri" w:hAnsi="Calibri" w:eastAsia="Calibri"/>
          <w:b w:val="0"/>
          <w:sz w:val="22"/>
        </w:rPr>
        <w:t xml:space="preserve">You need Git installed. In a terminal, run </w:t>
      </w:r>
      <w:r>
        <w:rPr>
          <w:rFonts w:ascii="Consolas" w:hAnsi="Consolas" w:eastAsia="Consolas"/>
          <w:b w:val="0"/>
          <w:sz w:val="20"/>
        </w:rPr>
        <w:t>git --version</w:t>
      </w:r>
      <w:r>
        <w:rPr>
          <w:rFonts w:ascii="Calibri" w:hAnsi="Calibri" w:eastAsia="Calibri"/>
          <w:b w:val="0"/>
          <w:sz w:val="22"/>
        </w:rPr>
        <w:t xml:space="preserve">. If that fails, install Git from </w:t>
      </w:r>
      <w:hyperlink r:id="rId11">
        <w:r>
          <w:rPr>
            <w:color w:val="0B57D0"/>
            <w:u w:val="single"/>
            <w:sz w:val="22"/>
            <w:rFonts w:ascii="Calibri" w:hAnsi="Calibri"/>
          </w:rPr>
          <w:t>https://git-scm.com/</w:t>
        </w:r>
      </w:hyperlink>
      <w:r>
        <w:rPr>
          <w:rFonts w:ascii="Calibri" w:hAnsi="Calibri" w:eastAsia="Calibri"/>
          <w:b w:val="0"/>
          <w:sz w:val="22"/>
        </w:rPr>
        <w:t>, then close and reopen the terminal.</w:t>
      </w:r>
    </w:p>
    <w:p>
      <w:pPr>
        <w:spacing w:before="0" w:after="120"/>
      </w:pPr>
      <w:r>
        <w:rPr>
          <w:rFonts w:ascii="Calibri" w:hAnsi="Calibri" w:eastAsia="Calibri"/>
          <w:b w:val="0"/>
          <w:sz w:val="22"/>
        </w:rPr>
        <w:t>If GitHub asks you to sign in, use the GitHub account that was given access to this repository.</w:t>
      </w:r>
    </w:p>
    <w:p>
      <w:pPr>
        <w:spacing w:before="200" w:after="80"/>
      </w:pPr>
      <w:r>
        <w:rPr>
          <w:rFonts w:ascii="Calibri" w:hAnsi="Calibri" w:eastAsia="Calibri"/>
          <w:b/>
          <w:color w:val="0F6E6E"/>
          <w:sz w:val="26"/>
        </w:rPr>
        <w:t>Option A — Clone in a terminal, then open VS Code</w:t>
      </w:r>
    </w:p>
    <w:p>
      <w:pPr>
        <w:spacing w:before="0" w:after="40"/>
      </w:pPr>
      <w:r>
        <w:rPr>
          <w:rFonts w:ascii="Calibri" w:hAnsi="Calibri" w:eastAsia="Calibri"/>
          <w:b/>
          <w:sz w:val="22"/>
        </w:rPr>
        <w:t>Mac / Linux</w:t>
      </w:r>
    </w:p>
    <w:p>
      <w:pPr>
        <w:spacing w:before="40" w:after="160"/>
        <w:ind w:left="173"/>
        <w:shd w:fill="F4F6F8" w:val="clear"/>
      </w:pPr>
      <w:r>
        <w:rPr>
          <w:rFonts w:ascii="Consolas" w:hAnsi="Consolas" w:eastAsia="Consolas"/>
          <w:b w:val="0"/>
          <w:color w:val="1A1A1A"/>
          <w:sz w:val="18"/>
        </w:rPr>
        <w:t>cd ~</w:t>
        <w:br/>
        <w:t>mkdir -p Projects</w:t>
        <w:br/>
        <w:t>cd Projects</w:t>
        <w:br/>
        <w:t>git clone https://github.com/udithracha-wq/demo2.git</w:t>
        <w:br/>
        <w:t>cd demo2</w:t>
        <w:br/>
        <w:t>code .</w:t>
      </w:r>
    </w:p>
    <w:p>
      <w:pPr>
        <w:spacing w:before="0" w:after="40"/>
      </w:pPr>
      <w:r>
        <w:rPr>
          <w:rFonts w:ascii="Calibri" w:hAnsi="Calibri" w:eastAsia="Calibri"/>
          <w:b/>
          <w:sz w:val="22"/>
        </w:rPr>
        <w:t>Windows (PowerShell)</w:t>
      </w:r>
    </w:p>
    <w:p>
      <w:pPr>
        <w:spacing w:before="40" w:after="160"/>
        <w:ind w:left="173"/>
        <w:shd w:fill="F4F6F8" w:val="clear"/>
      </w:pPr>
      <w:r>
        <w:rPr>
          <w:rFonts w:ascii="Consolas" w:hAnsi="Consolas" w:eastAsia="Consolas"/>
          <w:b w:val="0"/>
          <w:color w:val="1A1A1A"/>
          <w:sz w:val="18"/>
        </w:rPr>
        <w:t>cd $HOME</w:t>
        <w:br/>
        <w:t>mkdir Projects -ErrorAction SilentlyContinue</w:t>
        <w:br/>
        <w:t>cd Projects</w:t>
        <w:br/>
        <w:t>git clone https://github.com/udithracha-wq/demo2.git</w:t>
        <w:br/>
        <w:t>cd demo2</w:t>
        <w:br/>
        <w:t>code .</w:t>
      </w:r>
    </w:p>
    <w:p>
      <w:pPr>
        <w:spacing w:before="0" w:after="120"/>
      </w:pPr>
      <w:r>
        <w:rPr>
          <w:rFonts w:ascii="Consolas" w:hAnsi="Consolas" w:eastAsia="Consolas"/>
          <w:b/>
          <w:sz w:val="20"/>
        </w:rPr>
        <w:t>code .</w:t>
      </w:r>
      <w:r>
        <w:rPr>
          <w:rFonts w:ascii="Calibri" w:hAnsi="Calibri" w:eastAsia="Calibri"/>
          <w:b w:val="0"/>
          <w:sz w:val="22"/>
        </w:rPr>
        <w:t xml:space="preserve"> opens the </w:t>
      </w:r>
      <w:r>
        <w:rPr>
          <w:rFonts w:ascii="Consolas" w:hAnsi="Consolas" w:eastAsia="Consolas"/>
          <w:b w:val="0"/>
          <w:sz w:val="20"/>
        </w:rPr>
        <w:t>demo2</w:t>
      </w:r>
      <w:r>
        <w:rPr>
          <w:rFonts w:ascii="Calibri" w:hAnsi="Calibri" w:eastAsia="Calibri"/>
          <w:b w:val="0"/>
          <w:sz w:val="22"/>
        </w:rPr>
        <w:t xml:space="preserve"> folder in VS Code. That folder is the project root. It contains </w:t>
      </w:r>
      <w:r>
        <w:rPr>
          <w:rFonts w:ascii="Consolas" w:hAnsi="Consolas" w:eastAsia="Consolas"/>
          <w:b w:val="0"/>
          <w:sz w:val="20"/>
        </w:rPr>
        <w:t>package.json</w:t>
      </w:r>
      <w:r>
        <w:rPr>
          <w:rFonts w:ascii="Calibri" w:hAnsi="Calibri" w:eastAsia="Calibri"/>
          <w:b w:val="0"/>
          <w:sz w:val="22"/>
        </w:rPr>
        <w:t>.</w:t>
      </w:r>
    </w:p>
    <w:p>
      <w:pPr>
        <w:spacing w:before="0" w:after="120"/>
      </w:pPr>
      <w:r>
        <w:rPr>
          <w:rFonts w:ascii="Calibri" w:hAnsi="Calibri" w:eastAsia="Calibri"/>
          <w:b w:val="0"/>
          <w:sz w:val="22"/>
        </w:rPr>
        <w:t xml:space="preserve">If </w:t>
      </w:r>
      <w:r>
        <w:rPr>
          <w:rFonts w:ascii="Consolas" w:hAnsi="Consolas" w:eastAsia="Consolas"/>
          <w:b w:val="0"/>
          <w:sz w:val="20"/>
        </w:rPr>
        <w:t>code</w:t>
      </w:r>
      <w:r>
        <w:rPr>
          <w:rFonts w:ascii="Calibri" w:hAnsi="Calibri" w:eastAsia="Calibri"/>
          <w:b w:val="0"/>
          <w:sz w:val="22"/>
        </w:rPr>
        <w:t xml:space="preserve"> is not recognized, open VS Code yourself: </w:t>
      </w:r>
      <w:r>
        <w:rPr>
          <w:rFonts w:ascii="Calibri" w:hAnsi="Calibri" w:eastAsia="Calibri"/>
          <w:b/>
          <w:sz w:val="22"/>
        </w:rPr>
        <w:t>File → Open Folder…</w:t>
      </w:r>
      <w:r>
        <w:rPr>
          <w:rFonts w:ascii="Calibri" w:hAnsi="Calibri" w:eastAsia="Calibri"/>
          <w:b w:val="0"/>
          <w:sz w:val="22"/>
        </w:rPr>
        <w:t xml:space="preserve"> and select the </w:t>
      </w:r>
      <w:r>
        <w:rPr>
          <w:rFonts w:ascii="Consolas" w:hAnsi="Consolas" w:eastAsia="Consolas"/>
          <w:b w:val="0"/>
          <w:sz w:val="20"/>
        </w:rPr>
        <w:t>demo2</w:t>
      </w:r>
      <w:r>
        <w:rPr>
          <w:rFonts w:ascii="Calibri" w:hAnsi="Calibri" w:eastAsia="Calibri"/>
          <w:b w:val="0"/>
          <w:sz w:val="22"/>
        </w:rPr>
        <w:t xml:space="preserve"> folder that Git just created.</w:t>
      </w:r>
    </w:p>
    <w:p>
      <w:pPr>
        <w:spacing w:before="200" w:after="80"/>
      </w:pPr>
      <w:r>
        <w:rPr>
          <w:rFonts w:ascii="Calibri" w:hAnsi="Calibri" w:eastAsia="Calibri"/>
          <w:b/>
          <w:color w:val="0F6E6E"/>
          <w:sz w:val="26"/>
        </w:rPr>
        <w:t>Option B — Clone from inside VS Code</w:t>
      </w:r>
    </w:p>
    <w:p>
      <w:pPr>
        <w:spacing w:after="40" w:before="0"/>
      </w:pPr>
      <w:r>
        <w:rPr>
          <w:rFonts w:ascii="Calibri" w:hAnsi="Calibri" w:eastAsia="Calibri"/>
          <w:b w:val="0"/>
          <w:sz w:val="22"/>
        </w:rPr>
        <w:t>1. Open VS Code.</w:t>
      </w:r>
    </w:p>
    <w:p>
      <w:pPr>
        <w:spacing w:after="40" w:before="0"/>
      </w:pPr>
      <w:r>
        <w:rPr>
          <w:rFonts w:ascii="Calibri" w:hAnsi="Calibri" w:eastAsia="Calibri"/>
          <w:b w:val="0"/>
          <w:sz w:val="22"/>
        </w:rPr>
        <w:t>2. Open the Command Palette: Ctrl+Shift+P (Windows) or Cmd+Shift+P (Mac).</w:t>
      </w:r>
    </w:p>
    <w:p>
      <w:pPr>
        <w:spacing w:after="40" w:before="0"/>
      </w:pPr>
      <w:r>
        <w:rPr>
          <w:rFonts w:ascii="Calibri" w:hAnsi="Calibri" w:eastAsia="Calibri"/>
          <w:b w:val="0"/>
          <w:sz w:val="22"/>
        </w:rPr>
        <w:t>3. Type Git: Clone and press Enter.</w:t>
      </w:r>
    </w:p>
    <w:p>
      <w:pPr>
        <w:spacing w:after="40" w:before="0"/>
      </w:pPr>
      <w:r>
        <w:rPr>
          <w:rFonts w:ascii="Calibri" w:hAnsi="Calibri" w:eastAsia="Calibri"/>
          <w:b w:val="0"/>
          <w:sz w:val="22"/>
        </w:rPr>
        <w:t>4. Paste this link and press Enter:</w:t>
      </w:r>
    </w:p>
    <w:p>
      <w:pPr>
        <w:spacing w:before="40" w:after="160"/>
        <w:ind w:left="173"/>
        <w:shd w:fill="F4F6F8" w:val="clear"/>
      </w:pPr>
      <w:r>
        <w:rPr>
          <w:rFonts w:ascii="Consolas" w:hAnsi="Consolas" w:eastAsia="Consolas"/>
          <w:b w:val="0"/>
          <w:color w:val="1A1A1A"/>
          <w:sz w:val="18"/>
        </w:rPr>
        <w:t>https://github.com/udithracha-wq/demo2.git</w:t>
      </w:r>
    </w:p>
    <w:p>
      <w:pPr>
        <w:spacing w:after="40" w:before="0"/>
      </w:pPr>
      <w:r>
        <w:rPr>
          <w:rFonts w:ascii="Calibri" w:hAnsi="Calibri" w:eastAsia="Calibri"/>
          <w:b w:val="0"/>
          <w:sz w:val="22"/>
        </w:rPr>
        <w:t>5. Choose the local folder where the project should be saved (for example Documents or Projects).</w:t>
      </w:r>
    </w:p>
    <w:p>
      <w:pPr>
        <w:spacing w:after="40" w:before="0"/>
      </w:pPr>
      <w:r>
        <w:rPr>
          <w:rFonts w:ascii="Calibri" w:hAnsi="Calibri" w:eastAsia="Calibri"/>
          <w:b w:val="0"/>
          <w:sz w:val="22"/>
        </w:rPr>
        <w:t>6. When VS Code asks whether to open the cloned repository, choose Open.</w:t>
      </w:r>
    </w:p>
    <w:p>
      <w:pPr>
        <w:spacing w:before="0" w:after="120"/>
      </w:pPr>
      <w:r>
        <w:rPr>
          <w:rFonts w:ascii="Calibri" w:hAnsi="Calibri" w:eastAsia="Calibri"/>
          <w:b w:val="0"/>
          <w:sz w:val="22"/>
        </w:rPr>
        <w:t xml:space="preserve">You should then see </w:t>
      </w:r>
      <w:r>
        <w:rPr>
          <w:rFonts w:ascii="Consolas" w:hAnsi="Consolas" w:eastAsia="Consolas"/>
          <w:b w:val="0"/>
          <w:sz w:val="20"/>
        </w:rPr>
        <w:t>package.json</w:t>
      </w:r>
      <w:r>
        <w:rPr>
          <w:rFonts w:ascii="Calibri" w:hAnsi="Calibri" w:eastAsia="Calibri"/>
          <w:b w:val="0"/>
          <w:sz w:val="22"/>
        </w:rPr>
        <w:t xml:space="preserve"> in the Explorer. Stay in that </w:t>
      </w:r>
      <w:r>
        <w:rPr>
          <w:rFonts w:ascii="Consolas" w:hAnsi="Consolas" w:eastAsia="Consolas"/>
          <w:b w:val="0"/>
          <w:sz w:val="20"/>
        </w:rPr>
        <w:t>demo2</w:t>
      </w:r>
      <w:r>
        <w:rPr>
          <w:rFonts w:ascii="Calibri" w:hAnsi="Calibri" w:eastAsia="Calibri"/>
          <w:b w:val="0"/>
          <w:sz w:val="22"/>
        </w:rPr>
        <w:t xml:space="preserve"> folder for every later step.</w:t>
      </w:r>
    </w:p>
    <w:p>
      <w:pPr>
        <w:spacing w:before="280" w:after="80"/>
      </w:pPr>
      <w:r>
        <w:rPr>
          <w:rFonts w:ascii="Calibri" w:hAnsi="Calibri" w:eastAsia="Calibri"/>
          <w:b/>
          <w:color w:val="1F3A5F"/>
          <w:sz w:val="32"/>
        </w:rPr>
        <w:t>Step 3 — Install VS Code extensions</w:t>
      </w:r>
    </w:p>
    <w:p>
      <w:pPr>
        <w:spacing w:after="120" w:before="0"/>
      </w:pPr>
      <w:r>
        <w:rPr>
          <w:rFonts w:ascii="Calibri" w:hAnsi="Calibri" w:eastAsia="Calibri"/>
          <w:b w:val="0"/>
          <w:sz w:val="22"/>
        </w:rPr>
        <w:t>In the VS Code terminal:</w:t>
      </w:r>
    </w:p>
    <w:p>
      <w:pPr>
        <w:spacing w:before="40" w:after="160"/>
        <w:ind w:left="173"/>
        <w:shd w:fill="F4F6F8" w:val="clear"/>
      </w:pPr>
      <w:r>
        <w:rPr>
          <w:rFonts w:ascii="Consolas" w:hAnsi="Consolas" w:eastAsia="Consolas"/>
          <w:b w:val="0"/>
          <w:color w:val="1A1A1A"/>
          <w:sz w:val="18"/>
        </w:rPr>
        <w:t>code --install-extension ms-playwright.playwright</w:t>
        <w:br/>
        <w:t>code --install-extension alexkrechik.cucumberautocomplete</w:t>
      </w:r>
    </w:p>
    <w:p>
      <w:pPr>
        <w:spacing w:after="120" w:before="0"/>
      </w:pPr>
      <w:r>
        <w:rPr>
          <w:rFonts w:ascii="Calibri" w:hAnsi="Calibri" w:eastAsia="Calibri"/>
          <w:b w:val="0"/>
          <w:sz w:val="22"/>
        </w:rPr>
        <w:t>Or install from Extensions (</w:t>
      </w:r>
      <w:r>
        <w:rPr>
          <w:rFonts w:ascii="Consolas" w:hAnsi="Consolas" w:eastAsia="Consolas"/>
          <w:b w:val="0"/>
          <w:sz w:val="20"/>
        </w:rPr>
        <w:t>Ctrl+Shift+X</w:t>
      </w:r>
      <w:r>
        <w:rPr>
          <w:rFonts w:ascii="Calibri" w:hAnsi="Calibri" w:eastAsia="Calibri"/>
          <w:b w:val="0"/>
          <w:sz w:val="22"/>
        </w:rPr>
        <w:t xml:space="preserve"> / </w:t>
      </w:r>
      <w:r>
        <w:rPr>
          <w:rFonts w:ascii="Consolas" w:hAnsi="Consolas" w:eastAsia="Consolas"/>
          <w:b w:val="0"/>
          <w:sz w:val="20"/>
        </w:rPr>
        <w:t>Cmd+Shift+X</w:t>
      </w:r>
      <w:r>
        <w:rPr>
          <w:rFonts w:ascii="Calibri" w:hAnsi="Calibri" w:eastAsia="Calibri"/>
          <w:b w:val="0"/>
          <w:sz w:val="22"/>
        </w:rPr>
        <w:t>):</w:t>
      </w:r>
    </w:p>
    <w:p>
      <w:pPr>
        <w:pStyle w:val="ListBullet"/>
        <w:spacing w:after="40" w:before="0"/>
      </w:pPr>
      <w:r>
        <w:rPr>
          <w:rFonts w:ascii="Calibri" w:hAnsi="Calibri" w:eastAsia="Calibri"/>
          <w:b w:val="0"/>
          <w:sz w:val="22"/>
        </w:rPr>
        <w:t>Playwright Test for VSCode (Microsoft)</w:t>
      </w:r>
    </w:p>
    <w:p>
      <w:pPr>
        <w:pStyle w:val="ListBullet"/>
        <w:spacing w:after="40" w:before="0"/>
      </w:pPr>
      <w:r>
        <w:rPr>
          <w:rFonts w:ascii="Calibri" w:hAnsi="Calibri" w:eastAsia="Calibri"/>
          <w:b w:val="0"/>
          <w:sz w:val="22"/>
        </w:rPr>
        <w:t>Cucumber (Gherkin) Full Support (alexkrechik.cucumberautocomplete)</w:t>
      </w:r>
    </w:p>
    <w:p>
      <w:pPr>
        <w:spacing w:after="120" w:before="0"/>
      </w:pPr>
      <w:r>
        <w:rPr>
          <w:rFonts w:ascii="Calibri" w:hAnsi="Calibri" w:eastAsia="Calibri"/>
          <w:b w:val="0"/>
          <w:sz w:val="22"/>
        </w:rPr>
        <w:t xml:space="preserve">The repo already includes </w:t>
      </w:r>
      <w:r>
        <w:rPr>
          <w:rFonts w:ascii="Consolas" w:hAnsi="Consolas" w:eastAsia="Consolas"/>
          <w:b w:val="0"/>
          <w:sz w:val="20"/>
        </w:rPr>
        <w:t>.vscode/settings.json</w:t>
      </w:r>
      <w:r>
        <w:rPr>
          <w:rFonts w:ascii="Calibri" w:hAnsi="Calibri" w:eastAsia="Calibri"/>
          <w:b w:val="0"/>
          <w:sz w:val="22"/>
        </w:rPr>
        <w:t xml:space="preserve"> for Gherkin autocomplete.</w:t>
      </w:r>
    </w:p>
    <w:p>
      <w:pPr>
        <w:spacing w:before="280" w:after="80"/>
      </w:pPr>
      <w:r>
        <w:rPr>
          <w:rFonts w:ascii="Calibri" w:hAnsi="Calibri" w:eastAsia="Calibri"/>
          <w:b/>
          <w:color w:val="1F3A5F"/>
          <w:sz w:val="32"/>
        </w:rPr>
        <w:t>Step 4 — Install project dependencies</w:t>
      </w:r>
    </w:p>
    <w:p>
      <w:pPr>
        <w:spacing w:after="120" w:before="0"/>
      </w:pPr>
      <w:r>
        <w:rPr>
          <w:rFonts w:ascii="Calibri" w:hAnsi="Calibri" w:eastAsia="Calibri"/>
          <w:b w:val="0"/>
          <w:sz w:val="22"/>
        </w:rPr>
        <w:t>Open the VS Code terminal at the project root (</w:t>
      </w:r>
      <w:r>
        <w:rPr>
          <w:rFonts w:ascii="Calibri" w:hAnsi="Calibri" w:eastAsia="Calibri"/>
          <w:b/>
          <w:sz w:val="22"/>
        </w:rPr>
        <w:t>Terminal → New Terminal</w:t>
      </w:r>
      <w:r>
        <w:rPr>
          <w:rFonts w:ascii="Calibri" w:hAnsi="Calibri" w:eastAsia="Calibri"/>
          <w:b w:val="0"/>
          <w:sz w:val="22"/>
        </w:rPr>
        <w:t xml:space="preserve">, or </w:t>
      </w:r>
      <w:r>
        <w:rPr>
          <w:rFonts w:ascii="Consolas" w:hAnsi="Consolas" w:eastAsia="Consolas"/>
          <w:b w:val="0"/>
          <w:sz w:val="20"/>
        </w:rPr>
        <w:t>Ctrl+`</w:t>
      </w:r>
      <w:r>
        <w:rPr>
          <w:rFonts w:ascii="Calibri" w:hAnsi="Calibri" w:eastAsia="Calibri"/>
          <w:b w:val="0"/>
          <w:sz w:val="22"/>
        </w:rPr>
        <w:t xml:space="preserve"> / </w:t>
      </w:r>
      <w:r>
        <w:rPr>
          <w:rFonts w:ascii="Consolas" w:hAnsi="Consolas" w:eastAsia="Consolas"/>
          <w:b w:val="0"/>
          <w:sz w:val="20"/>
        </w:rPr>
        <w:t>Cmd+`</w:t>
      </w:r>
      <w:r>
        <w:rPr>
          <w:rFonts w:ascii="Calibri" w:hAnsi="Calibri" w:eastAsia="Calibri"/>
          <w:b w:val="0"/>
          <w:sz w:val="22"/>
        </w:rPr>
        <w:t>).</w:t>
      </w:r>
    </w:p>
    <w:p>
      <w:pPr>
        <w:spacing w:before="40" w:after="160"/>
        <w:ind w:left="173"/>
        <w:shd w:fill="F4F6F8" w:val="clear"/>
      </w:pPr>
      <w:r>
        <w:rPr>
          <w:rFonts w:ascii="Consolas" w:hAnsi="Consolas" w:eastAsia="Consolas"/>
          <w:b w:val="0"/>
          <w:color w:val="1A1A1A"/>
          <w:sz w:val="18"/>
        </w:rPr>
        <w:t>npm install</w:t>
        <w:br/>
        <w:t>npx playwright install</w:t>
      </w:r>
    </w:p>
    <w:p>
      <w:pPr>
        <w:spacing w:before="280" w:after="80"/>
      </w:pPr>
      <w:r>
        <w:rPr>
          <w:rFonts w:ascii="Calibri" w:hAnsi="Calibri" w:eastAsia="Calibri"/>
          <w:b/>
          <w:color w:val="1F3A5F"/>
          <w:sz w:val="32"/>
        </w:rPr>
        <w:t>Step 5 — Configure environment (.env)</w:t>
      </w:r>
    </w:p>
    <w:p>
      <w:pPr>
        <w:spacing w:after="120" w:before="0"/>
      </w:pPr>
      <w:r>
        <w:rPr>
          <w:rFonts w:ascii="Calibri" w:hAnsi="Calibri" w:eastAsia="Calibri"/>
          <w:b w:val="0"/>
          <w:sz w:val="22"/>
        </w:rPr>
        <w:t>Tests need the Salesforce org URL and login details. Each person creates a local .env file.</w:t>
      </w:r>
    </w:p>
    <w:p>
      <w:pPr>
        <w:spacing w:before="200" w:after="80"/>
      </w:pPr>
      <w:r>
        <w:rPr>
          <w:rFonts w:ascii="Calibri" w:hAnsi="Calibri" w:eastAsia="Calibri"/>
          <w:b/>
          <w:color w:val="0F6E6E"/>
          <w:sz w:val="26"/>
        </w:rPr>
        <w:t>5.1 Create .env from the template</w:t>
      </w:r>
    </w:p>
    <w:p>
      <w:pPr>
        <w:spacing w:after="120" w:before="0"/>
      </w:pPr>
      <w:r>
        <w:rPr>
          <w:rFonts w:ascii="Calibri" w:hAnsi="Calibri" w:eastAsia="Calibri"/>
          <w:b w:val="0"/>
          <w:sz w:val="22"/>
        </w:rPr>
        <w:t>In the VS Code terminal at the project root:</w:t>
      </w:r>
    </w:p>
    <w:p>
      <w:pPr>
        <w:spacing w:after="40" w:before="0"/>
      </w:pPr>
      <w:r>
        <w:rPr>
          <w:rFonts w:ascii="Calibri" w:hAnsi="Calibri" w:eastAsia="Calibri"/>
          <w:b/>
          <w:sz w:val="22"/>
        </w:rPr>
        <w:t>Mac / Linux</w:t>
      </w:r>
    </w:p>
    <w:p>
      <w:pPr>
        <w:spacing w:before="40" w:after="160"/>
        <w:ind w:left="173"/>
        <w:shd w:fill="F4F6F8" w:val="clear"/>
      </w:pPr>
      <w:r>
        <w:rPr>
          <w:rFonts w:ascii="Consolas" w:hAnsi="Consolas" w:eastAsia="Consolas"/>
          <w:b w:val="0"/>
          <w:color w:val="1A1A1A"/>
          <w:sz w:val="18"/>
        </w:rPr>
        <w:t>cp .env.example .env</w:t>
      </w:r>
    </w:p>
    <w:p>
      <w:pPr>
        <w:spacing w:after="40" w:before="0"/>
      </w:pPr>
      <w:r>
        <w:rPr>
          <w:rFonts w:ascii="Calibri" w:hAnsi="Calibri" w:eastAsia="Calibri"/>
          <w:b/>
          <w:sz w:val="22"/>
        </w:rPr>
        <w:t>Windows (PowerShell)</w:t>
      </w:r>
    </w:p>
    <w:p>
      <w:pPr>
        <w:spacing w:before="40" w:after="160"/>
        <w:ind w:left="173"/>
        <w:shd w:fill="F4F6F8" w:val="clear"/>
      </w:pPr>
      <w:r>
        <w:rPr>
          <w:rFonts w:ascii="Consolas" w:hAnsi="Consolas" w:eastAsia="Consolas"/>
          <w:b w:val="0"/>
          <w:color w:val="1A1A1A"/>
          <w:sz w:val="18"/>
        </w:rPr>
        <w:t>Copy-Item .env.example .env</w:t>
      </w:r>
    </w:p>
    <w:p>
      <w:pPr>
        <w:spacing w:before="200" w:after="80"/>
      </w:pPr>
      <w:r>
        <w:rPr>
          <w:rFonts w:ascii="Calibri" w:hAnsi="Calibri" w:eastAsia="Calibri"/>
          <w:b/>
          <w:color w:val="0F6E6E"/>
          <w:sz w:val="26"/>
        </w:rPr>
        <w:t>5.2 Edit .env</w:t>
      </w:r>
    </w:p>
    <w:p>
      <w:pPr>
        <w:spacing w:after="120" w:before="0"/>
      </w:pPr>
      <w:r>
        <w:rPr>
          <w:rFonts w:ascii="Calibri" w:hAnsi="Calibri" w:eastAsia="Calibri"/>
          <w:b w:val="0"/>
          <w:sz w:val="22"/>
        </w:rPr>
        <w:t>Open .env in VS Code and fill in real values (example shape only):</w:t>
      </w:r>
    </w:p>
    <w:p>
      <w:pPr>
        <w:spacing w:before="40" w:after="160"/>
        <w:ind w:left="173"/>
        <w:shd w:fill="F4F6F8" w:val="clear"/>
      </w:pPr>
      <w:r>
        <w:rPr>
          <w:rFonts w:ascii="Consolas" w:hAnsi="Consolas" w:eastAsia="Consolas"/>
          <w:b w:val="0"/>
          <w:color w:val="1A1A1A"/>
          <w:sz w:val="18"/>
        </w:rPr>
        <w:t>BASE_URL=https://your-org.sandbox.lightning.force.com</w:t>
        <w:br/>
        <w:t>HEADLESS=true</w:t>
        <w:br/>
        <w:t>SLOW_MO=0</w:t>
        <w:br/>
        <w:br/>
        <w:t>SF_USERNAME=your.user@company.com</w:t>
        <w:br/>
        <w:t>SF_PASSWORD=your-password</w:t>
        <w:br/>
        <w:t>SF_MFA_CODE=</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2448"/>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Variable</w:t>
            </w:r>
          </w:p>
        </w:tc>
        <w:tc>
          <w:tcPr>
            <w:tcW w:type="dxa" w:w="7632"/>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Meaning</w:t>
            </w:r>
          </w:p>
        </w:tc>
      </w:tr>
      <w:tr>
        <w:trPr>
          <w:cantSplit/>
        </w:trPr>
        <w:tc>
          <w:tcPr>
            <w:tcW w:type="dxa" w:w="244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BASE_URL</w:t>
            </w:r>
          </w:p>
        </w:tc>
        <w:tc>
          <w:tcPr>
            <w:tcW w:type="dxa" w:w="763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Salesforce Lightning org root URL (no trailing /)</w:t>
            </w:r>
          </w:p>
        </w:tc>
      </w:tr>
      <w:tr>
        <w:trPr>
          <w:cantSplit/>
        </w:trPr>
        <w:tc>
          <w:tcPr>
            <w:tcW w:type="dxa" w:w="2448"/>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HEADLESS</w:t>
            </w:r>
          </w:p>
        </w:tc>
        <w:tc>
          <w:tcPr>
            <w:tcW w:type="dxa" w:w="7632"/>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true = background (no browser window); false = show browser</w:t>
            </w:r>
          </w:p>
        </w:tc>
      </w:tr>
      <w:tr>
        <w:trPr>
          <w:cantSplit/>
        </w:trPr>
        <w:tc>
          <w:tcPr>
            <w:tcW w:type="dxa" w:w="244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SLOW_MO</w:t>
            </w:r>
          </w:p>
        </w:tc>
        <w:tc>
          <w:tcPr>
            <w:tcW w:type="dxa" w:w="763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Delay in ms between actions (0 = normal speed)</w:t>
            </w:r>
          </w:p>
        </w:tc>
      </w:tr>
      <w:tr>
        <w:trPr>
          <w:cantSplit/>
        </w:trPr>
        <w:tc>
          <w:tcPr>
            <w:tcW w:type="dxa" w:w="2448"/>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SF_USERNAME</w:t>
            </w:r>
          </w:p>
        </w:tc>
        <w:tc>
          <w:tcPr>
            <w:tcW w:type="dxa" w:w="7632"/>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Salesforce username</w:t>
            </w:r>
          </w:p>
        </w:tc>
      </w:tr>
      <w:tr>
        <w:trPr>
          <w:cantSplit/>
        </w:trPr>
        <w:tc>
          <w:tcPr>
            <w:tcW w:type="dxa" w:w="244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SF_PASSWORD</w:t>
            </w:r>
          </w:p>
        </w:tc>
        <w:tc>
          <w:tcPr>
            <w:tcW w:type="dxa" w:w="763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Salesforce password</w:t>
            </w:r>
          </w:p>
        </w:tc>
      </w:tr>
      <w:tr>
        <w:trPr>
          <w:cantSplit/>
        </w:trPr>
        <w:tc>
          <w:tcPr>
            <w:tcW w:type="dxa" w:w="2448"/>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SF_MFA_CODE</w:t>
            </w:r>
          </w:p>
        </w:tc>
        <w:tc>
          <w:tcPr>
            <w:tcW w:type="dxa" w:w="7632"/>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MFA code if login requires it (leave empty if not needed)</w:t>
            </w:r>
          </w:p>
        </w:tc>
      </w:tr>
    </w:tbl>
    <w:p>
      <w:pPr>
        <w:spacing w:after="40" w:before="0"/>
      </w:pPr>
    </w:p>
    <w:p>
      <w:pPr>
        <w:spacing w:before="200" w:after="80"/>
      </w:pPr>
      <w:r>
        <w:rPr>
          <w:rFonts w:ascii="Calibri" w:hAnsi="Calibri" w:eastAsia="Calibri"/>
          <w:b/>
          <w:color w:val="0F6E6E"/>
          <w:sz w:val="26"/>
        </w:rPr>
        <w:t>5.3 Security</w:t>
      </w:r>
    </w:p>
    <w:p>
      <w:pPr>
        <w:pStyle w:val="ListBullet"/>
        <w:spacing w:after="40" w:before="0"/>
      </w:pPr>
      <w:r>
        <w:rPr>
          <w:rFonts w:ascii="Calibri" w:hAnsi="Calibri" w:eastAsia="Calibri"/>
          <w:b w:val="0"/>
          <w:sz w:val="22"/>
        </w:rPr>
        <w:t>Do not commit .env to git.</w:t>
      </w:r>
    </w:p>
    <w:p>
      <w:pPr>
        <w:pStyle w:val="ListBullet"/>
        <w:spacing w:after="40" w:before="0"/>
      </w:pPr>
      <w:r>
        <w:rPr>
          <w:rFonts w:ascii="Calibri" w:hAnsi="Calibri" w:eastAsia="Calibri"/>
          <w:b w:val="0"/>
          <w:sz w:val="22"/>
        </w:rPr>
        <w:t>Do not share passwords in the repo or in chat that is checked in.</w:t>
      </w:r>
    </w:p>
    <w:p>
      <w:pPr>
        <w:pStyle w:val="ListBullet"/>
        <w:spacing w:after="40" w:before="0"/>
      </w:pPr>
      <w:r>
        <w:rPr>
          <w:rFonts w:ascii="Calibri" w:hAnsi="Calibri" w:eastAsia="Calibri"/>
          <w:b w:val="0"/>
          <w:sz w:val="22"/>
        </w:rPr>
        <w:t>Share credentials through your team’s secure channel only.</w:t>
      </w:r>
    </w:p>
    <w:p>
      <w:pPr>
        <w:spacing w:before="200" w:after="80"/>
      </w:pPr>
      <w:r>
        <w:rPr>
          <w:rFonts w:ascii="Calibri" w:hAnsi="Calibri" w:eastAsia="Calibri"/>
          <w:b/>
          <w:color w:val="0F6E6E"/>
          <w:sz w:val="26"/>
        </w:rPr>
        <w:t>5.4 Save the login once</w:t>
      </w:r>
    </w:p>
    <w:p>
      <w:pPr>
        <w:spacing w:before="0" w:after="120"/>
      </w:pPr>
      <w:r>
        <w:rPr>
          <w:rFonts w:ascii="Calibri" w:hAnsi="Calibri" w:eastAsia="Calibri"/>
          <w:b w:val="0"/>
          <w:sz w:val="22"/>
        </w:rPr>
        <w:t>After .env is filled in, you can store the Salesforce login so later runs reuse it. You do this once, and again if the session expires.</w:t>
      </w:r>
    </w:p>
    <w:p>
      <w:pPr>
        <w:spacing w:before="0" w:after="120"/>
      </w:pPr>
      <w:r>
        <w:rPr>
          <w:rFonts w:ascii="Calibri" w:hAnsi="Calibri" w:eastAsia="Calibri"/>
          <w:b w:val="0"/>
          <w:sz w:val="22"/>
        </w:rPr>
        <w:t>In the VS Code terminal at the project root:</w:t>
      </w:r>
    </w:p>
    <w:p>
      <w:pPr>
        <w:spacing w:before="40" w:after="160"/>
        <w:ind w:left="173"/>
        <w:shd w:fill="F4F6F8" w:val="clear"/>
      </w:pPr>
      <w:r>
        <w:rPr>
          <w:rFonts w:ascii="Consolas" w:hAnsi="Consolas" w:eastAsia="Consolas"/>
          <w:b w:val="0"/>
          <w:color w:val="1A1A1A"/>
          <w:sz w:val="18"/>
        </w:rPr>
        <w:t>npm run auth:save</w:t>
      </w:r>
    </w:p>
    <w:p>
      <w:pPr>
        <w:spacing w:before="0" w:after="120"/>
      </w:pPr>
      <w:r>
        <w:rPr>
          <w:rFonts w:ascii="Calibri" w:hAnsi="Calibri" w:eastAsia="Calibri"/>
          <w:b w:val="0"/>
          <w:sz w:val="22"/>
        </w:rPr>
        <w:t>A Chrome window opens. Sign in with your username and password, and complete MFA if it appears. Leave that window open until the terminal prints Saved session.</w:t>
      </w:r>
    </w:p>
    <w:p>
      <w:pPr>
        <w:spacing w:before="0" w:after="120"/>
      </w:pPr>
      <w:r>
        <w:rPr>
          <w:rFonts w:ascii="Calibri" w:hAnsi="Calibri" w:eastAsia="Calibri"/>
          <w:b w:val="0"/>
          <w:sz w:val="22"/>
        </w:rPr>
        <w:t>The login is stored in .auth/nyselections.json. The next npm run bdd or npm run bdd:tags command reuses that session.</w:t>
      </w:r>
    </w:p>
    <w:p>
      <w:pPr>
        <w:pStyle w:val="ListBullet"/>
        <w:spacing w:after="40" w:before="0"/>
      </w:pPr>
      <w:r>
        <w:rPr>
          <w:rFonts w:ascii="Calibri" w:hAnsi="Calibri" w:eastAsia="Calibri"/>
          <w:b w:val="0"/>
          <w:sz w:val="22"/>
        </w:rPr>
        <w:t>Do not commit .auth/ to git.</w:t>
      </w:r>
    </w:p>
    <w:p>
      <w:pPr>
        <w:pStyle w:val="ListBullet"/>
        <w:spacing w:after="40" w:before="0"/>
      </w:pPr>
      <w:r>
        <w:rPr>
          <w:rFonts w:ascii="Calibri" w:hAnsi="Calibri" w:eastAsia="Calibri"/>
          <w:b w:val="0"/>
          <w:sz w:val="22"/>
        </w:rPr>
        <w:t>Do not close the browser before Saved session appears.</w:t>
      </w:r>
    </w:p>
    <w:p>
      <w:pPr>
        <w:pStyle w:val="ListBullet"/>
        <w:spacing w:after="40" w:before="0"/>
      </w:pPr>
      <w:r>
        <w:rPr>
          <w:rFonts w:ascii="Calibri" w:hAnsi="Calibri" w:eastAsia="Calibri"/>
          <w:b w:val="0"/>
          <w:sz w:val="22"/>
        </w:rPr>
        <w:t>If login fails later, run npm run auth:save again.</w:t>
      </w:r>
    </w:p>
    <w:p>
      <w:pPr>
        <w:spacing w:before="280" w:after="80"/>
      </w:pPr>
      <w:r>
        <w:rPr>
          <w:rFonts w:ascii="Calibri" w:hAnsi="Calibri" w:eastAsia="Calibri"/>
          <w:b/>
          <w:color w:val="1F3A5F"/>
          <w:sz w:val="32"/>
        </w:rPr>
        <w:t>Step 6 — Run the scripts</w:t>
      </w:r>
    </w:p>
    <w:p>
      <w:pPr>
        <w:spacing w:after="120" w:before="0"/>
      </w:pPr>
      <w:r>
        <w:rPr>
          <w:rFonts w:ascii="Calibri" w:hAnsi="Calibri" w:eastAsia="Calibri"/>
          <w:b w:val="0"/>
          <w:sz w:val="22"/>
        </w:rPr>
        <w:t>In the VS Code terminal at the project root:</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032"/>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Goal</w:t>
            </w:r>
          </w:p>
        </w:tc>
        <w:tc>
          <w:tcPr>
            <w:tcW w:type="dxa" w:w="6048"/>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03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Run all BDD scenarios</w:t>
            </w:r>
          </w:p>
        </w:tc>
        <w:tc>
          <w:tcPr>
            <w:tcW w:type="dxa" w:w="604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w:t>
            </w:r>
          </w:p>
        </w:tc>
      </w:tr>
      <w:tr>
        <w:trPr>
          <w:cantSplit/>
        </w:trPr>
        <w:tc>
          <w:tcPr>
            <w:tcW w:type="dxa" w:w="4032"/>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Run one feature by its tag</w:t>
            </w:r>
          </w:p>
        </w:tc>
        <w:tc>
          <w:tcPr>
            <w:tcW w:type="dxa" w:w="6048"/>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"@YourTag"</w:t>
            </w:r>
          </w:p>
        </w:tc>
      </w:tr>
      <w:tr>
        <w:trPr>
          <w:cantSplit/>
        </w:trPr>
        <w:tc>
          <w:tcPr>
            <w:tcW w:type="dxa" w:w="403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Run with visible browser</w:t>
            </w:r>
          </w:p>
        </w:tc>
        <w:tc>
          <w:tcPr>
            <w:tcW w:type="dxa" w:w="604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bdd:headed</w:t>
            </w:r>
          </w:p>
        </w:tc>
      </w:tr>
    </w:tbl>
    <w:p>
      <w:pPr>
        <w:spacing w:after="40" w:before="0"/>
      </w:pPr>
    </w:p>
    <w:p>
      <w:pPr>
        <w:spacing w:before="200" w:after="80"/>
      </w:pPr>
      <w:r>
        <w:rPr>
          <w:rFonts w:ascii="Calibri" w:hAnsi="Calibri" w:eastAsia="Calibri"/>
          <w:b/>
          <w:color w:val="0F6E6E"/>
          <w:sz w:val="26"/>
        </w:rPr>
        <w:t>How to run by tag</w:t>
      </w:r>
    </w:p>
    <w:p>
      <w:pPr>
        <w:spacing w:after="120" w:before="0"/>
      </w:pPr>
      <w:r>
        <w:rPr>
          <w:rFonts w:ascii="Calibri" w:hAnsi="Calibri" w:eastAsia="Calibri"/>
          <w:b w:val="0"/>
          <w:sz w:val="22"/>
        </w:rPr>
        <w:t>The first line of each .feature file is its tags. Use the unique tag (the one that matches the feature name). Keep the quotes so the terminal does not split the command.</w:t>
      </w:r>
    </w:p>
    <w:p>
      <w:pPr>
        <w:spacing w:after="120" w:before="0"/>
      </w:pPr>
      <w:r>
        <w:rPr>
          <w:rFonts w:ascii="Calibri" w:hAnsi="Calibri" w:eastAsia="Calibri"/>
          <w:b w:val="0"/>
          <w:sz w:val="22"/>
        </w:rPr>
        <w:t>Example: the first line of agree-all-error.feature is @Regression @NYselections @AgreeAllError @End_to_End. Run only that feature with:</w:t>
      </w:r>
    </w:p>
    <w:p>
      <w:pPr>
        <w:spacing w:before="40" w:after="160"/>
        <w:ind w:left="173"/>
        <w:shd w:fill="F4F6F8" w:val="clear"/>
      </w:pPr>
      <w:r>
        <w:rPr>
          <w:rFonts w:ascii="Consolas" w:hAnsi="Consolas" w:eastAsia="Consolas"/>
          <w:b w:val="0"/>
          <w:color w:val="1A1A1A"/>
          <w:sz w:val="18"/>
        </w:rPr>
        <w:t>npm run bdd:tags "@AgreeAllError"</w:t>
      </w:r>
    </w:p>
    <w:p>
      <w:pPr>
        <w:spacing w:after="120" w:before="0"/>
      </w:pPr>
      <w:r>
        <w:rPr>
          <w:rFonts w:ascii="Calibri" w:hAnsi="Calibri" w:eastAsia="Calibri"/>
          <w:b w:val="0"/>
          <w:sz w:val="22"/>
        </w:rPr>
        <w:t>More than one tag:</w:t>
      </w:r>
    </w:p>
    <w:p>
      <w:pPr>
        <w:spacing w:before="40" w:after="160"/>
        <w:ind w:left="173"/>
        <w:shd w:fill="F4F6F8" w:val="clear"/>
      </w:pPr>
      <w:r>
        <w:rPr>
          <w:rFonts w:ascii="Consolas" w:hAnsi="Consolas" w:eastAsia="Consolas"/>
          <w:b w:val="0"/>
          <w:color w:val="1A1A1A"/>
          <w:sz w:val="18"/>
        </w:rPr>
        <w:t>npm run bdd:tags "@Regression and @AgreeAllError"</w:t>
        <w:br/>
        <w:t>npm run bdd:tags "@Auditor1 or @AgreeAllError"</w:t>
      </w:r>
    </w:p>
    <w:p>
      <w:pPr>
        <w:spacing w:after="40" w:before="0"/>
      </w:pPr>
      <w:r>
        <w:rPr>
          <w:rFonts w:ascii="Calibri" w:hAnsi="Calibri" w:eastAsia="Calibri"/>
          <w:b/>
          <w:sz w:val="22"/>
        </w:rPr>
        <w:t>Visible browser for one tag — Mac / Linux</w:t>
      </w:r>
    </w:p>
    <w:p>
      <w:pPr>
        <w:spacing w:before="40" w:after="160"/>
        <w:ind w:left="173"/>
        <w:shd w:fill="F4F6F8" w:val="clear"/>
      </w:pPr>
      <w:r>
        <w:rPr>
          <w:rFonts w:ascii="Consolas" w:hAnsi="Consolas" w:eastAsia="Consolas"/>
          <w:b w:val="0"/>
          <w:color w:val="1A1A1A"/>
          <w:sz w:val="18"/>
        </w:rPr>
        <w:t>HEADLESS=false npm run bdd:tags "@AgreeAllError"</w:t>
      </w:r>
    </w:p>
    <w:p>
      <w:pPr>
        <w:spacing w:after="40" w:before="0"/>
      </w:pPr>
      <w:r>
        <w:rPr>
          <w:rFonts w:ascii="Calibri" w:hAnsi="Calibri" w:eastAsia="Calibri"/>
          <w:b/>
          <w:sz w:val="22"/>
        </w:rPr>
        <w:t>Visible browser for one tag — Windows PowerShell</w:t>
      </w:r>
    </w:p>
    <w:p>
      <w:pPr>
        <w:spacing w:before="40" w:after="160"/>
        <w:ind w:left="173"/>
        <w:shd w:fill="F4F6F8" w:val="clear"/>
      </w:pPr>
      <w:r>
        <w:rPr>
          <w:rFonts w:ascii="Consolas" w:hAnsi="Consolas" w:eastAsia="Consolas"/>
          <w:b w:val="0"/>
          <w:color w:val="1A1A1A"/>
          <w:sz w:val="18"/>
        </w:rPr>
        <w:t>$env:HEADLESS="false"; npm run bdd:tags "@AgreeAllError"</w:t>
      </w:r>
    </w:p>
    <w:p>
      <w:pPr>
        <w:spacing w:after="120" w:before="0"/>
      </w:pPr>
      <w:r>
        <w:rPr>
          <w:rFonts w:ascii="Calibri" w:hAnsi="Calibri" w:eastAsia="Calibri"/>
          <w:b w:val="0"/>
          <w:sz w:val="22"/>
        </w:rPr>
        <w:t>Shared tags on most features are @Regression, @NYselections, and @End_to_End. @Regression runs the regression set. @Smoke runs the smoke check only.</w:t>
      </w:r>
    </w:p>
    <w:p>
      <w:pPr>
        <w:spacing w:before="200" w:after="80"/>
      </w:pPr>
      <w:r>
        <w:rPr>
          <w:rFonts w:ascii="Calibri" w:hAnsi="Calibri" w:eastAsia="Calibri"/>
          <w:b/>
          <w:color w:val="0F6E6E"/>
          <w:sz w:val="26"/>
        </w:rPr>
        <w:t>Feature tags</w:t>
      </w:r>
    </w:p>
    <w:p>
      <w:pPr>
        <w:spacing w:after="120" w:before="0"/>
      </w:pPr>
      <w:r>
        <w:rPr>
          <w:rFonts w:ascii="Calibri" w:hAnsi="Calibri" w:eastAsia="Calibri"/>
          <w:b w:val="0"/>
          <w:sz w:val="22"/>
        </w:rPr>
        <w:t>Copy the command for the feature you want. The tag is also on line 1 of the .feature file.</w:t>
      </w:r>
    </w:p>
    <w:p>
      <w:pPr>
        <w:spacing w:before="160" w:after="40"/>
      </w:pPr>
      <w:r>
        <w:rPr>
          <w:rFonts w:ascii="Calibri" w:hAnsi="Calibri" w:eastAsia="Calibri"/>
          <w:b/>
          <w:color w:val="1F3A5F"/>
          <w:sz w:val="24"/>
        </w:rPr>
        <w:t>Auditor</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46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Feature</w:t>
            </w:r>
          </w:p>
        </w:tc>
        <w:tc>
          <w:tcPr>
            <w:tcW w:type="dxa" w:w="561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Agree All Error</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"@AgreeAllError"</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Auditor1</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"@Auditor1"</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Auditor Accept and Reject Report</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"@AuditorAcceptAndRejectReport"</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Auditor Agree Audit Fields Change</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"@AuditorAgreeAuditFieldsChange"</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Auditor Disagree Supervisor</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"@AuditorDisagreeSupervisor"</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Auditor Final</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"@AuditorFinal"</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Prepayment Matching Claims Negative</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"@AuditorPrepaymentMatchingClaimsNegative"</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Prepayment Matching Claims Positive</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"@AuditorPrepaymentMatchingClaimsPositive"</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Auditor Response Agree</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"@AuditorResponseAgree"</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Clear Shared Contributor Code</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"@ClearSharedContributorCode"</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Duplicate Transaction</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"@DuplicateTransaction"</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Is District</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"@IsDistrict"</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Is District Yes</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"@IsDistrictYes"</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PostGrid Selecting All</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"@PostGridSelectingAll"</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Repeat Contributor Code</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"@RepeatContributorCode"</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Supporting Docs Yes</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"@SupportingDocsYes"</w:t>
            </w:r>
          </w:p>
        </w:tc>
      </w:tr>
    </w:tbl>
    <w:p>
      <w:pPr>
        <w:spacing w:after="40" w:before="0"/>
      </w:pPr>
    </w:p>
    <w:p>
      <w:pPr>
        <w:spacing w:before="160" w:after="40"/>
      </w:pPr>
      <w:r>
        <w:rPr>
          <w:rFonts w:ascii="Calibri" w:hAnsi="Calibri" w:eastAsia="Calibri"/>
          <w:b/>
          <w:color w:val="1F3A5F"/>
          <w:sz w:val="24"/>
        </w:rPr>
        <w:t>Verifier</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46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Feature</w:t>
            </w:r>
          </w:p>
        </w:tc>
        <w:tc>
          <w:tcPr>
            <w:tcW w:type="dxa" w:w="561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Empty Error Message</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"@EmptyErrorMessage"</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Verification Agree</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"@VerificationAgree"</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Verification Disagree</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"@VerificationDisagree"</w:t>
            </w:r>
          </w:p>
        </w:tc>
      </w:tr>
    </w:tbl>
    <w:p>
      <w:pPr>
        <w:spacing w:after="40" w:before="0"/>
      </w:pPr>
    </w:p>
    <w:p>
      <w:pPr>
        <w:spacing w:before="160" w:after="40"/>
      </w:pPr>
      <w:r>
        <w:rPr>
          <w:rFonts w:ascii="Calibri" w:hAnsi="Calibri" w:eastAsia="Calibri"/>
          <w:b/>
          <w:color w:val="1F3A5F"/>
          <w:sz w:val="24"/>
        </w:rPr>
        <w:t>Supervisor</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46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Feature</w:t>
            </w:r>
          </w:p>
        </w:tc>
        <w:tc>
          <w:tcPr>
            <w:tcW w:type="dxa" w:w="561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Payment Supervisor</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"@PaymentSupervisor"</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Payment Supervisor Vendor Id</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"@PaymentSupervisorVendorId"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Supervisor Agree With Auditor</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"@SupervisorAgreeWithAuditor"</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Supervisor Disagree With Auditor</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"@SupervisorDisagreeWithAuditor"</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Supervisor Payment Reject</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"@SupervisorPaymentReject"</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Supervisor Step 1</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"@SupervisorStep1"</w:t>
            </w:r>
          </w:p>
        </w:tc>
      </w:tr>
    </w:tbl>
    <w:p>
      <w:pPr>
        <w:spacing w:after="40" w:before="0"/>
      </w:pPr>
    </w:p>
    <w:p>
      <w:pPr>
        <w:spacing w:before="160" w:after="40"/>
      </w:pPr>
      <w:r>
        <w:rPr>
          <w:rFonts w:ascii="Calibri" w:hAnsi="Calibri" w:eastAsia="Calibri"/>
          <w:b/>
          <w:color w:val="1F3A5F"/>
          <w:sz w:val="24"/>
        </w:rPr>
        <w:t>Payment Analyst</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46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Feature</w:t>
            </w:r>
          </w:p>
        </w:tc>
        <w:tc>
          <w:tcPr>
            <w:tcW w:type="dxa" w:w="561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Payment Analyst 1</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"@PaymentAnalyst1"</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Payment Analyst 1 Reject</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"@PaymentAnalyst1Reject"</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Payment Analyst 1 Variance Reject</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"@PaymentAnalyst1VarianceReject"</w:t>
            </w:r>
          </w:p>
        </w:tc>
      </w:tr>
    </w:tbl>
    <w:p>
      <w:pPr>
        <w:spacing w:after="40" w:before="0"/>
      </w:pPr>
    </w:p>
    <w:p>
      <w:pPr>
        <w:spacing w:before="160" w:after="40"/>
      </w:pPr>
      <w:r>
        <w:rPr>
          <w:rFonts w:ascii="Calibri" w:hAnsi="Calibri" w:eastAsia="Calibri"/>
          <w:b/>
          <w:color w:val="1F3A5F"/>
          <w:sz w:val="24"/>
        </w:rPr>
        <w:t>PCFB Admin</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46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Feature</w:t>
            </w:r>
          </w:p>
        </w:tc>
        <w:tc>
          <w:tcPr>
            <w:tcW w:type="dxa" w:w="561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PCFB Admin Generate Voucher</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"@PcfbAdminGenerateVoucher"</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PCFB Admin Resend To Payment Analyst</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"@PcfbAdminResendPaymentAnalyst"</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PCFB Admin Resend To Supervisor</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"@PcfbAdminResendSupervisor"</w:t>
            </w:r>
          </w:p>
        </w:tc>
      </w:tr>
    </w:tbl>
    <w:p>
      <w:pPr>
        <w:spacing w:after="40" w:before="0"/>
      </w:pPr>
    </w:p>
    <w:p>
      <w:pPr>
        <w:spacing w:before="160" w:after="40"/>
      </w:pPr>
      <w:r>
        <w:rPr>
          <w:rFonts w:ascii="Calibri" w:hAnsi="Calibri" w:eastAsia="Calibri"/>
          <w:b/>
          <w:color w:val="1F3A5F"/>
          <w:sz w:val="24"/>
        </w:rPr>
        <w:t>Co Director</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46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Feature</w:t>
            </w:r>
          </w:p>
        </w:tc>
        <w:tc>
          <w:tcPr>
            <w:tcW w:type="dxa" w:w="561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Co Director 1</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"@CoDirector1"</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Co Director 1 Reject</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"@CoDirector1Reject"</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Co Director 2</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"@CoDirector2"</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Co Director 2 Reject</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"@CoDirector2Reject"</w:t>
            </w:r>
          </w:p>
        </w:tc>
      </w:tr>
    </w:tbl>
    <w:p>
      <w:pPr>
        <w:spacing w:after="40" w:before="0"/>
      </w:pPr>
    </w:p>
    <w:p>
      <w:pPr>
        <w:spacing w:before="160" w:after="40"/>
      </w:pPr>
      <w:r>
        <w:rPr>
          <w:rFonts w:ascii="Calibri" w:hAnsi="Calibri" w:eastAsia="Calibri"/>
          <w:b/>
          <w:color w:val="1F3A5F"/>
          <w:sz w:val="24"/>
        </w:rPr>
        <w:t>Other</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446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Feature</w:t>
            </w:r>
          </w:p>
        </w:tc>
        <w:tc>
          <w:tcPr>
            <w:tcW w:type="dxa" w:w="561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Command</w:t>
            </w:r>
          </w:p>
        </w:tc>
      </w:tr>
      <w:tr>
        <w:trPr>
          <w:cantSplit/>
        </w:trPr>
        <w:tc>
          <w:tcPr>
            <w:tcW w:type="dxa" w:w="446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Smoke check</w:t>
            </w:r>
          </w:p>
        </w:tc>
        <w:tc>
          <w:tcPr>
            <w:tcW w:type="dxa" w:w="561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"@Smoke"</w:t>
            </w:r>
          </w:p>
        </w:tc>
      </w:tr>
      <w:tr>
        <w:trPr>
          <w:cantSplit/>
        </w:trPr>
        <w:tc>
          <w:tcPr>
            <w:tcW w:type="dxa" w:w="446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All regression scenarios</w:t>
            </w:r>
          </w:p>
        </w:tc>
        <w:tc>
          <w:tcPr>
            <w:tcW w:type="dxa" w:w="561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onsolas" w:hAnsi="Consolas" w:eastAsia="Consolas"/>
                <w:b w:val="0"/>
                <w:sz w:val="16"/>
              </w:rPr>
              <w:t>npm run bdd:tags "@Regression"</w:t>
            </w:r>
          </w:p>
        </w:tc>
      </w:tr>
    </w:tbl>
    <w:p>
      <w:pPr>
        <w:spacing w:after="40" w:before="0"/>
      </w:pPr>
    </w:p>
    <w:p>
      <w:pPr>
        <w:spacing w:before="200" w:after="80"/>
      </w:pPr>
      <w:r>
        <w:rPr>
          <w:rFonts w:ascii="Calibri" w:hAnsi="Calibri" w:eastAsia="Calibri"/>
          <w:b/>
          <w:color w:val="0F6E6E"/>
          <w:sz w:val="26"/>
        </w:rPr>
        <w:t>Background vs visible browser</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5184"/>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How you run</w:t>
            </w:r>
          </w:p>
        </w:tc>
        <w:tc>
          <w:tcPr>
            <w:tcW w:type="dxa" w:w="4896"/>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Browser</w:t>
            </w:r>
          </w:p>
        </w:tc>
      </w:tr>
      <w:tr>
        <w:trPr>
          <w:cantSplit/>
        </w:trPr>
        <w:tc>
          <w:tcPr>
            <w:tcW w:type="dxa" w:w="518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HEADLESS=true + npm run bdd</w:t>
            </w:r>
          </w:p>
        </w:tc>
        <w:tc>
          <w:tcPr>
            <w:tcW w:type="dxa" w:w="489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Background (recommended for normal runs)</w:t>
            </w:r>
          </w:p>
        </w:tc>
      </w:tr>
      <w:tr>
        <w:trPr>
          <w:cantSplit/>
        </w:trPr>
        <w:tc>
          <w:tcPr>
            <w:tcW w:type="dxa" w:w="5184"/>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HEADLESS=false or npm run bdd:headed</w:t>
            </w:r>
          </w:p>
        </w:tc>
        <w:tc>
          <w:tcPr>
            <w:tcW w:type="dxa" w:w="4896"/>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Visible Chrome window (for debugging)</w:t>
            </w:r>
          </w:p>
        </w:tc>
      </w:tr>
      <w:tr>
        <w:trPr>
          <w:cantSplit/>
        </w:trPr>
        <w:tc>
          <w:tcPr>
            <w:tcW w:type="dxa" w:w="5184"/>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HEADLESS=false npm run bdd:tags "@Tag"</w:t>
            </w:r>
          </w:p>
        </w:tc>
        <w:tc>
          <w:tcPr>
            <w:tcW w:type="dxa" w:w="4896"/>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Visible Chrome for one tag</w:t>
            </w:r>
          </w:p>
        </w:tc>
      </w:tr>
    </w:tbl>
    <w:p>
      <w:pPr>
        <w:spacing w:after="40" w:before="0"/>
      </w:pPr>
    </w:p>
    <w:p>
      <w:pPr>
        <w:spacing w:after="120" w:before="0"/>
      </w:pPr>
      <w:r>
        <w:rPr>
          <w:rFonts w:ascii="Calibri" w:hAnsi="Calibri" w:eastAsia="Calibri"/>
          <w:b w:val="0"/>
          <w:sz w:val="22"/>
        </w:rPr>
        <w:t>To match the usual local setup, keep HEADLESS=true and run npm run bdd, or npm run bdd:tags with the feature tag.</w:t>
      </w:r>
    </w:p>
    <w:p>
      <w:pPr>
        <w:spacing w:before="280" w:after="80"/>
      </w:pPr>
      <w:r>
        <w:rPr>
          <w:rFonts w:ascii="Calibri" w:hAnsi="Calibri" w:eastAsia="Calibri"/>
          <w:b/>
          <w:color w:val="1F3A5F"/>
          <w:sz w:val="32"/>
        </w:rPr>
        <w:t>Step 7 — View reports</w:t>
      </w:r>
    </w:p>
    <w:p>
      <w:pPr>
        <w:pStyle w:val="ListBullet"/>
        <w:spacing w:after="40" w:before="0"/>
      </w:pPr>
      <w:r>
        <w:rPr>
          <w:rFonts w:ascii="Calibri" w:hAnsi="Calibri" w:eastAsia="Calibri"/>
          <w:b w:val="0"/>
          <w:sz w:val="22"/>
        </w:rPr>
        <w:t>Cucumber HTML: open reports/cucumber-report.html in a browser.</w:t>
      </w:r>
    </w:p>
    <w:p>
      <w:pPr>
        <w:pStyle w:val="ListBullet"/>
        <w:spacing w:after="40" w:before="0"/>
      </w:pPr>
      <w:r>
        <w:rPr>
          <w:rFonts w:ascii="Calibri" w:hAnsi="Calibri" w:eastAsia="Calibri"/>
          <w:b w:val="0"/>
          <w:sz w:val="22"/>
        </w:rPr>
        <w:t>Allure: npm run report</w:t>
      </w:r>
    </w:p>
    <w:p>
      <w:pPr>
        <w:spacing w:before="280" w:after="80"/>
      </w:pPr>
      <w:r>
        <w:rPr>
          <w:rFonts w:ascii="Calibri" w:hAnsi="Calibri" w:eastAsia="Calibri"/>
          <w:b/>
          <w:color w:val="1F3A5F"/>
          <w:sz w:val="32"/>
        </w:rPr>
        <w:t>Quick checklist</w:t>
      </w:r>
    </w:p>
    <w:p>
      <w:pPr>
        <w:pStyle w:val="ListNumber"/>
        <w:spacing w:after="40"/>
      </w:pPr>
      <w:r>
        <w:rPr>
          <w:rFonts w:ascii="Calibri" w:hAnsi="Calibri" w:eastAsia="Calibri"/>
          <w:b w:val="0"/>
          <w:sz w:val="22"/>
        </w:rPr>
        <w:t>VS Code and Node.js are installed.</w:t>
      </w:r>
    </w:p>
    <w:p>
      <w:pPr>
        <w:pStyle w:val="ListNumber"/>
        <w:spacing w:after="40"/>
      </w:pPr>
      <w:r>
        <w:rPr>
          <w:rFonts w:ascii="Calibri" w:hAnsi="Calibri" w:eastAsia="Calibri"/>
          <w:b w:val="0"/>
          <w:sz w:val="22"/>
        </w:rPr>
        <w:t>Project is opened in VS Code.</w:t>
      </w:r>
    </w:p>
    <w:p>
      <w:pPr>
        <w:pStyle w:val="ListNumber"/>
        <w:spacing w:after="40"/>
      </w:pPr>
      <w:r>
        <w:rPr>
          <w:rFonts w:ascii="Calibri" w:hAnsi="Calibri" w:eastAsia="Calibri"/>
          <w:b w:val="0"/>
          <w:sz w:val="22"/>
        </w:rPr>
        <w:t>Playwright and Cucumber extensions are installed.</w:t>
      </w:r>
    </w:p>
    <w:p>
      <w:pPr>
        <w:pStyle w:val="ListNumber"/>
        <w:spacing w:after="40"/>
      </w:pPr>
      <w:r>
        <w:rPr>
          <w:rFonts w:ascii="Calibri" w:hAnsi="Calibri" w:eastAsia="Calibri"/>
          <w:b w:val="0"/>
          <w:sz w:val="22"/>
        </w:rPr>
        <w:t>npm install and npx playwright install are done.</w:t>
      </w:r>
    </w:p>
    <w:p>
      <w:pPr>
        <w:pStyle w:val="ListNumber"/>
        <w:spacing w:after="40"/>
      </w:pPr>
      <w:r>
        <w:rPr>
          <w:rFonts w:ascii="Calibri" w:hAnsi="Calibri" w:eastAsia="Calibri"/>
          <w:b w:val="0"/>
          <w:sz w:val="22"/>
        </w:rPr>
        <w:t>.env is created from .env.example and filled in.</w:t>
      </w:r>
    </w:p>
    <w:p>
      <w:pPr>
        <w:pStyle w:val="ListNumber"/>
        <w:spacing w:after="40"/>
      </w:pPr>
      <w:r>
        <w:rPr>
          <w:rFonts w:ascii="Calibri" w:hAnsi="Calibri" w:eastAsia="Calibri"/>
          <w:b w:val="0"/>
          <w:sz w:val="22"/>
        </w:rPr>
        <w:t>Run all scenarios with npm run bdd, or one feature with npm run bdd:tags "@Tag".</w:t>
      </w:r>
    </w:p>
    <w:p>
      <w:pPr>
        <w:spacing w:before="280" w:after="80"/>
      </w:pPr>
      <w:r>
        <w:rPr>
          <w:rFonts w:ascii="Calibri" w:hAnsi="Calibri" w:eastAsia="Calibri"/>
          <w:b/>
          <w:color w:val="1F3A5F"/>
          <w:sz w:val="32"/>
        </w:rPr>
        <w:t>What you do not need</w:t>
      </w:r>
    </w:p>
    <w:p>
      <w:pPr>
        <w:pStyle w:val="ListBullet"/>
        <w:spacing w:after="40" w:before="0"/>
      </w:pPr>
      <w:r>
        <w:rPr>
          <w:rFonts w:ascii="Calibri" w:hAnsi="Calibri" w:eastAsia="Calibri"/>
          <w:b w:val="0"/>
          <w:sz w:val="22"/>
        </w:rPr>
        <w:t>Cursor.</w:t>
      </w:r>
    </w:p>
    <w:p>
      <w:pPr>
        <w:pStyle w:val="ListBullet"/>
        <w:spacing w:after="40" w:before="0"/>
      </w:pPr>
      <w:r>
        <w:rPr>
          <w:rFonts w:ascii="Calibri" w:hAnsi="Calibri" w:eastAsia="Calibri"/>
          <w:b w:val="0"/>
          <w:sz w:val="22"/>
        </w:rPr>
        <w:t>Anything under .cursor/ (that folder is for agent skills and rules only).</w:t>
      </w:r>
    </w:p>
    <w:p>
      <w:pPr>
        <w:spacing w:before="280" w:after="80"/>
      </w:pPr>
      <w:r>
        <w:rPr>
          <w:rFonts w:ascii="Calibri" w:hAnsi="Calibri" w:eastAsia="Calibri"/>
          <w:b/>
          <w:color w:val="1F3A5F"/>
          <w:sz w:val="32"/>
        </w:rPr>
        <w:t>Troubleshooting</w:t>
      </w:r>
    </w:p>
    <w:tbl>
      <w:tblPr>
        <w:tblW w:type="auto" w:w="0"/>
        <w:jc w:val="center"/>
        <w:tblLayout w:type="fixed"/>
        <w:tblLook w:firstColumn="1" w:firstRow="1" w:lastColumn="0" w:lastRow="0" w:noHBand="0" w:noVBand="1" w:val="04A0"/>
        <w:tblW w:w="10080" w:type="dxa"/>
        <w:tblLayout w:type="fixed"/>
      </w:tblPr>
      <w:tblGrid>
        <w:gridCol w:w="5040"/>
        <w:gridCol w:w="5040"/>
      </w:tblGrid>
      <w:tr>
        <w:trPr>
          <w:cantSplit/>
        </w:trPr>
        <w:tc>
          <w:tcPr>
            <w:tcW w:type="dxa" w:w="3312"/>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Problem</w:t>
            </w:r>
          </w:p>
        </w:tc>
        <w:tc>
          <w:tcPr>
            <w:tcW w:type="dxa" w:w="6768"/>
            <w:shd w:fill="1F3A5F"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color w:val="FFFFFF"/>
                <w:sz w:val="20"/>
              </w:rPr>
              <w:t>What to check</w:t>
            </w:r>
          </w:p>
        </w:tc>
      </w:tr>
      <w:tr>
        <w:trPr>
          <w:cantSplit/>
        </w:trPr>
        <w:tc>
          <w:tcPr>
            <w:tcW w:type="dxa" w:w="331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Login fails</w:t>
            </w:r>
          </w:p>
        </w:tc>
        <w:tc>
          <w:tcPr>
            <w:tcW w:type="dxa" w:w="676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BASE_URL, SF_USERNAME, and SF_PASSWORD in .env; MFA if required</w:t>
            </w:r>
          </w:p>
        </w:tc>
      </w:tr>
      <w:tr>
        <w:trPr>
          <w:cantSplit/>
        </w:trPr>
        <w:tc>
          <w:tcPr>
            <w:tcW w:type="dxa" w:w="3312"/>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Browser opens unexpectedly</w:t>
            </w:r>
          </w:p>
        </w:tc>
        <w:tc>
          <w:tcPr>
            <w:tcW w:type="dxa" w:w="6768"/>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Set HEADLESS=true and use npm run bdd (not bdd:headed)</w:t>
            </w:r>
          </w:p>
        </w:tc>
      </w:tr>
      <w:tr>
        <w:trPr>
          <w:cantSplit/>
        </w:trPr>
        <w:tc>
          <w:tcPr>
            <w:tcW w:type="dxa" w:w="331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Command not found / scripts fail</w:t>
            </w:r>
          </w:p>
        </w:tc>
        <w:tc>
          <w:tcPr>
            <w:tcW w:type="dxa" w:w="676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Confirm you are in the project root (package.json visible) and ran npm install</w:t>
            </w:r>
          </w:p>
        </w:tc>
      </w:tr>
      <w:tr>
        <w:trPr>
          <w:cantSplit/>
        </w:trPr>
        <w:tc>
          <w:tcPr>
            <w:tcW w:type="dxa" w:w="3312"/>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Wrong scenarios run</w:t>
            </w:r>
          </w:p>
        </w:tc>
        <w:tc>
          <w:tcPr>
            <w:tcW w:type="dxa" w:w="6768"/>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Use the unique tag from line 1 of the .feature file, with quotes: npm run bdd:tags "@AgreeAllError"</w:t>
            </w:r>
          </w:p>
        </w:tc>
      </w:tr>
      <w:tr>
        <w:trPr>
          <w:cantSplit/>
        </w:trPr>
        <w:tc>
          <w:tcPr>
            <w:tcW w:type="dxa" w:w="3312"/>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Playwright browser missing</w:t>
            </w:r>
          </w:p>
        </w:tc>
        <w:tc>
          <w:tcPr>
            <w:tcW w:type="dxa" w:w="6768"/>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Run npx playwright install again</w:t>
            </w:r>
          </w:p>
        </w:tc>
      </w:tr>
      <w:tr>
        <w:trPr>
          <w:cantSplit/>
        </w:trPr>
        <w:tc>
          <w:tcPr>
            <w:tcW w:type="dxa" w:w="3312"/>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Steps not recognized in a .feature file</w:t>
            </w:r>
          </w:p>
        </w:tc>
        <w:tc>
          <w:tcPr>
            <w:tcW w:type="dxa" w:w="6768"/>
            <w:shd w:fill="F7F9FB" w:val="clear"/>
            <w:tcBorders>
              <w:top w:val="single" w:sz="4" w:color="D0D7DE"/>
              <w:left w:val="single" w:sz="4" w:color="D0D7DE"/>
              <w:bottom w:val="single" w:sz="4" w:color="D0D7DE"/>
              <w:right w:val="single" w:sz="4" w:color="D0D7DE"/>
            </w:tcBorders>
            <w:tcMar>
              <w:top w:w="40" w:type="dxa"/>
              <w:left w:w="80" w:type="dxa"/>
              <w:bottom w:w="40" w:type="dxa"/>
              <w:right w:w="80" w:type="dxa"/>
            </w:tcMar>
          </w:tcPr>
          <w:p>
            <w:pPr>
              <w:spacing w:after="0"/>
            </w:pPr>
            <w:r/>
            <w:r>
              <w:rPr>
                <w:rFonts w:ascii="Calibri" w:hAnsi="Calibri" w:eastAsia="Calibri"/>
                <w:b w:val="0"/>
                <w:sz w:val="20"/>
              </w:rPr>
              <w:t>Install the Cucumber extension and reload the VS Code window</w:t>
            </w:r>
          </w:p>
        </w:tc>
      </w:tr>
    </w:tbl>
    <w:p>
      <w:pPr>
        <w:spacing w:after="40" w:before="0"/>
      </w:pPr>
    </w:p>
    <w:p>
      <w:pPr>
        <w:spacing w:before="280" w:after="80"/>
      </w:pPr>
      <w:r>
        <w:rPr>
          <w:rFonts w:ascii="Calibri" w:hAnsi="Calibri" w:eastAsia="Calibri"/>
          <w:b/>
          <w:color w:val="1F3A5F"/>
          <w:sz w:val="32"/>
        </w:rPr>
        <w:t>Common commands (reference)</w:t>
      </w:r>
    </w:p>
    <w:p>
      <w:pPr>
        <w:spacing w:before="40" w:after="160"/>
        <w:ind w:left="173"/>
        <w:shd w:fill="F4F6F8" w:val="clear"/>
      </w:pPr>
      <w:r>
        <w:rPr>
          <w:rFonts w:ascii="Consolas" w:hAnsi="Consolas" w:eastAsia="Consolas"/>
          <w:b w:val="0"/>
          <w:color w:val="1A1A1A"/>
          <w:sz w:val="18"/>
        </w:rPr>
        <w:t># Install</w:t>
        <w:br/>
        <w:t>npm install</w:t>
        <w:br/>
        <w:t>npx playwright install</w:t>
        <w:br/>
        <w:br/>
        <w:t># Env</w:t>
        <w:br/>
        <w:t>cp .env.example .env          # Mac/Linux</w:t>
        <w:br/>
        <w:t># Copy-Item .env.example .env # Windows PowerShell</w:t>
        <w:br/>
        <w:br/>
        <w:t># Run everything</w:t>
        <w:br/>
        <w:t>npm run bdd</w:t>
        <w:br/>
        <w:br/>
        <w:t># Run one feature by tag (quotes required)</w:t>
        <w:br/>
        <w:t>npm run bdd:tags "@AgreeAllError"</w:t>
        <w:br/>
        <w:t>npm run bdd:tags "@AuditorPrepaymentMatchingClaimsPositive"</w:t>
        <w:br/>
        <w:br/>
        <w:t># Run several tags</w:t>
        <w:br/>
        <w:t>npm run bdd:tags "@Regression and @AgreeAllError"</w:t>
        <w:br/>
        <w:t>npm run bdd:tags "@Auditor1 or @AgreeAllError"</w:t>
        <w:br/>
        <w:br/>
        <w:t># Visible browser</w:t>
        <w:br/>
        <w:t>npm run bdd:headed</w:t>
        <w:br/>
        <w:t>HEADLESS=false npm run bdd:tags "@AgreeAllError"</w:t>
        <w:br/>
        <w:br/>
        <w:t># Reports</w:t>
        <w:br/>
        <w:t>npm run report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de.visualstudio.com/" TargetMode="External"/><Relationship Id="rId10" Type="http://schemas.openxmlformats.org/officeDocument/2006/relationships/hyperlink" Target="https://nodejs.org/" TargetMode="External"/><Relationship Id="rId11" Type="http://schemas.openxmlformats.org/officeDocument/2006/relationships/hyperlink" Target="https://git-scm.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