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07:03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2.8 mm</w:t>
      </w:r>
    </w:p>
    <w:p>
      <w:pPr>
        <w:pStyle w:val="ListBullet"/>
      </w:pPr>
      <w:r>
        <w:t>Minimum required thickness is 3.5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-0.7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