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Jane Smith
</w:t>
      </w:r>
      <w:r>
        <w:rPr>
          <w:sz w:val="24"/>
          <w:szCs w:val="24"/>
        </w:rPr>
        <w:t xml:space="preserve">Product Manager | jane.smith@example.com
</w:t>
      </w:r>
      <w:r>
        <w:rPr>
          <w:b/>
          <w:bCs/>
          <w:sz w:val="28"/>
          <w:szCs w:val="28"/>
        </w:rPr>
        <w:t xml:space="preserve">Professional Profile:
</w:t>
      </w:r>
      <w:r>
        <w:rPr>
          <w:sz w:val="24"/>
          <w:szCs w:val="24"/>
        </w:rPr>
        <w:t xml:space="preserve">Results-driven Product Manager with 5+ years of experience leading cross-functional engineering teams.
</w:t>
      </w:r>
      <w:r>
        <w:rPr>
          <w:b/>
          <w:bCs/>
          <w:sz w:val="28"/>
          <w:szCs w:val="28"/>
        </w:rPr>
        <w:t xml:space="preserve">Work Experience:
</w:t>
      </w:r>
      <w:r>
        <w:rPr>
          <w:sz w:val="24"/>
          <w:szCs w:val="24"/>
        </w:rPr>
        <w:t xml:space="preserve">- Senior PM at CloudScale (2020 - Present): Launched enterprise SaaS product generating $2M ARR.
</w:t>
      </w:r>
      <w:r>
        <w:rPr>
          <w:sz w:val="24"/>
          <w:szCs w:val="24"/>
        </w:rPr>
        <w:t xml:space="preserve">- Product Analyst at DataDriven (2017 - 2020): Spearheaded user research and analytics dashboard redesign.
</w:t>
      </w:r>
      <w:r>
        <w:rPr>
          <w:b/>
          <w:bCs/>
          <w:sz w:val="28"/>
          <w:szCs w:val="28"/>
        </w:rPr>
        <w:t xml:space="preserve">Core Competencies:
</w:t>
      </w:r>
      <w:r>
        <w:rPr>
          <w:sz w:val="24"/>
          <w:szCs w:val="24"/>
        </w:rPr>
        <w:t xml:space="preserve">Product Strategy, Agile/Scrum, User Analytics, Roadmap Planning, SQL.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2026-08-19T14:16:37.420Z</dcterms:created>
  <dcterms:modified xsi:type="dcterms:W3CDTF">2026-08-19T14:16:37.420Z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