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AAF20" w14:textId="4A1010FC" w:rsidR="00E66132" w:rsidRPr="00E66132" w:rsidRDefault="00E66132" w:rsidP="00BC097B">
      <w:pPr>
        <w:pStyle w:val="Heading1"/>
      </w:pPr>
      <w:r w:rsidRPr="00E66132">
        <w:t>Bioleaching Modelling [</w:t>
      </w:r>
      <w:r>
        <w:t>Sequential</w:t>
      </w:r>
      <w:r w:rsidRPr="00E66132">
        <w:t>] — Process Overview</w:t>
      </w:r>
    </w:p>
    <w:p w14:paraId="477269F4" w14:textId="72CD53CF" w:rsidR="003F5BE6" w:rsidRPr="00E66132" w:rsidRDefault="00000000" w:rsidP="00BC097B">
      <w:pPr>
        <w:spacing w:after="200" w:line="276" w:lineRule="auto"/>
        <w:rPr>
          <w:rFonts w:ascii="Times New Roman" w:hAnsi="Times New Roman" w:cs="Times New Roman"/>
        </w:rPr>
      </w:pPr>
      <w:r w:rsidRPr="00E66132">
        <w:rPr>
          <w:rFonts w:ascii="Times New Roman" w:hAnsi="Times New Roman" w:cs="Times New Roman"/>
          <w:i/>
          <w:iCs/>
          <w:sz w:val="22"/>
          <w:szCs w:val="22"/>
        </w:rPr>
        <w:t>Three-stage model: enzyme harvest → thiosulfate conversion → leaching</w:t>
      </w:r>
    </w:p>
    <w:p w14:paraId="0B578C09" w14:textId="5D514CDC" w:rsidR="003F5BE6" w:rsidRPr="00E66132" w:rsidRDefault="00E66132" w:rsidP="00BC097B">
      <w:pPr>
        <w:spacing w:after="110" w:line="276" w:lineRule="auto"/>
        <w:jc w:val="both"/>
        <w:rPr>
          <w:rFonts w:ascii="Times New Roman" w:hAnsi="Times New Roman" w:cs="Times New Roman"/>
          <w:sz w:val="24"/>
          <w:szCs w:val="24"/>
        </w:rPr>
      </w:pPr>
      <w:r w:rsidRPr="00E66132">
        <w:rPr>
          <w:rFonts w:ascii="Times New Roman" w:hAnsi="Times New Roman" w:cs="Times New Roman"/>
          <w:sz w:val="24"/>
          <w:szCs w:val="24"/>
        </w:rPr>
        <w:t>Unlike the simultaneous model, where it is assumed that the process is carried out simultaneously in one vessel, the sequential model assumes the bioleaching process occurs in three separate vessels. Bacteria express tetrathionate hydrolase (</w:t>
      </w:r>
      <w:proofErr w:type="spellStart"/>
      <w:r w:rsidRPr="00E66132">
        <w:rPr>
          <w:rFonts w:ascii="Times New Roman" w:hAnsi="Times New Roman" w:cs="Times New Roman"/>
          <w:sz w:val="24"/>
          <w:szCs w:val="24"/>
        </w:rPr>
        <w:t>TetH</w:t>
      </w:r>
      <w:proofErr w:type="spellEnd"/>
      <w:r w:rsidRPr="00E66132">
        <w:rPr>
          <w:rFonts w:ascii="Times New Roman" w:hAnsi="Times New Roman" w:cs="Times New Roman"/>
          <w:sz w:val="24"/>
          <w:szCs w:val="24"/>
        </w:rPr>
        <w:t>), which is then harvested, extracted and purified. The purified enzyme is mixed with tetrathionate broth to generate thiosulfate. Only afterwards are crushed PCB powder and biosorbent cells introduced into the thiosulfate solution.</w:t>
      </w:r>
    </w:p>
    <w:tbl>
      <w:tblPr>
        <w:tblStyle w:val="TableGrid"/>
        <w:tblW w:w="9746" w:type="dxa"/>
        <w:tblLook w:val="04A0" w:firstRow="1" w:lastRow="0" w:firstColumn="1" w:lastColumn="0" w:noHBand="0" w:noVBand="1"/>
      </w:tblPr>
      <w:tblGrid>
        <w:gridCol w:w="1200"/>
        <w:gridCol w:w="4200"/>
        <w:gridCol w:w="4346"/>
      </w:tblGrid>
      <w:tr w:rsidR="003F5BE6" w:rsidRPr="00E66132" w14:paraId="21843C25" w14:textId="77777777" w:rsidTr="00E66132">
        <w:tc>
          <w:tcPr>
            <w:tcW w:w="1200" w:type="dxa"/>
            <w:vAlign w:val="center"/>
          </w:tcPr>
          <w:p w14:paraId="38A3F94E"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b/>
                <w:bCs/>
                <w:sz w:val="24"/>
                <w:szCs w:val="24"/>
              </w:rPr>
              <w:t>Stage</w:t>
            </w:r>
          </w:p>
        </w:tc>
        <w:tc>
          <w:tcPr>
            <w:tcW w:w="4200" w:type="dxa"/>
            <w:vAlign w:val="center"/>
          </w:tcPr>
          <w:p w14:paraId="059FFC7B"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b/>
                <w:bCs/>
                <w:sz w:val="24"/>
                <w:szCs w:val="24"/>
              </w:rPr>
              <w:t>Vessel contents</w:t>
            </w:r>
          </w:p>
        </w:tc>
        <w:tc>
          <w:tcPr>
            <w:tcW w:w="4346" w:type="dxa"/>
            <w:vAlign w:val="center"/>
          </w:tcPr>
          <w:p w14:paraId="65A5B7AC"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b/>
                <w:bCs/>
                <w:sz w:val="24"/>
                <w:szCs w:val="24"/>
              </w:rPr>
              <w:t>Purpose</w:t>
            </w:r>
          </w:p>
        </w:tc>
      </w:tr>
      <w:tr w:rsidR="003F5BE6" w:rsidRPr="00E66132" w14:paraId="573D7E14" w14:textId="77777777" w:rsidTr="00E66132">
        <w:tc>
          <w:tcPr>
            <w:tcW w:w="1200" w:type="dxa"/>
            <w:vAlign w:val="center"/>
          </w:tcPr>
          <w:p w14:paraId="6904182D"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eastAsia="Consolas" w:hAnsi="Times New Roman" w:cs="Times New Roman"/>
                <w:sz w:val="24"/>
                <w:szCs w:val="24"/>
              </w:rPr>
              <w:t>1</w:t>
            </w:r>
          </w:p>
        </w:tc>
        <w:tc>
          <w:tcPr>
            <w:tcW w:w="4200" w:type="dxa"/>
            <w:vAlign w:val="center"/>
          </w:tcPr>
          <w:p w14:paraId="5D207427"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E. coli culture</w:t>
            </w:r>
          </w:p>
        </w:tc>
        <w:tc>
          <w:tcPr>
            <w:tcW w:w="4346" w:type="dxa"/>
            <w:vAlign w:val="center"/>
          </w:tcPr>
          <w:p w14:paraId="4114D508"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 xml:space="preserve">Express </w:t>
            </w:r>
            <w:proofErr w:type="spellStart"/>
            <w:r w:rsidRPr="00E66132">
              <w:rPr>
                <w:rFonts w:ascii="Times New Roman" w:hAnsi="Times New Roman" w:cs="Times New Roman"/>
                <w:sz w:val="24"/>
                <w:szCs w:val="24"/>
              </w:rPr>
              <w:t>TetH</w:t>
            </w:r>
            <w:proofErr w:type="spellEnd"/>
            <w:r w:rsidRPr="00E66132">
              <w:rPr>
                <w:rFonts w:ascii="Times New Roman" w:hAnsi="Times New Roman" w:cs="Times New Roman"/>
                <w:sz w:val="24"/>
                <w:szCs w:val="24"/>
              </w:rPr>
              <w:t>, then harvest, extract and purify</w:t>
            </w:r>
          </w:p>
        </w:tc>
      </w:tr>
      <w:tr w:rsidR="003F5BE6" w:rsidRPr="00E66132" w14:paraId="34FD06F2" w14:textId="77777777" w:rsidTr="00E66132">
        <w:tc>
          <w:tcPr>
            <w:tcW w:w="1200" w:type="dxa"/>
            <w:vAlign w:val="center"/>
          </w:tcPr>
          <w:p w14:paraId="6D1AADDD"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eastAsia="Consolas" w:hAnsi="Times New Roman" w:cs="Times New Roman"/>
                <w:sz w:val="24"/>
                <w:szCs w:val="24"/>
              </w:rPr>
              <w:t>2</w:t>
            </w:r>
          </w:p>
        </w:tc>
        <w:tc>
          <w:tcPr>
            <w:tcW w:w="4200" w:type="dxa"/>
            <w:vAlign w:val="center"/>
          </w:tcPr>
          <w:p w14:paraId="338CE701"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 xml:space="preserve">Purified </w:t>
            </w:r>
            <w:proofErr w:type="spellStart"/>
            <w:r w:rsidRPr="00E66132">
              <w:rPr>
                <w:rFonts w:ascii="Times New Roman" w:hAnsi="Times New Roman" w:cs="Times New Roman"/>
                <w:sz w:val="24"/>
                <w:szCs w:val="24"/>
              </w:rPr>
              <w:t>TetH</w:t>
            </w:r>
            <w:proofErr w:type="spellEnd"/>
            <w:r w:rsidRPr="00E66132">
              <w:rPr>
                <w:rFonts w:ascii="Times New Roman" w:hAnsi="Times New Roman" w:cs="Times New Roman"/>
                <w:sz w:val="24"/>
                <w:szCs w:val="24"/>
              </w:rPr>
              <w:t xml:space="preserve"> + tetrathionate broth</w:t>
            </w:r>
          </w:p>
        </w:tc>
        <w:tc>
          <w:tcPr>
            <w:tcW w:w="4346" w:type="dxa"/>
            <w:vAlign w:val="center"/>
          </w:tcPr>
          <w:p w14:paraId="3F86E49C"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Convert tetrathionate to thiosulfate</w:t>
            </w:r>
          </w:p>
        </w:tc>
      </w:tr>
      <w:tr w:rsidR="003F5BE6" w:rsidRPr="00E66132" w14:paraId="702EE460" w14:textId="77777777" w:rsidTr="00E66132">
        <w:tc>
          <w:tcPr>
            <w:tcW w:w="1200" w:type="dxa"/>
            <w:vAlign w:val="center"/>
          </w:tcPr>
          <w:p w14:paraId="6A003652"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eastAsia="Consolas" w:hAnsi="Times New Roman" w:cs="Times New Roman"/>
                <w:sz w:val="24"/>
                <w:szCs w:val="24"/>
              </w:rPr>
              <w:t>3</w:t>
            </w:r>
          </w:p>
        </w:tc>
        <w:tc>
          <w:tcPr>
            <w:tcW w:w="4200" w:type="dxa"/>
            <w:vAlign w:val="center"/>
          </w:tcPr>
          <w:p w14:paraId="2530E1C6"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Thiosulfate liquor + crushed PCB</w:t>
            </w:r>
          </w:p>
        </w:tc>
        <w:tc>
          <w:tcPr>
            <w:tcW w:w="4346" w:type="dxa"/>
            <w:vAlign w:val="center"/>
          </w:tcPr>
          <w:p w14:paraId="5F5237AE"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Leach gold (and unavoidably copper)</w:t>
            </w:r>
          </w:p>
        </w:tc>
      </w:tr>
    </w:tbl>
    <w:p w14:paraId="6D6B1EDC" w14:textId="77777777" w:rsidR="00E66132" w:rsidRDefault="00E66132" w:rsidP="00BC097B">
      <w:pPr>
        <w:spacing w:after="110" w:line="276" w:lineRule="auto"/>
        <w:jc w:val="both"/>
        <w:rPr>
          <w:rFonts w:ascii="Times New Roman" w:hAnsi="Times New Roman" w:cs="Times New Roman"/>
          <w:sz w:val="24"/>
          <w:szCs w:val="24"/>
        </w:rPr>
      </w:pPr>
    </w:p>
    <w:p w14:paraId="7D8B3654" w14:textId="44578A8D" w:rsidR="00E66132" w:rsidRPr="00E66132" w:rsidRDefault="00000000" w:rsidP="00BC097B">
      <w:pPr>
        <w:spacing w:after="110" w:line="276" w:lineRule="auto"/>
        <w:jc w:val="both"/>
        <w:rPr>
          <w:rFonts w:ascii="Times New Roman" w:hAnsi="Times New Roman" w:cs="Times New Roman"/>
          <w:sz w:val="24"/>
          <w:szCs w:val="24"/>
        </w:rPr>
      </w:pPr>
      <w:r w:rsidRPr="00E66132">
        <w:rPr>
          <w:rFonts w:ascii="Times New Roman" w:hAnsi="Times New Roman" w:cs="Times New Roman"/>
          <w:sz w:val="24"/>
          <w:szCs w:val="24"/>
        </w:rPr>
        <w:t>Separating the stages changes the</w:t>
      </w:r>
      <w:r w:rsidR="00E66132" w:rsidRPr="00E66132">
        <w:rPr>
          <w:rFonts w:ascii="Times New Roman" w:hAnsi="Times New Roman" w:cs="Times New Roman"/>
          <w:sz w:val="24"/>
          <w:szCs w:val="24"/>
        </w:rPr>
        <w:t xml:space="preserve"> simultaneous</w:t>
      </w:r>
      <w:r w:rsidRPr="00E66132">
        <w:rPr>
          <w:rFonts w:ascii="Times New Roman" w:hAnsi="Times New Roman" w:cs="Times New Roman"/>
          <w:sz w:val="24"/>
          <w:szCs w:val="24"/>
        </w:rPr>
        <w:t xml:space="preserve"> model structure in three way</w:t>
      </w:r>
      <w:r w:rsidR="00E66132" w:rsidRPr="00E66132">
        <w:rPr>
          <w:rFonts w:ascii="Times New Roman" w:hAnsi="Times New Roman" w:cs="Times New Roman"/>
          <w:sz w:val="24"/>
          <w:szCs w:val="24"/>
        </w:rPr>
        <w:t>s:</w:t>
      </w:r>
    </w:p>
    <w:p w14:paraId="42518302" w14:textId="77777777" w:rsidR="00E66132" w:rsidRPr="00E66132" w:rsidRDefault="00E66132" w:rsidP="00BC097B">
      <w:pPr>
        <w:pStyle w:val="ListParagraph"/>
        <w:numPr>
          <w:ilvl w:val="0"/>
          <w:numId w:val="2"/>
        </w:numPr>
        <w:spacing w:after="110" w:line="276" w:lineRule="auto"/>
        <w:jc w:val="both"/>
        <w:rPr>
          <w:rFonts w:ascii="Times New Roman" w:hAnsi="Times New Roman" w:cs="Times New Roman"/>
          <w:sz w:val="24"/>
          <w:szCs w:val="24"/>
        </w:rPr>
      </w:pPr>
      <w:r w:rsidRPr="00E66132">
        <w:rPr>
          <w:rFonts w:ascii="Times New Roman" w:hAnsi="Times New Roman" w:cs="Times New Roman"/>
          <w:sz w:val="24"/>
          <w:szCs w:val="24"/>
        </w:rPr>
        <w:t xml:space="preserve">The enzyme concentration in Stage 2 becomes a fixed input rather than a state variable, so </w:t>
      </w:r>
      <w:proofErr w:type="spellStart"/>
      <w:r w:rsidRPr="00E66132">
        <w:rPr>
          <w:rFonts w:ascii="Times New Roman" w:hAnsi="Times New Roman" w:cs="Times New Roman"/>
          <w:sz w:val="24"/>
          <w:szCs w:val="24"/>
        </w:rPr>
        <w:t>k_syn</w:t>
      </w:r>
      <w:proofErr w:type="spellEnd"/>
      <w:r w:rsidRPr="00E66132">
        <w:rPr>
          <w:rFonts w:ascii="Times New Roman" w:hAnsi="Times New Roman" w:cs="Times New Roman"/>
          <w:sz w:val="24"/>
          <w:szCs w:val="24"/>
        </w:rPr>
        <w:t xml:space="preserve">, </w:t>
      </w:r>
      <w:proofErr w:type="spellStart"/>
      <w:r w:rsidRPr="00E66132">
        <w:rPr>
          <w:rFonts w:ascii="Times New Roman" w:hAnsi="Times New Roman" w:cs="Times New Roman"/>
          <w:sz w:val="24"/>
          <w:szCs w:val="24"/>
        </w:rPr>
        <w:t>k_deg</w:t>
      </w:r>
      <w:proofErr w:type="spellEnd"/>
      <w:r w:rsidRPr="00E66132">
        <w:rPr>
          <w:rFonts w:ascii="Times New Roman" w:hAnsi="Times New Roman" w:cs="Times New Roman"/>
          <w:sz w:val="24"/>
          <w:szCs w:val="24"/>
        </w:rPr>
        <w:t xml:space="preserve"> and μ disappear from the reaction vessel because there are no cells in it. </w:t>
      </w:r>
    </w:p>
    <w:p w14:paraId="66F16EFE" w14:textId="356FA5BC" w:rsidR="00E66132" w:rsidRPr="00E66132" w:rsidRDefault="00000000" w:rsidP="00BC097B">
      <w:pPr>
        <w:pStyle w:val="ListParagraph"/>
        <w:numPr>
          <w:ilvl w:val="0"/>
          <w:numId w:val="2"/>
        </w:numPr>
        <w:spacing w:after="110" w:line="276" w:lineRule="auto"/>
        <w:jc w:val="both"/>
        <w:rPr>
          <w:rFonts w:ascii="Times New Roman" w:hAnsi="Times New Roman" w:cs="Times New Roman"/>
          <w:sz w:val="24"/>
          <w:szCs w:val="24"/>
        </w:rPr>
      </w:pPr>
      <w:r w:rsidRPr="00E66132">
        <w:rPr>
          <w:rFonts w:ascii="Times New Roman" w:hAnsi="Times New Roman" w:cs="Times New Roman"/>
          <w:sz w:val="24"/>
          <w:szCs w:val="24"/>
        </w:rPr>
        <w:t>Stage 2 contains no copper, so the parasitic reaction and both leaching sinks vanish and what remains is a closed two-state system with an analytical solution</w:t>
      </w:r>
      <w:r w:rsidR="00E66132">
        <w:rPr>
          <w:rFonts w:ascii="Times New Roman" w:hAnsi="Times New Roman" w:cs="Times New Roman"/>
          <w:sz w:val="24"/>
          <w:szCs w:val="24"/>
        </w:rPr>
        <w:t>.</w:t>
      </w:r>
    </w:p>
    <w:p w14:paraId="51FC32BB" w14:textId="715DC586" w:rsidR="003F5BE6" w:rsidRPr="00E66132" w:rsidRDefault="00000000" w:rsidP="00BC097B">
      <w:pPr>
        <w:pStyle w:val="ListParagraph"/>
        <w:numPr>
          <w:ilvl w:val="0"/>
          <w:numId w:val="2"/>
        </w:numPr>
        <w:spacing w:after="110" w:line="276" w:lineRule="auto"/>
        <w:jc w:val="both"/>
        <w:rPr>
          <w:rFonts w:ascii="Times New Roman" w:hAnsi="Times New Roman" w:cs="Times New Roman"/>
          <w:sz w:val="24"/>
          <w:szCs w:val="24"/>
        </w:rPr>
      </w:pPr>
      <w:r w:rsidRPr="00E66132">
        <w:rPr>
          <w:rFonts w:ascii="Times New Roman" w:hAnsi="Times New Roman" w:cs="Times New Roman"/>
          <w:sz w:val="24"/>
          <w:szCs w:val="24"/>
        </w:rPr>
        <w:t xml:space="preserve">Stage 3 has no thiosulfate source: the </w:t>
      </w:r>
      <w:proofErr w:type="spellStart"/>
      <w:r w:rsidRPr="00E66132">
        <w:rPr>
          <w:rFonts w:ascii="Times New Roman" w:hAnsi="Times New Roman" w:cs="Times New Roman"/>
          <w:sz w:val="24"/>
          <w:szCs w:val="24"/>
        </w:rPr>
        <w:t>leachant</w:t>
      </w:r>
      <w:proofErr w:type="spellEnd"/>
      <w:r w:rsidRPr="00E66132">
        <w:rPr>
          <w:rFonts w:ascii="Times New Roman" w:hAnsi="Times New Roman" w:cs="Times New Roman"/>
          <w:sz w:val="24"/>
          <w:szCs w:val="24"/>
        </w:rPr>
        <w:t xml:space="preserve"> is a fixed budget charged at the start and depleted</w:t>
      </w:r>
      <w:r w:rsidR="00E66132">
        <w:rPr>
          <w:rFonts w:ascii="Times New Roman" w:hAnsi="Times New Roman" w:cs="Times New Roman"/>
          <w:sz w:val="24"/>
          <w:szCs w:val="24"/>
        </w:rPr>
        <w:t>.</w:t>
      </w:r>
    </w:p>
    <w:p w14:paraId="53331383" w14:textId="53E7D280" w:rsidR="003F5BE6" w:rsidRDefault="00000000" w:rsidP="00BC097B">
      <w:pPr>
        <w:pStyle w:val="Heading2"/>
      </w:pPr>
      <w:r w:rsidRPr="00E66132">
        <w:t>Stage 1</w:t>
      </w:r>
      <w:r w:rsidR="00E66132" w:rsidRPr="00E66132">
        <w:t>:</w:t>
      </w:r>
      <w:r w:rsidRPr="00E66132">
        <w:t xml:space="preserve"> Enzyme Production and Harvest</w:t>
      </w:r>
    </w:p>
    <w:p w14:paraId="698071C9" w14:textId="77777777" w:rsidR="003F5BE6" w:rsidRPr="00E66132" w:rsidRDefault="00000000" w:rsidP="00BC097B">
      <w:pPr>
        <w:spacing w:after="110" w:line="276" w:lineRule="auto"/>
        <w:rPr>
          <w:rFonts w:ascii="Times New Roman" w:hAnsi="Times New Roman" w:cs="Times New Roman"/>
          <w:sz w:val="24"/>
          <w:szCs w:val="24"/>
        </w:rPr>
      </w:pPr>
      <w:r w:rsidRPr="00E66132">
        <w:rPr>
          <w:rFonts w:ascii="Times New Roman" w:hAnsi="Times New Roman" w:cs="Times New Roman"/>
          <w:sz w:val="24"/>
          <w:szCs w:val="24"/>
        </w:rPr>
        <w:t>Bacteria produce tetrathionate hydrolase, which is then extracted and purified. This stage determines how much enzyme is available per litre of culture, and therefore how much culture must be grown to charge Stage 2. It does not appear in the Stage-2 or Stage-3 differential equations.</w:t>
      </w:r>
      <w:r w:rsidRPr="00E66132">
        <w:rPr>
          <w:rFonts w:ascii="Times New Roman" w:hAnsi="Times New Roman" w:cs="Times New Roman"/>
          <w:sz w:val="24"/>
          <w:szCs w:val="24"/>
          <w:vertAlign w:val="superscript"/>
        </w:rPr>
        <w:t>[1]</w:t>
      </w:r>
    </w:p>
    <w:p w14:paraId="7F9A2D1E" w14:textId="77777777" w:rsidR="003F5BE6" w:rsidRPr="00E66132" w:rsidRDefault="00000000" w:rsidP="00BC097B">
      <w:pPr>
        <w:spacing w:before="170" w:after="80" w:line="276" w:lineRule="auto"/>
        <w:rPr>
          <w:rFonts w:ascii="Times New Roman" w:hAnsi="Times New Roman" w:cs="Times New Roman"/>
          <w:sz w:val="24"/>
          <w:szCs w:val="24"/>
        </w:rPr>
      </w:pPr>
      <w:r w:rsidRPr="00E66132">
        <w:rPr>
          <w:rFonts w:ascii="Times New Roman" w:hAnsi="Times New Roman" w:cs="Times New Roman"/>
          <w:b/>
          <w:bCs/>
          <w:sz w:val="24"/>
          <w:szCs w:val="24"/>
        </w:rPr>
        <w:t>Reaction</w:t>
      </w:r>
    </w:p>
    <w:p w14:paraId="58C1D6D3" w14:textId="77777777" w:rsidR="003F5BE6" w:rsidRPr="00E66132" w:rsidRDefault="00000000" w:rsidP="00BC097B">
      <w:pPr>
        <w:spacing w:before="50" w:after="90" w:line="276" w:lineRule="auto"/>
        <w:jc w:val="center"/>
        <w:rPr>
          <w:rFonts w:ascii="Times New Roman" w:hAnsi="Times New Roman" w:cs="Times New Roman"/>
          <w:sz w:val="24"/>
          <w:szCs w:val="24"/>
        </w:rPr>
      </w:pPr>
      <w:proofErr w:type="gramStart"/>
      <w:r w:rsidRPr="00E66132">
        <w:rPr>
          <w:rFonts w:ascii="Times New Roman" w:eastAsia="Consolas" w:hAnsi="Times New Roman" w:cs="Times New Roman"/>
          <w:sz w:val="24"/>
          <w:szCs w:val="24"/>
        </w:rPr>
        <w:t>bacteria  →</w:t>
      </w:r>
      <w:proofErr w:type="gramEnd"/>
      <w:r w:rsidRPr="00E66132">
        <w:rPr>
          <w:rFonts w:ascii="Times New Roman" w:eastAsia="Consolas" w:hAnsi="Times New Roman" w:cs="Times New Roman"/>
          <w:sz w:val="24"/>
          <w:szCs w:val="24"/>
        </w:rPr>
        <w:t xml:space="preserve">  </w:t>
      </w:r>
      <w:proofErr w:type="spellStart"/>
      <w:r w:rsidRPr="00E66132">
        <w:rPr>
          <w:rFonts w:ascii="Times New Roman" w:eastAsia="Consolas" w:hAnsi="Times New Roman" w:cs="Times New Roman"/>
          <w:sz w:val="24"/>
          <w:szCs w:val="24"/>
        </w:rPr>
        <w:t>TetH</w:t>
      </w:r>
      <w:proofErr w:type="spellEnd"/>
      <w:r w:rsidRPr="00E66132">
        <w:rPr>
          <w:rFonts w:ascii="Times New Roman" w:eastAsia="Consolas" w:hAnsi="Times New Roman" w:cs="Times New Roman"/>
          <w:sz w:val="24"/>
          <w:szCs w:val="24"/>
        </w:rPr>
        <w:t xml:space="preserve"> enzyme (</w:t>
      </w:r>
      <w:proofErr w:type="gramStart"/>
      <w:r w:rsidRPr="00E66132">
        <w:rPr>
          <w:rFonts w:ascii="Times New Roman" w:eastAsia="Consolas" w:hAnsi="Times New Roman" w:cs="Times New Roman"/>
          <w:sz w:val="24"/>
          <w:szCs w:val="24"/>
        </w:rPr>
        <w:t>E)  →</w:t>
      </w:r>
      <w:proofErr w:type="gramEnd"/>
      <w:r w:rsidRPr="00E66132">
        <w:rPr>
          <w:rFonts w:ascii="Times New Roman" w:eastAsia="Consolas" w:hAnsi="Times New Roman" w:cs="Times New Roman"/>
          <w:sz w:val="24"/>
          <w:szCs w:val="24"/>
        </w:rPr>
        <w:t xml:space="preserve">  harvested, extracted, purified</w:t>
      </w:r>
    </w:p>
    <w:p w14:paraId="1F5B5178" w14:textId="77777777" w:rsidR="003F5BE6" w:rsidRPr="00E66132" w:rsidRDefault="00000000" w:rsidP="00BC097B">
      <w:pPr>
        <w:spacing w:before="170" w:after="80" w:line="276" w:lineRule="auto"/>
        <w:rPr>
          <w:rFonts w:ascii="Times New Roman" w:hAnsi="Times New Roman" w:cs="Times New Roman"/>
          <w:sz w:val="24"/>
          <w:szCs w:val="24"/>
        </w:rPr>
      </w:pPr>
      <w:r w:rsidRPr="00E66132">
        <w:rPr>
          <w:rFonts w:ascii="Times New Roman" w:hAnsi="Times New Roman" w:cs="Times New Roman"/>
          <w:b/>
          <w:bCs/>
          <w:sz w:val="24"/>
          <w:szCs w:val="24"/>
        </w:rPr>
        <w:t>Model</w:t>
      </w:r>
    </w:p>
    <w:p w14:paraId="0D5122E4" w14:textId="77777777" w:rsidR="003F5BE6" w:rsidRPr="00E66132" w:rsidRDefault="00000000" w:rsidP="00BC097B">
      <w:pPr>
        <w:spacing w:after="110" w:line="276" w:lineRule="auto"/>
        <w:rPr>
          <w:rFonts w:ascii="Times New Roman" w:hAnsi="Times New Roman" w:cs="Times New Roman"/>
          <w:sz w:val="24"/>
          <w:szCs w:val="24"/>
        </w:rPr>
      </w:pPr>
      <w:r w:rsidRPr="00E66132">
        <w:rPr>
          <w:rFonts w:ascii="Times New Roman" w:hAnsi="Times New Roman" w:cs="Times New Roman"/>
          <w:sz w:val="24"/>
          <w:szCs w:val="24"/>
        </w:rPr>
        <w:t xml:space="preserve">Within the culture vessel the enzyme is governed by production, first-order degradation and dilution by growth </w:t>
      </w:r>
      <w:r w:rsidRPr="00E66132">
        <w:rPr>
          <w:rFonts w:ascii="Times New Roman" w:hAnsi="Times New Roman" w:cs="Times New Roman"/>
          <w:sz w:val="24"/>
          <w:szCs w:val="24"/>
          <w:vertAlign w:val="superscript"/>
        </w:rPr>
        <w:t>[3]</w:t>
      </w:r>
      <w:r w:rsidRPr="00E66132">
        <w:rPr>
          <w:rFonts w:ascii="Times New Roman" w:hAnsi="Times New Roman" w:cs="Times New Roman"/>
          <w:sz w:val="24"/>
          <w:szCs w:val="24"/>
        </w:rPr>
        <w:t>:</w:t>
      </w:r>
    </w:p>
    <w:p w14:paraId="7CB44470" w14:textId="4A7ED397" w:rsidR="003F5BE6" w:rsidRPr="00E66132" w:rsidRDefault="00000000" w:rsidP="00BC097B">
      <w:pPr>
        <w:shd w:val="clear" w:color="auto" w:fill="E7F0F7"/>
        <w:spacing w:before="70" w:after="11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E</m:t>
                  </m:r>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syn</m:t>
              </m:r>
            </m:sub>
          </m:sSub>
          <m:r>
            <w:rPr>
              <w:rFonts w:ascii="Cambria Math" w:eastAsia="Consolas" w:hAnsi="Cambria Math" w:cs="Times New Roman"/>
              <w:sz w:val="24"/>
              <w:szCs w:val="24"/>
            </w:rPr>
            <m:t xml:space="preserve"> · </m:t>
          </m:r>
          <m:r>
            <w:rPr>
              <w:rFonts w:ascii="Cambria Math" w:eastAsia="Consolas" w:hAnsi="Cambria Math" w:cs="Times New Roman"/>
              <w:sz w:val="24"/>
              <w:szCs w:val="24"/>
            </w:rPr>
            <m:t>X</m:t>
          </m:r>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deg</m:t>
              </m:r>
            </m:sub>
          </m:sSub>
          <m:r>
            <w:rPr>
              <w:rFonts w:ascii="Cambria Math" w:eastAsia="Consolas" w:hAnsi="Cambria Math" w:cs="Times New Roman"/>
              <w:sz w:val="24"/>
              <w:szCs w:val="24"/>
            </w:rPr>
            <m:t xml:space="preserve"> + </m:t>
          </m:r>
          <m:r>
            <w:rPr>
              <w:rFonts w:ascii="Cambria Math" w:eastAsia="Consolas" w:hAnsi="Cambria Math" w:cs="Times New Roman"/>
              <w:sz w:val="24"/>
              <w:szCs w:val="24"/>
            </w:rPr>
            <m:t>μ</m:t>
          </m:r>
          <m:r>
            <w:rPr>
              <w:rFonts w:ascii="Cambria Math" w:eastAsia="Consolas" w:hAnsi="Cambria Math" w:cs="Times New Roman"/>
              <w:sz w:val="24"/>
              <w:szCs w:val="24"/>
            </w:rPr>
            <m:t xml:space="preserve">) · </m:t>
          </m:r>
          <m:r>
            <w:rPr>
              <w:rFonts w:ascii="Cambria Math" w:eastAsia="Consolas" w:hAnsi="Cambria Math" w:cs="Times New Roman"/>
              <w:sz w:val="24"/>
              <w:szCs w:val="24"/>
            </w:rPr>
            <m:t>E</m:t>
          </m:r>
        </m:oMath>
      </m:oMathPara>
    </w:p>
    <w:p w14:paraId="2AB2850F" w14:textId="3138AC74" w:rsidR="003F5BE6" w:rsidRPr="00E66132" w:rsidRDefault="00000000" w:rsidP="00BC097B">
      <w:pPr>
        <w:spacing w:after="110" w:line="276" w:lineRule="auto"/>
        <w:rPr>
          <w:rFonts w:ascii="Times New Roman" w:hAnsi="Times New Roman" w:cs="Times New Roman"/>
          <w:sz w:val="24"/>
          <w:szCs w:val="24"/>
        </w:rPr>
      </w:pPr>
      <w:r w:rsidRPr="00E66132">
        <w:rPr>
          <w:rFonts w:ascii="Times New Roman" w:hAnsi="Times New Roman" w:cs="Times New Roman"/>
          <w:sz w:val="24"/>
          <w:szCs w:val="24"/>
        </w:rPr>
        <w:t>Because the culture reaches steady state in 1</w:t>
      </w:r>
      <w:proofErr w:type="gramStart"/>
      <w:r w:rsidRPr="00E66132">
        <w:rPr>
          <w:rFonts w:ascii="Times New Roman" w:hAnsi="Times New Roman" w:cs="Times New Roman"/>
          <w:sz w:val="24"/>
          <w:szCs w:val="24"/>
        </w:rPr>
        <w:t>/(</w:t>
      </w:r>
      <w:proofErr w:type="spellStart"/>
      <w:proofErr w:type="gramEnd"/>
      <w:r w:rsidRPr="00E66132">
        <w:rPr>
          <w:rFonts w:ascii="Times New Roman" w:hAnsi="Times New Roman" w:cs="Times New Roman"/>
          <w:sz w:val="24"/>
          <w:szCs w:val="24"/>
        </w:rPr>
        <w:t>k_deg</w:t>
      </w:r>
      <w:proofErr w:type="spellEnd"/>
      <w:r w:rsidRPr="00E66132">
        <w:rPr>
          <w:rFonts w:ascii="Times New Roman" w:hAnsi="Times New Roman" w:cs="Times New Roman"/>
          <w:sz w:val="24"/>
          <w:szCs w:val="24"/>
        </w:rPr>
        <w:t xml:space="preserve"> + μ) ≈ 55 min</w:t>
      </w:r>
      <w:r w:rsidR="00E66132">
        <w:rPr>
          <w:rFonts w:ascii="Times New Roman" w:hAnsi="Times New Roman" w:cs="Times New Roman"/>
          <w:sz w:val="24"/>
          <w:szCs w:val="24"/>
        </w:rPr>
        <w:t>,</w:t>
      </w:r>
      <w:r w:rsidRPr="00E66132">
        <w:rPr>
          <w:rFonts w:ascii="Times New Roman" w:hAnsi="Times New Roman" w:cs="Times New Roman"/>
          <w:sz w:val="24"/>
          <w:szCs w:val="24"/>
        </w:rPr>
        <w:t xml:space="preserve"> far faster than any downstream process</w:t>
      </w:r>
      <w:r w:rsidR="00E66132">
        <w:rPr>
          <w:rFonts w:ascii="Times New Roman" w:hAnsi="Times New Roman" w:cs="Times New Roman"/>
          <w:sz w:val="24"/>
          <w:szCs w:val="24"/>
        </w:rPr>
        <w:t xml:space="preserve">, </w:t>
      </w:r>
      <w:r w:rsidRPr="00E66132">
        <w:rPr>
          <w:rFonts w:ascii="Times New Roman" w:hAnsi="Times New Roman" w:cs="Times New Roman"/>
          <w:sz w:val="24"/>
          <w:szCs w:val="24"/>
        </w:rPr>
        <w:t>only the steady state is needed:</w:t>
      </w:r>
    </w:p>
    <w:p w14:paraId="1DA75A68" w14:textId="56D7DB32" w:rsidR="003F5BE6" w:rsidRPr="00E66132" w:rsidRDefault="00000000" w:rsidP="00BC097B">
      <w:pPr>
        <w:shd w:val="clear" w:color="auto" w:fill="E7F0F7"/>
        <w:spacing w:before="70" w:after="110" w:line="276" w:lineRule="auto"/>
        <w:jc w:val="center"/>
        <w:rPr>
          <w:rFonts w:ascii="Times New Roman" w:hAnsi="Times New Roman" w:cs="Times New Roman"/>
          <w:sz w:val="24"/>
          <w:szCs w:val="24"/>
        </w:rPr>
      </w:pPr>
      <m:oMathPara>
        <m:oMath>
          <m:sSub>
            <m:sSubPr>
              <m:ctrlPr>
                <w:rPr>
                  <w:rFonts w:ascii="Cambria Math" w:eastAsia="Consolas" w:hAnsi="Cambria Math" w:cs="Times New Roman"/>
                  <w:i/>
                  <w:sz w:val="24"/>
                  <w:szCs w:val="24"/>
                </w:rPr>
              </m:ctrlPr>
            </m:sSubPr>
            <m:e>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E</m:t>
                  </m:r>
                </m:e>
              </m:d>
            </m:e>
            <m:sub>
              <m:r>
                <w:rPr>
                  <w:rFonts w:ascii="Cambria Math" w:eastAsia="Consolas" w:hAnsi="Cambria Math" w:cs="Times New Roman"/>
                  <w:sz w:val="24"/>
                  <w:szCs w:val="24"/>
                </w:rPr>
                <m:t>culture</m:t>
              </m:r>
            </m:sub>
          </m:sSub>
          <m:r>
            <w:rPr>
              <w:rFonts w:ascii="Cambria Math" w:eastAsia="Consolas" w:hAnsi="Cambria Math" w:cs="Times New Roman"/>
              <w:sz w:val="24"/>
              <w:szCs w:val="24"/>
            </w:rPr>
            <m:t xml:space="preserve">  =  </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syn</m:t>
                  </m:r>
                </m:sub>
              </m:sSub>
              <m:r>
                <w:rPr>
                  <w:rFonts w:ascii="Cambria Math" w:eastAsia="Consolas" w:hAnsi="Cambria Math" w:cs="Times New Roman"/>
                  <w:sz w:val="24"/>
                  <w:szCs w:val="24"/>
                </w:rPr>
                <m:t xml:space="preserve"> · </m:t>
              </m:r>
              <m:r>
                <w:rPr>
                  <w:rFonts w:ascii="Cambria Math" w:eastAsia="Consolas" w:hAnsi="Cambria Math" w:cs="Times New Roman"/>
                  <w:sz w:val="24"/>
                  <w:szCs w:val="24"/>
                </w:rPr>
                <m:t>X</m:t>
              </m:r>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deg</m:t>
                  </m:r>
                </m:sub>
              </m:sSub>
              <m:r>
                <w:rPr>
                  <w:rFonts w:ascii="Cambria Math" w:eastAsia="Consolas" w:hAnsi="Cambria Math" w:cs="Times New Roman"/>
                  <w:sz w:val="24"/>
                  <w:szCs w:val="24"/>
                </w:rPr>
                <m:t xml:space="preserve">+ </m:t>
              </m:r>
              <m:r>
                <w:rPr>
                  <w:rFonts w:ascii="Cambria Math" w:eastAsia="Consolas" w:hAnsi="Cambria Math" w:cs="Times New Roman"/>
                  <w:sz w:val="24"/>
                  <w:szCs w:val="24"/>
                </w:rPr>
                <m:t>μ</m:t>
              </m:r>
            </m:den>
          </m:f>
          <m:r>
            <w:rPr>
              <w:rFonts w:ascii="Cambria Math" w:eastAsia="Consolas" w:hAnsi="Cambria Math" w:cs="Times New Roman"/>
              <w:sz w:val="24"/>
              <w:szCs w:val="24"/>
            </w:rPr>
            <m:t xml:space="preserve">  =  4.75 × 10⁻³ µ</m:t>
          </m:r>
          <m:r>
            <w:rPr>
              <w:rFonts w:ascii="Cambria Math" w:eastAsia="Consolas" w:hAnsi="Cambria Math" w:cs="Times New Roman"/>
              <w:sz w:val="24"/>
              <w:szCs w:val="24"/>
            </w:rPr>
            <m:t>mol</m:t>
          </m:r>
          <m:r>
            <w:rPr>
              <w:rFonts w:ascii="Cambria Math" w:eastAsia="Consolas" w:hAnsi="Cambria Math" w:cs="Times New Roman"/>
              <w:sz w:val="24"/>
              <w:szCs w:val="24"/>
            </w:rPr>
            <m:t xml:space="preserve"> </m:t>
          </m:r>
          <m:r>
            <w:rPr>
              <w:rFonts w:ascii="Cambria Math" w:eastAsia="Consolas" w:hAnsi="Cambria Math" w:cs="Times New Roman"/>
              <w:sz w:val="24"/>
              <w:szCs w:val="24"/>
            </w:rPr>
            <m:t>L</m:t>
          </m:r>
          <m:r>
            <w:rPr>
              <w:rFonts w:ascii="Cambria Math" w:eastAsia="Consolas" w:hAnsi="Cambria Math" w:cs="Times New Roman"/>
              <w:sz w:val="24"/>
              <w:szCs w:val="24"/>
            </w:rPr>
            <m:t>⁻</m:t>
          </m:r>
          <m:r>
            <w:rPr>
              <w:rFonts w:ascii="Cambria Math" w:eastAsia="Consolas" w:hAnsi="Cambria Math" w:cs="Times New Roman"/>
              <w:sz w:val="24"/>
              <w:szCs w:val="24"/>
            </w:rPr>
            <m:t xml:space="preserve">¹  ≈ 2 860 </m:t>
          </m:r>
          <m:r>
            <w:rPr>
              <w:rFonts w:ascii="Cambria Math" w:eastAsia="Consolas" w:hAnsi="Cambria Math" w:cs="Times New Roman"/>
              <w:sz w:val="24"/>
              <w:szCs w:val="24"/>
            </w:rPr>
            <m:t>molecules</m:t>
          </m:r>
          <m:r>
            <w:rPr>
              <w:rFonts w:ascii="Cambria Math" w:eastAsia="Consolas" w:hAnsi="Cambria Math" w:cs="Times New Roman"/>
              <w:sz w:val="24"/>
              <w:szCs w:val="24"/>
            </w:rPr>
            <m:t xml:space="preserve"> </m:t>
          </m:r>
          <m:r>
            <w:rPr>
              <w:rFonts w:ascii="Cambria Math" w:eastAsia="Consolas" w:hAnsi="Cambria Math" w:cs="Times New Roman"/>
              <w:sz w:val="24"/>
              <w:szCs w:val="24"/>
            </w:rPr>
            <m:t>per</m:t>
          </m:r>
          <m:r>
            <w:rPr>
              <w:rFonts w:ascii="Cambria Math" w:eastAsia="Consolas" w:hAnsi="Cambria Math" w:cs="Times New Roman"/>
              <w:sz w:val="24"/>
              <w:szCs w:val="24"/>
            </w:rPr>
            <m:t xml:space="preserve"> </m:t>
          </m:r>
          <m:r>
            <w:rPr>
              <w:rFonts w:ascii="Cambria Math" w:eastAsia="Consolas" w:hAnsi="Cambria Math" w:cs="Times New Roman"/>
              <w:sz w:val="24"/>
              <w:szCs w:val="24"/>
            </w:rPr>
            <m:t>cell</m:t>
          </m:r>
        </m:oMath>
      </m:oMathPara>
    </w:p>
    <w:p w14:paraId="384405F9" w14:textId="77777777" w:rsidR="003F5BE6" w:rsidRPr="00E66132" w:rsidRDefault="00000000" w:rsidP="00BC097B">
      <w:pPr>
        <w:spacing w:after="110" w:line="276" w:lineRule="auto"/>
        <w:rPr>
          <w:rFonts w:ascii="Times New Roman" w:hAnsi="Times New Roman" w:cs="Times New Roman"/>
          <w:sz w:val="24"/>
          <w:szCs w:val="24"/>
        </w:rPr>
      </w:pPr>
      <w:r w:rsidRPr="00E66132">
        <w:rPr>
          <w:rFonts w:ascii="Times New Roman" w:hAnsi="Times New Roman" w:cs="Times New Roman"/>
          <w:sz w:val="24"/>
          <w:szCs w:val="24"/>
        </w:rPr>
        <w:t>The culture volume required to charge one litre of Stage 2 to a target enzyme concentration E₂ follows directly:</w:t>
      </w:r>
    </w:p>
    <w:p w14:paraId="24A5F228" w14:textId="7A7330DD" w:rsidR="003F5BE6" w:rsidRPr="00E66132" w:rsidRDefault="00000000" w:rsidP="00BC097B">
      <w:pPr>
        <w:shd w:val="clear" w:color="auto" w:fill="E7F0F7"/>
        <w:spacing w:before="70" w:after="11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V</m:t>
                  </m:r>
                </m:e>
                <m:sub>
                  <m:r>
                    <w:rPr>
                      <w:rFonts w:ascii="Cambria Math" w:eastAsia="Consolas" w:hAnsi="Cambria Math" w:cs="Times New Roman"/>
                      <w:sz w:val="24"/>
                      <w:szCs w:val="24"/>
                    </w:rPr>
                    <m:t>culture</m:t>
                  </m:r>
                </m:sub>
              </m:sSub>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V</m:t>
                  </m:r>
                </m:e>
                <m:sub>
                  <m:r>
                    <w:rPr>
                      <w:rFonts w:ascii="Cambria Math" w:eastAsia="Consolas" w:hAnsi="Cambria Math" w:cs="Times New Roman"/>
                      <w:sz w:val="24"/>
                      <w:szCs w:val="24"/>
                    </w:rPr>
                    <m:t>stage</m:t>
                  </m:r>
                  <m:r>
                    <w:rPr>
                      <w:rFonts w:ascii="Cambria Math" w:eastAsia="Consolas" w:hAnsi="Cambria Math" w:cs="Times New Roman"/>
                      <w:sz w:val="24"/>
                      <w:szCs w:val="24"/>
                    </w:rPr>
                    <m:t xml:space="preserve"> 2</m:t>
                  </m:r>
                </m:sub>
              </m:sSub>
              <m:r>
                <w:rPr>
                  <w:rFonts w:ascii="Cambria Math" w:eastAsia="Consolas" w:hAnsi="Cambria Math" w:cs="Times New Roman"/>
                  <w:sz w:val="24"/>
                  <w:szCs w:val="24"/>
                </w:rPr>
                <m:t xml:space="preserve"> </m:t>
              </m:r>
            </m:den>
          </m:f>
          <m:r>
            <w:rPr>
              <w:rFonts w:ascii="Cambria Math" w:eastAsia="Consolas" w:hAnsi="Cambria Math" w:cs="Times New Roman"/>
              <w:sz w:val="24"/>
              <w:szCs w:val="24"/>
            </w:rPr>
            <m:t xml:space="preserve"> = </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E</m:t>
                  </m:r>
                </m:e>
                <m:sub>
                  <m:r>
                    <w:rPr>
                      <w:rFonts w:ascii="Cambria Math" w:eastAsia="Consolas" w:hAnsi="Cambria Math" w:cs="Times New Roman"/>
                      <w:sz w:val="24"/>
                      <w:szCs w:val="24"/>
                    </w:rPr>
                    <m:t>2</m:t>
                  </m:r>
                </m:sub>
              </m:sSub>
            </m:num>
            <m:den>
              <m:sSub>
                <m:sSubPr>
                  <m:ctrlPr>
                    <w:rPr>
                      <w:rFonts w:ascii="Cambria Math" w:eastAsia="Consolas" w:hAnsi="Cambria Math" w:cs="Times New Roman"/>
                      <w:i/>
                      <w:sz w:val="24"/>
                      <w:szCs w:val="24"/>
                    </w:rPr>
                  </m:ctrlPr>
                </m:sSubPr>
                <m:e>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E</m:t>
                      </m:r>
                    </m:e>
                  </m:d>
                </m:e>
                <m:sub>
                  <m:r>
                    <w:rPr>
                      <w:rFonts w:ascii="Cambria Math" w:eastAsia="Consolas" w:hAnsi="Cambria Math" w:cs="Times New Roman"/>
                      <w:sz w:val="24"/>
                      <w:szCs w:val="24"/>
                    </w:rPr>
                    <m:t>culture</m:t>
                  </m:r>
                </m:sub>
              </m:sSub>
            </m:den>
          </m:f>
        </m:oMath>
      </m:oMathPara>
    </w:p>
    <w:p w14:paraId="0D47B410" w14:textId="77777777" w:rsidR="003F5BE6" w:rsidRPr="00E66132" w:rsidRDefault="00000000" w:rsidP="00BC097B">
      <w:pPr>
        <w:spacing w:before="170" w:after="80" w:line="276" w:lineRule="auto"/>
        <w:jc w:val="both"/>
        <w:rPr>
          <w:rFonts w:ascii="Times New Roman" w:hAnsi="Times New Roman" w:cs="Times New Roman"/>
          <w:sz w:val="24"/>
          <w:szCs w:val="24"/>
        </w:rPr>
      </w:pPr>
      <w:r w:rsidRPr="00E66132">
        <w:rPr>
          <w:rFonts w:ascii="Times New Roman" w:hAnsi="Times New Roman" w:cs="Times New Roman"/>
          <w:b/>
          <w:bCs/>
          <w:sz w:val="24"/>
          <w:szCs w:val="24"/>
        </w:rPr>
        <w:lastRenderedPageBreak/>
        <w:t>Parameters</w:t>
      </w:r>
    </w:p>
    <w:tbl>
      <w:tblPr>
        <w:tblStyle w:val="TableGrid"/>
        <w:tblW w:w="9746" w:type="dxa"/>
        <w:tblLook w:val="04A0" w:firstRow="1" w:lastRow="0" w:firstColumn="1" w:lastColumn="0" w:noHBand="0" w:noVBand="1"/>
      </w:tblPr>
      <w:tblGrid>
        <w:gridCol w:w="1500"/>
        <w:gridCol w:w="3100"/>
        <w:gridCol w:w="1500"/>
        <w:gridCol w:w="3646"/>
      </w:tblGrid>
      <w:tr w:rsidR="003F5BE6" w:rsidRPr="00E66132" w14:paraId="12CEBFD4" w14:textId="77777777" w:rsidTr="00E66132">
        <w:tc>
          <w:tcPr>
            <w:tcW w:w="1500" w:type="dxa"/>
            <w:vAlign w:val="center"/>
          </w:tcPr>
          <w:p w14:paraId="12D380E3"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b/>
                <w:bCs/>
                <w:sz w:val="24"/>
                <w:szCs w:val="24"/>
              </w:rPr>
              <w:t>Symbol</w:t>
            </w:r>
          </w:p>
        </w:tc>
        <w:tc>
          <w:tcPr>
            <w:tcW w:w="3100" w:type="dxa"/>
            <w:vAlign w:val="center"/>
          </w:tcPr>
          <w:p w14:paraId="57044B59"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b/>
                <w:bCs/>
                <w:sz w:val="24"/>
                <w:szCs w:val="24"/>
              </w:rPr>
              <w:t>Meaning</w:t>
            </w:r>
          </w:p>
        </w:tc>
        <w:tc>
          <w:tcPr>
            <w:tcW w:w="1500" w:type="dxa"/>
            <w:vAlign w:val="center"/>
          </w:tcPr>
          <w:p w14:paraId="5ACB68BA"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b/>
                <w:bCs/>
                <w:sz w:val="24"/>
                <w:szCs w:val="24"/>
              </w:rPr>
              <w:t>Unit</w:t>
            </w:r>
          </w:p>
        </w:tc>
        <w:tc>
          <w:tcPr>
            <w:tcW w:w="3646" w:type="dxa"/>
            <w:vAlign w:val="center"/>
          </w:tcPr>
          <w:p w14:paraId="487D87C7"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b/>
                <w:bCs/>
                <w:sz w:val="24"/>
                <w:szCs w:val="24"/>
              </w:rPr>
              <w:t>Value / source</w:t>
            </w:r>
          </w:p>
        </w:tc>
      </w:tr>
      <w:tr w:rsidR="003F5BE6" w:rsidRPr="00E66132" w14:paraId="7EAAC8A0" w14:textId="77777777" w:rsidTr="00E66132">
        <w:tc>
          <w:tcPr>
            <w:tcW w:w="1500" w:type="dxa"/>
            <w:vAlign w:val="center"/>
          </w:tcPr>
          <w:p w14:paraId="20A1D606"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eastAsia="Consolas" w:hAnsi="Times New Roman" w:cs="Times New Roman"/>
                <w:sz w:val="24"/>
                <w:szCs w:val="24"/>
              </w:rPr>
              <w:t>[E]</w:t>
            </w:r>
          </w:p>
        </w:tc>
        <w:tc>
          <w:tcPr>
            <w:tcW w:w="3100" w:type="dxa"/>
            <w:vAlign w:val="center"/>
          </w:tcPr>
          <w:p w14:paraId="7B9C6BE2"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 xml:space="preserve">Active </w:t>
            </w:r>
            <w:proofErr w:type="spellStart"/>
            <w:r w:rsidRPr="00E66132">
              <w:rPr>
                <w:rFonts w:ascii="Times New Roman" w:hAnsi="Times New Roman" w:cs="Times New Roman"/>
                <w:sz w:val="24"/>
                <w:szCs w:val="24"/>
              </w:rPr>
              <w:t>TetH</w:t>
            </w:r>
            <w:proofErr w:type="spellEnd"/>
            <w:r w:rsidRPr="00E66132">
              <w:rPr>
                <w:rFonts w:ascii="Times New Roman" w:hAnsi="Times New Roman" w:cs="Times New Roman"/>
                <w:sz w:val="24"/>
                <w:szCs w:val="24"/>
              </w:rPr>
              <w:t xml:space="preserve"> in the culture</w:t>
            </w:r>
          </w:p>
        </w:tc>
        <w:tc>
          <w:tcPr>
            <w:tcW w:w="1500" w:type="dxa"/>
            <w:vAlign w:val="center"/>
          </w:tcPr>
          <w:p w14:paraId="3AE3B6C9"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µmol L⁻¹</w:t>
            </w:r>
          </w:p>
        </w:tc>
        <w:tc>
          <w:tcPr>
            <w:tcW w:w="3646" w:type="dxa"/>
            <w:vAlign w:val="center"/>
          </w:tcPr>
          <w:p w14:paraId="4CE81642"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4.75×10⁻³ (steady state)</w:t>
            </w:r>
          </w:p>
        </w:tc>
      </w:tr>
      <w:tr w:rsidR="003F5BE6" w:rsidRPr="00E66132" w14:paraId="0A48BC97" w14:textId="77777777" w:rsidTr="00E66132">
        <w:tc>
          <w:tcPr>
            <w:tcW w:w="1500" w:type="dxa"/>
            <w:vAlign w:val="center"/>
          </w:tcPr>
          <w:p w14:paraId="78DF9C7B"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eastAsia="Consolas" w:hAnsi="Times New Roman" w:cs="Times New Roman"/>
                <w:sz w:val="24"/>
                <w:szCs w:val="24"/>
              </w:rPr>
              <w:t>X</w:t>
            </w:r>
          </w:p>
        </w:tc>
        <w:tc>
          <w:tcPr>
            <w:tcW w:w="3100" w:type="dxa"/>
            <w:vAlign w:val="center"/>
          </w:tcPr>
          <w:p w14:paraId="35830C5A"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Biomass concentration</w:t>
            </w:r>
          </w:p>
        </w:tc>
        <w:tc>
          <w:tcPr>
            <w:tcW w:w="1500" w:type="dxa"/>
            <w:vAlign w:val="center"/>
          </w:tcPr>
          <w:p w14:paraId="7F7DA14C"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cell L⁻¹</w:t>
            </w:r>
          </w:p>
        </w:tc>
        <w:tc>
          <w:tcPr>
            <w:tcW w:w="3646" w:type="dxa"/>
            <w:vAlign w:val="center"/>
          </w:tcPr>
          <w:p w14:paraId="11A1E131"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1×10¹²</w:t>
            </w:r>
          </w:p>
        </w:tc>
      </w:tr>
      <w:tr w:rsidR="003F5BE6" w:rsidRPr="00E66132" w14:paraId="5EC2BD54" w14:textId="77777777" w:rsidTr="00E66132">
        <w:tc>
          <w:tcPr>
            <w:tcW w:w="1500" w:type="dxa"/>
            <w:vAlign w:val="center"/>
          </w:tcPr>
          <w:p w14:paraId="2377B1A4" w14:textId="77777777" w:rsidR="003F5BE6" w:rsidRPr="00E66132" w:rsidRDefault="00000000" w:rsidP="00BC097B">
            <w:pPr>
              <w:spacing w:line="276" w:lineRule="auto"/>
              <w:jc w:val="center"/>
              <w:rPr>
                <w:rFonts w:ascii="Times New Roman" w:hAnsi="Times New Roman" w:cs="Times New Roman"/>
                <w:sz w:val="24"/>
                <w:szCs w:val="24"/>
              </w:rPr>
            </w:pPr>
            <w:proofErr w:type="spellStart"/>
            <w:r w:rsidRPr="00E66132">
              <w:rPr>
                <w:rFonts w:ascii="Times New Roman" w:eastAsia="Consolas" w:hAnsi="Times New Roman" w:cs="Times New Roman"/>
                <w:sz w:val="24"/>
                <w:szCs w:val="24"/>
              </w:rPr>
              <w:t>k_syn</w:t>
            </w:r>
            <w:proofErr w:type="spellEnd"/>
          </w:p>
        </w:tc>
        <w:tc>
          <w:tcPr>
            <w:tcW w:w="3100" w:type="dxa"/>
            <w:vAlign w:val="center"/>
          </w:tcPr>
          <w:p w14:paraId="41E6B0AD"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Enzyme synthesis rate per cell</w:t>
            </w:r>
          </w:p>
        </w:tc>
        <w:tc>
          <w:tcPr>
            <w:tcW w:w="1500" w:type="dxa"/>
            <w:vAlign w:val="center"/>
          </w:tcPr>
          <w:p w14:paraId="4A14BD5B"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µmol cell⁻¹ min⁻¹</w:t>
            </w:r>
          </w:p>
        </w:tc>
        <w:tc>
          <w:tcPr>
            <w:tcW w:w="3646" w:type="dxa"/>
            <w:vAlign w:val="center"/>
          </w:tcPr>
          <w:p w14:paraId="18B1241A" w14:textId="1AEFAD00" w:rsidR="003F5BE6" w:rsidRPr="00E66132" w:rsidRDefault="001514AA" w:rsidP="00BC097B">
            <w:pPr>
              <w:spacing w:line="276" w:lineRule="auto"/>
              <w:jc w:val="center"/>
              <w:rPr>
                <w:rFonts w:ascii="Times New Roman" w:hAnsi="Times New Roman" w:cs="Times New Roman"/>
                <w:sz w:val="24"/>
                <w:szCs w:val="24"/>
              </w:rPr>
            </w:pPr>
            <m:oMath>
              <m:r>
                <w:rPr>
                  <w:rFonts w:ascii="Cambria Math" w:hAnsi="Cambria Math" w:cs="Times New Roman"/>
                  <w:sz w:val="24"/>
                  <w:szCs w:val="24"/>
                </w:rPr>
                <m:t>1.43356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-16</m:t>
                  </m:r>
                </m:sup>
              </m:sSup>
            </m:oMath>
            <w:r w:rsidRPr="00E66132">
              <w:rPr>
                <w:rFonts w:ascii="Times New Roman" w:hAnsi="Times New Roman" w:cs="Times New Roman"/>
                <w:sz w:val="24"/>
                <w:szCs w:val="24"/>
              </w:rPr>
              <w:t>(cascade-matched) [17]</w:t>
            </w:r>
          </w:p>
        </w:tc>
      </w:tr>
      <w:tr w:rsidR="003F5BE6" w:rsidRPr="00E66132" w14:paraId="727977DE" w14:textId="77777777" w:rsidTr="00E66132">
        <w:tc>
          <w:tcPr>
            <w:tcW w:w="1500" w:type="dxa"/>
            <w:vAlign w:val="center"/>
          </w:tcPr>
          <w:p w14:paraId="6FE62F15" w14:textId="77777777" w:rsidR="003F5BE6" w:rsidRPr="00E66132" w:rsidRDefault="00000000" w:rsidP="00BC097B">
            <w:pPr>
              <w:spacing w:line="276" w:lineRule="auto"/>
              <w:jc w:val="center"/>
              <w:rPr>
                <w:rFonts w:ascii="Times New Roman" w:hAnsi="Times New Roman" w:cs="Times New Roman"/>
                <w:sz w:val="24"/>
                <w:szCs w:val="24"/>
              </w:rPr>
            </w:pPr>
            <w:proofErr w:type="spellStart"/>
            <w:r w:rsidRPr="00E66132">
              <w:rPr>
                <w:rFonts w:ascii="Times New Roman" w:eastAsia="Consolas" w:hAnsi="Times New Roman" w:cs="Times New Roman"/>
                <w:sz w:val="24"/>
                <w:szCs w:val="24"/>
              </w:rPr>
              <w:t>k_deg</w:t>
            </w:r>
            <w:proofErr w:type="spellEnd"/>
          </w:p>
        </w:tc>
        <w:tc>
          <w:tcPr>
            <w:tcW w:w="3100" w:type="dxa"/>
            <w:vAlign w:val="center"/>
          </w:tcPr>
          <w:p w14:paraId="6CA92439"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Enzyme degradation rate</w:t>
            </w:r>
          </w:p>
        </w:tc>
        <w:tc>
          <w:tcPr>
            <w:tcW w:w="1500" w:type="dxa"/>
            <w:vAlign w:val="center"/>
          </w:tcPr>
          <w:p w14:paraId="2FDF989E"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min⁻¹</w:t>
            </w:r>
          </w:p>
        </w:tc>
        <w:tc>
          <w:tcPr>
            <w:tcW w:w="3646" w:type="dxa"/>
            <w:vAlign w:val="center"/>
          </w:tcPr>
          <w:p w14:paraId="2FEEAD42"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1.1×10⁻³ [4]</w:t>
            </w:r>
          </w:p>
        </w:tc>
      </w:tr>
      <w:tr w:rsidR="003F5BE6" w:rsidRPr="00E66132" w14:paraId="6C0E7055" w14:textId="77777777" w:rsidTr="00E66132">
        <w:tc>
          <w:tcPr>
            <w:tcW w:w="1500" w:type="dxa"/>
            <w:vAlign w:val="center"/>
          </w:tcPr>
          <w:p w14:paraId="38F87703" w14:textId="1B2D7E7D" w:rsidR="003F5BE6" w:rsidRPr="00E66132" w:rsidRDefault="004970F2" w:rsidP="00BC097B">
            <w:pPr>
              <w:spacing w:line="276" w:lineRule="auto"/>
              <w:jc w:val="center"/>
              <w:rPr>
                <w:rFonts w:ascii="Times New Roman" w:hAnsi="Times New Roman" w:cs="Times New Roman"/>
                <w:sz w:val="24"/>
                <w:szCs w:val="24"/>
              </w:rPr>
            </w:pPr>
            <w:r>
              <w:rPr>
                <w:rFonts w:ascii="Times New Roman" w:hAnsi="Times New Roman" w:cs="Times New Roman"/>
                <w:sz w:val="24"/>
                <w:szCs w:val="24"/>
              </w:rPr>
              <w:t>Μ</w:t>
            </w:r>
          </w:p>
        </w:tc>
        <w:tc>
          <w:tcPr>
            <w:tcW w:w="3100" w:type="dxa"/>
            <w:vAlign w:val="center"/>
          </w:tcPr>
          <w:p w14:paraId="2EFA6F34"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Growth-dilution rate</w:t>
            </w:r>
          </w:p>
        </w:tc>
        <w:tc>
          <w:tcPr>
            <w:tcW w:w="1500" w:type="dxa"/>
            <w:vAlign w:val="center"/>
          </w:tcPr>
          <w:p w14:paraId="5888F1CF"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min⁻¹</w:t>
            </w:r>
          </w:p>
        </w:tc>
        <w:tc>
          <w:tcPr>
            <w:tcW w:w="3646" w:type="dxa"/>
            <w:vAlign w:val="center"/>
          </w:tcPr>
          <w:p w14:paraId="18B17CD3" w14:textId="77777777" w:rsidR="003F5BE6" w:rsidRPr="00E66132" w:rsidRDefault="00000000" w:rsidP="00BC097B">
            <w:pPr>
              <w:spacing w:line="276" w:lineRule="auto"/>
              <w:jc w:val="center"/>
              <w:rPr>
                <w:rFonts w:ascii="Times New Roman" w:hAnsi="Times New Roman" w:cs="Times New Roman"/>
                <w:sz w:val="24"/>
                <w:szCs w:val="24"/>
              </w:rPr>
            </w:pPr>
            <w:r w:rsidRPr="00E66132">
              <w:rPr>
                <w:rFonts w:ascii="Times New Roman" w:hAnsi="Times New Roman" w:cs="Times New Roman"/>
                <w:sz w:val="24"/>
                <w:szCs w:val="24"/>
              </w:rPr>
              <w:t>0.0173 (40 min doubling) [16]</w:t>
            </w:r>
          </w:p>
        </w:tc>
      </w:tr>
    </w:tbl>
    <w:p w14:paraId="0857572A" w14:textId="0A887603" w:rsidR="004F48F5" w:rsidRPr="004F48F5" w:rsidRDefault="004F48F5" w:rsidP="00BC097B">
      <w:pPr>
        <w:spacing w:before="170" w:after="80" w:line="276" w:lineRule="auto"/>
        <w:jc w:val="both"/>
        <w:rPr>
          <w:rFonts w:ascii="Times New Roman" w:hAnsi="Times New Roman" w:cs="Times New Roman"/>
          <w:b/>
          <w:bCs/>
          <w:sz w:val="24"/>
          <w:szCs w:val="24"/>
        </w:rPr>
      </w:pPr>
      <w:r w:rsidRPr="004F48F5">
        <w:rPr>
          <w:rFonts w:ascii="Times New Roman" w:hAnsi="Times New Roman" w:cs="Times New Roman"/>
          <w:b/>
          <w:bCs/>
          <w:sz w:val="24"/>
          <w:szCs w:val="24"/>
        </w:rPr>
        <w:t>Assumptions</w:t>
      </w:r>
    </w:p>
    <w:p w14:paraId="312031DF" w14:textId="3B261599" w:rsidR="004F48F5" w:rsidRDefault="004F48F5" w:rsidP="00BC097B">
      <w:p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The following assumptions were made when creating this model:</w:t>
      </w:r>
    </w:p>
    <w:p w14:paraId="674AE500" w14:textId="6A8E74D0" w:rsidR="00AF30FB" w:rsidRDefault="00AF30FB"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 xml:space="preserve">Fold/active fraction f = 0.5 assumed. </w:t>
      </w:r>
    </w:p>
    <w:p w14:paraId="1A91246C" w14:textId="3D566334" w:rsidR="00300E4C" w:rsidRDefault="004F48F5" w:rsidP="00BC097B">
      <w:pPr>
        <w:pStyle w:val="ListParagraph"/>
        <w:numPr>
          <w:ilvl w:val="0"/>
          <w:numId w:val="3"/>
        </w:numPr>
        <w:spacing w:before="170" w:after="80" w:line="276" w:lineRule="auto"/>
        <w:jc w:val="both"/>
        <w:rPr>
          <w:rFonts w:ascii="Times New Roman" w:hAnsi="Times New Roman" w:cs="Times New Roman"/>
          <w:sz w:val="24"/>
          <w:szCs w:val="24"/>
        </w:rPr>
      </w:pPr>
      <w:r w:rsidRPr="00300E4C">
        <w:rPr>
          <w:rFonts w:ascii="Times New Roman" w:hAnsi="Times New Roman" w:cs="Times New Roman"/>
          <w:sz w:val="24"/>
          <w:szCs w:val="24"/>
        </w:rPr>
        <w:t xml:space="preserve">Enzyme synthesis rate can be modelled as a </w:t>
      </w:r>
      <w:r w:rsidR="00300E4C" w:rsidRPr="00300E4C">
        <w:rPr>
          <w:rFonts w:ascii="Times New Roman" w:hAnsi="Times New Roman" w:cs="Times New Roman"/>
          <w:sz w:val="24"/>
          <w:szCs w:val="24"/>
        </w:rPr>
        <w:t xml:space="preserve">linear </w:t>
      </w:r>
      <w:r w:rsidRPr="00300E4C">
        <w:rPr>
          <w:rFonts w:ascii="Times New Roman" w:hAnsi="Times New Roman" w:cs="Times New Roman"/>
          <w:sz w:val="24"/>
          <w:szCs w:val="24"/>
        </w:rPr>
        <w:t xml:space="preserve">protein synthesis model. </w:t>
      </w:r>
      <w:r w:rsidR="00300E4C" w:rsidRPr="00300E4C">
        <w:rPr>
          <w:rFonts w:ascii="Times New Roman" w:hAnsi="Times New Roman" w:cs="Times New Roman"/>
          <w:sz w:val="24"/>
          <w:szCs w:val="24"/>
        </w:rPr>
        <w:t>Since it is linear, it does not model heavy metabolic burden and its</w:t>
      </w:r>
      <w:r w:rsidR="006C34CF">
        <w:rPr>
          <w:rFonts w:ascii="Times New Roman" w:hAnsi="Times New Roman" w:cs="Times New Roman"/>
          <w:sz w:val="24"/>
          <w:szCs w:val="24"/>
        </w:rPr>
        <w:t xml:space="preserve"> limitations</w:t>
      </w:r>
      <w:r w:rsidR="00300E4C" w:rsidRPr="00300E4C">
        <w:rPr>
          <w:rFonts w:ascii="Times New Roman" w:hAnsi="Times New Roman" w:cs="Times New Roman"/>
          <w:sz w:val="24"/>
          <w:szCs w:val="24"/>
        </w:rPr>
        <w:t>.</w:t>
      </w:r>
    </w:p>
    <w:p w14:paraId="7F4D3191" w14:textId="5DBF9A59" w:rsidR="004F48F5" w:rsidRPr="00300E4C" w:rsidRDefault="004F48F5" w:rsidP="00BC097B">
      <w:pPr>
        <w:pStyle w:val="ListParagraph"/>
        <w:numPr>
          <w:ilvl w:val="0"/>
          <w:numId w:val="3"/>
        </w:numPr>
        <w:spacing w:before="170" w:after="80" w:line="276" w:lineRule="auto"/>
        <w:jc w:val="both"/>
        <w:rPr>
          <w:rFonts w:ascii="Times New Roman" w:hAnsi="Times New Roman" w:cs="Times New Roman"/>
          <w:sz w:val="24"/>
          <w:szCs w:val="24"/>
        </w:rPr>
      </w:pPr>
      <w:r w:rsidRPr="00300E4C">
        <w:rPr>
          <w:rFonts w:ascii="Times New Roman" w:hAnsi="Times New Roman" w:cs="Times New Roman"/>
          <w:sz w:val="24"/>
          <w:szCs w:val="24"/>
        </w:rPr>
        <w:t xml:space="preserve">Thus, the synthesis rate is generated </w:t>
      </w:r>
      <w:r w:rsidR="00AF30FB" w:rsidRPr="00300E4C">
        <w:rPr>
          <w:rFonts w:ascii="Times New Roman" w:hAnsi="Times New Roman" w:cs="Times New Roman"/>
          <w:sz w:val="24"/>
          <w:szCs w:val="24"/>
        </w:rPr>
        <w:t xml:space="preserve">using average </w:t>
      </w:r>
      <w:r w:rsidRPr="00300E4C">
        <w:rPr>
          <w:rFonts w:ascii="Times New Roman" w:hAnsi="Times New Roman" w:cs="Times New Roman"/>
          <w:i/>
          <w:iCs/>
          <w:sz w:val="24"/>
          <w:szCs w:val="24"/>
        </w:rPr>
        <w:t>E. coli</w:t>
      </w:r>
      <w:r w:rsidRPr="00300E4C">
        <w:rPr>
          <w:rFonts w:ascii="Times New Roman" w:hAnsi="Times New Roman" w:cs="Times New Roman"/>
          <w:sz w:val="24"/>
          <w:szCs w:val="24"/>
        </w:rPr>
        <w:t xml:space="preserve"> values </w:t>
      </w:r>
      <w:r w:rsidR="00AF30FB" w:rsidRPr="00300E4C">
        <w:rPr>
          <w:rFonts w:ascii="Times New Roman" w:hAnsi="Times New Roman" w:cs="Times New Roman"/>
          <w:sz w:val="24"/>
          <w:szCs w:val="24"/>
        </w:rPr>
        <w:t xml:space="preserve">from the </w:t>
      </w:r>
      <w:proofErr w:type="spellStart"/>
      <w:r w:rsidR="00AF30FB" w:rsidRPr="00300E4C">
        <w:rPr>
          <w:rFonts w:ascii="Times New Roman" w:hAnsi="Times New Roman" w:cs="Times New Roman"/>
          <w:sz w:val="24"/>
          <w:szCs w:val="24"/>
        </w:rPr>
        <w:t>golB</w:t>
      </w:r>
      <w:proofErr w:type="spellEnd"/>
      <w:r w:rsidR="00AF30FB" w:rsidRPr="00300E4C">
        <w:rPr>
          <w:rFonts w:ascii="Times New Roman" w:hAnsi="Times New Roman" w:cs="Times New Roman"/>
          <w:sz w:val="24"/>
          <w:szCs w:val="24"/>
        </w:rPr>
        <w:t xml:space="preserve"> sit</w:t>
      </w:r>
      <w:r w:rsidR="00DF21AA" w:rsidRPr="00300E4C">
        <w:rPr>
          <w:rFonts w:ascii="Times New Roman" w:hAnsi="Times New Roman" w:cs="Times New Roman"/>
          <w:sz w:val="24"/>
          <w:szCs w:val="24"/>
        </w:rPr>
        <w:t>e density model</w:t>
      </w:r>
      <w:r w:rsidRPr="00300E4C">
        <w:rPr>
          <w:rFonts w:ascii="Times New Roman" w:hAnsi="Times New Roman" w:cs="Times New Roman"/>
          <w:sz w:val="24"/>
          <w:szCs w:val="24"/>
        </w:rPr>
        <w:t xml:space="preserve"> rather than specific </w:t>
      </w:r>
      <w:proofErr w:type="spellStart"/>
      <w:r w:rsidRPr="00300E4C">
        <w:rPr>
          <w:rFonts w:ascii="Times New Roman" w:hAnsi="Times New Roman" w:cs="Times New Roman"/>
          <w:sz w:val="24"/>
          <w:szCs w:val="24"/>
        </w:rPr>
        <w:t>TetH</w:t>
      </w:r>
      <w:proofErr w:type="spellEnd"/>
      <w:r w:rsidRPr="00300E4C">
        <w:rPr>
          <w:rFonts w:ascii="Times New Roman" w:hAnsi="Times New Roman" w:cs="Times New Roman"/>
          <w:sz w:val="24"/>
          <w:szCs w:val="24"/>
        </w:rPr>
        <w:t xml:space="preserve"> values.</w:t>
      </w:r>
    </w:p>
    <w:p w14:paraId="6E187A9B" w14:textId="36A328F5" w:rsidR="00DF21AA" w:rsidRDefault="00DF21AA" w:rsidP="00BC097B">
      <w:pPr>
        <w:pStyle w:val="ListParagraph"/>
        <w:numPr>
          <w:ilvl w:val="0"/>
          <w:numId w:val="3"/>
        </w:numPr>
        <w:spacing w:before="170" w:after="80" w:line="276" w:lineRule="auto"/>
        <w:jc w:val="both"/>
        <w:rPr>
          <w:rFonts w:ascii="Times New Roman" w:hAnsi="Times New Roman" w:cs="Times New Roman"/>
          <w:sz w:val="24"/>
          <w:szCs w:val="24"/>
        </w:rPr>
      </w:pPr>
      <w:r w:rsidRPr="00DF21AA">
        <w:rPr>
          <w:rFonts w:ascii="Times New Roman" w:hAnsi="Times New Roman" w:cs="Times New Roman"/>
          <w:sz w:val="24"/>
          <w:szCs w:val="24"/>
        </w:rPr>
        <w:t xml:space="preserve">Biomass </w:t>
      </w:r>
      <w:r w:rsidRPr="00DF21AA">
        <w:rPr>
          <w:rFonts w:ascii="Times New Roman" w:hAnsi="Times New Roman" w:cs="Times New Roman"/>
          <w:i/>
          <w:iCs/>
          <w:sz w:val="24"/>
          <w:szCs w:val="24"/>
        </w:rPr>
        <w:t>X</w:t>
      </w:r>
      <w:r w:rsidRPr="00DF21AA">
        <w:rPr>
          <w:rFonts w:ascii="Times New Roman" w:hAnsi="Times New Roman" w:cs="Times New Roman"/>
          <w:sz w:val="24"/>
          <w:szCs w:val="24"/>
        </w:rPr>
        <w:t xml:space="preserve"> is constant.</w:t>
      </w:r>
    </w:p>
    <w:p w14:paraId="2CB4EDD0" w14:textId="1A7B12E1" w:rsidR="006C34CF" w:rsidRPr="006C34CF" w:rsidRDefault="004F48F5"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Bacterial growth conditions are optimized to produce standard biomass concentrations.</w:t>
      </w:r>
    </w:p>
    <w:p w14:paraId="38992B31" w14:textId="06FD7259" w:rsidR="004F48F5" w:rsidRDefault="004F48F5"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Produced enzymes can be extracted with 100% efficiency</w:t>
      </w:r>
      <w:r w:rsidR="00300E4C">
        <w:rPr>
          <w:rFonts w:ascii="Times New Roman" w:hAnsi="Times New Roman" w:cs="Times New Roman"/>
          <w:sz w:val="24"/>
          <w:szCs w:val="24"/>
        </w:rPr>
        <w:t xml:space="preserve"> and no activity loss</w:t>
      </w:r>
      <w:r>
        <w:rPr>
          <w:rFonts w:ascii="Times New Roman" w:hAnsi="Times New Roman" w:cs="Times New Roman"/>
          <w:sz w:val="24"/>
          <w:szCs w:val="24"/>
        </w:rPr>
        <w:t>.</w:t>
      </w:r>
    </w:p>
    <w:p w14:paraId="42A808BF" w14:textId="5B413BF4" w:rsidR="004F48F5" w:rsidRPr="004F48F5" w:rsidRDefault="004F48F5"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 xml:space="preserve">Tetrathionate production requires an arbitrary concentration (0.043 </w:t>
      </w:r>
      <w:r w:rsidRPr="00E66132">
        <w:rPr>
          <w:rFonts w:ascii="Times New Roman" w:hAnsi="Times New Roman" w:cs="Times New Roman"/>
          <w:sz w:val="24"/>
          <w:szCs w:val="24"/>
        </w:rPr>
        <w:t>µmol L⁻¹)</w:t>
      </w:r>
      <w:r>
        <w:rPr>
          <w:rFonts w:ascii="Times New Roman" w:hAnsi="Times New Roman" w:cs="Times New Roman"/>
          <w:sz w:val="24"/>
          <w:szCs w:val="24"/>
        </w:rPr>
        <w:t xml:space="preserve"> of enzymes.</w:t>
      </w:r>
    </w:p>
    <w:p w14:paraId="00F86A3D" w14:textId="0872A162" w:rsidR="003F5BE6" w:rsidRPr="00E66132" w:rsidRDefault="00000000" w:rsidP="00BC097B">
      <w:pPr>
        <w:spacing w:before="170" w:after="80" w:line="276" w:lineRule="auto"/>
        <w:rPr>
          <w:rFonts w:ascii="Times New Roman" w:hAnsi="Times New Roman" w:cs="Times New Roman"/>
          <w:sz w:val="22"/>
          <w:szCs w:val="22"/>
        </w:rPr>
      </w:pPr>
      <w:r w:rsidRPr="00E66132">
        <w:rPr>
          <w:rFonts w:ascii="Times New Roman" w:hAnsi="Times New Roman" w:cs="Times New Roman"/>
          <w:b/>
          <w:bCs/>
          <w:sz w:val="24"/>
          <w:szCs w:val="24"/>
        </w:rPr>
        <w:t>Analysis</w:t>
      </w:r>
    </w:p>
    <w:p w14:paraId="5510554A" w14:textId="385ADB14" w:rsidR="003F5BE6" w:rsidRDefault="00E66132" w:rsidP="00BC097B">
      <w:pPr>
        <w:shd w:val="clear" w:color="auto" w:fill="F4F6F8"/>
        <w:spacing w:after="110" w:line="276" w:lineRule="auto"/>
        <w:jc w:val="both"/>
        <w:rPr>
          <w:rFonts w:ascii="Times New Roman" w:hAnsi="Times New Roman" w:cs="Times New Roman"/>
          <w:sz w:val="24"/>
          <w:szCs w:val="24"/>
        </w:rPr>
      </w:pPr>
      <w:r>
        <w:rPr>
          <w:rFonts w:ascii="Times New Roman" w:hAnsi="Times New Roman" w:cs="Times New Roman"/>
          <w:sz w:val="24"/>
          <w:szCs w:val="24"/>
        </w:rPr>
        <w:t>A</w:t>
      </w:r>
      <w:r w:rsidRPr="00E66132">
        <w:rPr>
          <w:rFonts w:ascii="Times New Roman" w:hAnsi="Times New Roman" w:cs="Times New Roman"/>
          <w:sz w:val="24"/>
          <w:szCs w:val="24"/>
        </w:rPr>
        <w:t xml:space="preserve"> litre of culture yields </w:t>
      </w:r>
      <w:r>
        <w:rPr>
          <w:rFonts w:ascii="Times New Roman" w:hAnsi="Times New Roman" w:cs="Times New Roman"/>
          <w:sz w:val="24"/>
          <w:szCs w:val="24"/>
        </w:rPr>
        <w:t xml:space="preserve">approximately </w:t>
      </w:r>
      <w:r w:rsidR="006B642F">
        <w:rPr>
          <w:rFonts w:ascii="Times New Roman" w:hAnsi="Times New Roman" w:cs="Times New Roman"/>
          <w:sz w:val="24"/>
          <w:szCs w:val="24"/>
        </w:rPr>
        <w:t>7.791</w:t>
      </w:r>
      <w:r w:rsidRPr="00E66132">
        <w:rPr>
          <w:rFonts w:ascii="Times New Roman" w:hAnsi="Times New Roman" w:cs="Times New Roman"/>
          <w:sz w:val="24"/>
          <w:szCs w:val="24"/>
        </w:rPr>
        <w:t xml:space="preserve"> × 10⁻³ µmol L⁻¹ of </w:t>
      </w:r>
      <w:proofErr w:type="spellStart"/>
      <w:r w:rsidRPr="00E66132">
        <w:rPr>
          <w:rFonts w:ascii="Times New Roman" w:hAnsi="Times New Roman" w:cs="Times New Roman"/>
          <w:sz w:val="24"/>
          <w:szCs w:val="24"/>
        </w:rPr>
        <w:t>TetH</w:t>
      </w:r>
      <w:proofErr w:type="spellEnd"/>
      <w:r w:rsidRPr="00E66132">
        <w:rPr>
          <w:rFonts w:ascii="Times New Roman" w:hAnsi="Times New Roman" w:cs="Times New Roman"/>
          <w:sz w:val="24"/>
          <w:szCs w:val="24"/>
        </w:rPr>
        <w:t xml:space="preserve">, </w:t>
      </w:r>
      <w:r>
        <w:rPr>
          <w:rFonts w:ascii="Times New Roman" w:hAnsi="Times New Roman" w:cs="Times New Roman"/>
          <w:sz w:val="24"/>
          <w:szCs w:val="24"/>
        </w:rPr>
        <w:t xml:space="preserve">if using generic E. Coli values for the enzyme production, rather than specific </w:t>
      </w:r>
      <w:proofErr w:type="spellStart"/>
      <w:r>
        <w:rPr>
          <w:rFonts w:ascii="Times New Roman" w:hAnsi="Times New Roman" w:cs="Times New Roman"/>
          <w:sz w:val="24"/>
          <w:szCs w:val="24"/>
        </w:rPr>
        <w:t>TetH</w:t>
      </w:r>
      <w:proofErr w:type="spellEnd"/>
      <w:r>
        <w:rPr>
          <w:rFonts w:ascii="Times New Roman" w:hAnsi="Times New Roman" w:cs="Times New Roman"/>
          <w:sz w:val="24"/>
          <w:szCs w:val="24"/>
        </w:rPr>
        <w:t xml:space="preserve"> parameter values. </w:t>
      </w:r>
      <w:r w:rsidRPr="00E66132">
        <w:rPr>
          <w:rFonts w:ascii="Times New Roman" w:hAnsi="Times New Roman" w:cs="Times New Roman"/>
          <w:sz w:val="24"/>
          <w:szCs w:val="24"/>
        </w:rPr>
        <w:t xml:space="preserve">equivalent to about </w:t>
      </w:r>
      <w:r w:rsidR="006B642F">
        <w:rPr>
          <w:rFonts w:ascii="Times New Roman" w:hAnsi="Times New Roman" w:cs="Times New Roman"/>
          <w:sz w:val="24"/>
          <w:szCs w:val="24"/>
        </w:rPr>
        <w:t>4692</w:t>
      </w:r>
      <w:r w:rsidRPr="00E66132">
        <w:rPr>
          <w:rFonts w:ascii="Times New Roman" w:hAnsi="Times New Roman" w:cs="Times New Roman"/>
          <w:sz w:val="24"/>
          <w:szCs w:val="24"/>
        </w:rPr>
        <w:t xml:space="preserve"> molecules per cell — roughly 0.</w:t>
      </w:r>
      <w:r w:rsidR="006B642F">
        <w:rPr>
          <w:rFonts w:ascii="Times New Roman" w:hAnsi="Times New Roman" w:cs="Times New Roman"/>
          <w:sz w:val="24"/>
          <w:szCs w:val="24"/>
        </w:rPr>
        <w:t>5</w:t>
      </w:r>
      <w:r w:rsidRPr="00E66132">
        <w:rPr>
          <w:rFonts w:ascii="Times New Roman" w:hAnsi="Times New Roman" w:cs="Times New Roman"/>
          <w:sz w:val="24"/>
          <w:szCs w:val="24"/>
        </w:rPr>
        <w:t xml:space="preserve">% of the cell's total protein, which is a modest and realistic burden. Charging Stage 2 to 0.043 µmol L⁻¹ therefore requires </w:t>
      </w:r>
      <w:r w:rsidR="006B642F">
        <w:rPr>
          <w:rFonts w:ascii="Times New Roman" w:hAnsi="Times New Roman" w:cs="Times New Roman"/>
          <w:sz w:val="24"/>
          <w:szCs w:val="24"/>
        </w:rPr>
        <w:t>5.5</w:t>
      </w:r>
      <w:r w:rsidRPr="00E66132">
        <w:rPr>
          <w:rFonts w:ascii="Times New Roman" w:hAnsi="Times New Roman" w:cs="Times New Roman"/>
          <w:sz w:val="24"/>
          <w:szCs w:val="24"/>
        </w:rPr>
        <w:t xml:space="preserve"> litres of culture per litre of conversion vessel, corresponding to 2.15 mg of purified </w:t>
      </w:r>
      <w:proofErr w:type="spellStart"/>
      <w:r w:rsidRPr="00E66132">
        <w:rPr>
          <w:rFonts w:ascii="Times New Roman" w:hAnsi="Times New Roman" w:cs="Times New Roman"/>
          <w:sz w:val="24"/>
          <w:szCs w:val="24"/>
        </w:rPr>
        <w:t>TetH</w:t>
      </w:r>
      <w:proofErr w:type="spellEnd"/>
      <w:r w:rsidRPr="00E66132">
        <w:rPr>
          <w:rFonts w:ascii="Times New Roman" w:hAnsi="Times New Roman" w:cs="Times New Roman"/>
          <w:sz w:val="24"/>
          <w:szCs w:val="24"/>
        </w:rPr>
        <w:t>. The protein mass is trivial; the culture volume is the real constraint, and it is the quantity that expression engineering (promoter strength, copy number, RBS) acts on.</w:t>
      </w:r>
    </w:p>
    <w:p w14:paraId="6617F125" w14:textId="3A909910" w:rsidR="006B642F" w:rsidRDefault="006B642F" w:rsidP="00BC097B">
      <w:pPr>
        <w:shd w:val="clear" w:color="auto" w:fill="F4F6F8"/>
        <w:spacing w:after="110" w:line="276" w:lineRule="auto"/>
        <w:jc w:val="both"/>
        <w:rPr>
          <w:rFonts w:ascii="Times New Roman" w:hAnsi="Times New Roman" w:cs="Times New Roman"/>
          <w:sz w:val="24"/>
          <w:szCs w:val="24"/>
        </w:rPr>
      </w:pPr>
      <w:r w:rsidRPr="006B642F">
        <w:rPr>
          <w:rFonts w:ascii="Times New Roman" w:hAnsi="Times New Roman" w:cs="Times New Roman"/>
          <w:sz w:val="24"/>
          <w:szCs w:val="24"/>
        </w:rPr>
        <w:t xml:space="preserve">0.007791 </w:t>
      </w:r>
      <w:proofErr w:type="spellStart"/>
      <w:r w:rsidRPr="006B642F">
        <w:rPr>
          <w:rFonts w:ascii="Times New Roman" w:hAnsi="Times New Roman" w:cs="Times New Roman"/>
          <w:sz w:val="24"/>
          <w:szCs w:val="24"/>
        </w:rPr>
        <w:t>umol</w:t>
      </w:r>
      <w:proofErr w:type="spellEnd"/>
      <w:r w:rsidRPr="006B642F">
        <w:rPr>
          <w:rFonts w:ascii="Times New Roman" w:hAnsi="Times New Roman" w:cs="Times New Roman"/>
          <w:sz w:val="24"/>
          <w:szCs w:val="24"/>
        </w:rPr>
        <w:t>/L (4692 molecules/cell)</w:t>
      </w:r>
    </w:p>
    <w:p w14:paraId="24FF9C15" w14:textId="723525DE" w:rsidR="002832AB" w:rsidRPr="00E66132" w:rsidRDefault="002832AB" w:rsidP="002832AB">
      <w:pPr>
        <w:shd w:val="clear" w:color="auto" w:fill="F4F6F8"/>
        <w:spacing w:after="110" w:line="276" w:lineRule="auto"/>
        <w:jc w:val="both"/>
        <w:rPr>
          <w:rFonts w:ascii="Times New Roman" w:hAnsi="Times New Roman" w:cs="Times New Roman"/>
          <w:sz w:val="24"/>
          <w:szCs w:val="24"/>
        </w:rPr>
      </w:pPr>
      <w:r w:rsidRPr="002832AB">
        <w:rPr>
          <w:rFonts w:ascii="Times New Roman" w:hAnsi="Times New Roman" w:cs="Times New Roman"/>
          <w:sz w:val="24"/>
          <w:szCs w:val="24"/>
        </w:rPr>
        <w:t xml:space="preserve">Because the enzyme approaches steady state exponentially, τ ≈ 55 min is only the characteristic timescale, not the time to be practically finished. Solving for when the culture reaches 95% and 99% of [E]_culture gives t₉₅ = 162.8 min (2.71 h) and t₉₉ = 250.3 min (4.17 h) </w:t>
      </w:r>
      <w:r>
        <w:rPr>
          <w:rFonts w:ascii="Times New Roman" w:hAnsi="Times New Roman" w:cs="Times New Roman"/>
          <w:sz w:val="24"/>
          <w:szCs w:val="24"/>
        </w:rPr>
        <w:t xml:space="preserve">- </w:t>
      </w:r>
      <w:r w:rsidRPr="002832AB">
        <w:rPr>
          <w:rFonts w:ascii="Times New Roman" w:hAnsi="Times New Roman" w:cs="Times New Roman"/>
          <w:sz w:val="24"/>
          <w:szCs w:val="24"/>
        </w:rPr>
        <w:t>see Supplementary Material for the derivation. In practice, therefore, enzyme production is complete well within half a working day, which is negligible next to the multi-day timescales of Stage 2 and Stage 3, and confirms that culture volume, not culture time, is what should be optimised at this stage.</w:t>
      </w:r>
    </w:p>
    <w:p w14:paraId="458152A9" w14:textId="5DBF2CA8" w:rsidR="003F5BE6" w:rsidRPr="00E66132" w:rsidRDefault="00000000" w:rsidP="00BC097B">
      <w:pPr>
        <w:pStyle w:val="Heading2"/>
      </w:pPr>
      <w:r w:rsidRPr="00E66132">
        <w:t>Stage 2</w:t>
      </w:r>
      <w:r w:rsidR="00AC4F34">
        <w:t>:</w:t>
      </w:r>
      <w:r w:rsidRPr="00E66132">
        <w:t xml:space="preserve"> Tetrathionate to Thiosulfate</w:t>
      </w:r>
    </w:p>
    <w:p w14:paraId="0D4CF43D" w14:textId="77777777" w:rsidR="003F5BE6" w:rsidRPr="00AC4F34" w:rsidRDefault="00000000" w:rsidP="00BC097B">
      <w:pPr>
        <w:spacing w:before="170" w:after="80" w:line="276" w:lineRule="auto"/>
        <w:rPr>
          <w:rFonts w:ascii="Times New Roman" w:hAnsi="Times New Roman" w:cs="Times New Roman"/>
          <w:sz w:val="24"/>
          <w:szCs w:val="24"/>
        </w:rPr>
      </w:pPr>
      <w:r w:rsidRPr="00AC4F34">
        <w:rPr>
          <w:rFonts w:ascii="Times New Roman" w:hAnsi="Times New Roman" w:cs="Times New Roman"/>
          <w:b/>
          <w:bCs/>
          <w:sz w:val="24"/>
          <w:szCs w:val="24"/>
        </w:rPr>
        <w:t>Reactions</w:t>
      </w:r>
    </w:p>
    <w:p w14:paraId="5C428FA4" w14:textId="77777777" w:rsidR="003F5BE6" w:rsidRPr="00AC4F34" w:rsidRDefault="00000000" w:rsidP="00BC097B">
      <w:pPr>
        <w:spacing w:after="110" w:line="276" w:lineRule="auto"/>
        <w:jc w:val="both"/>
        <w:rPr>
          <w:rFonts w:ascii="Times New Roman" w:hAnsi="Times New Roman" w:cs="Times New Roman"/>
          <w:sz w:val="24"/>
          <w:szCs w:val="24"/>
        </w:rPr>
      </w:pPr>
      <w:proofErr w:type="spellStart"/>
      <w:r w:rsidRPr="00AC4F34">
        <w:rPr>
          <w:rFonts w:ascii="Times New Roman" w:hAnsi="Times New Roman" w:cs="Times New Roman"/>
          <w:sz w:val="24"/>
          <w:szCs w:val="24"/>
        </w:rPr>
        <w:lastRenderedPageBreak/>
        <w:t>TetH</w:t>
      </w:r>
      <w:proofErr w:type="spellEnd"/>
      <w:r w:rsidRPr="00AC4F34">
        <w:rPr>
          <w:rFonts w:ascii="Times New Roman" w:hAnsi="Times New Roman" w:cs="Times New Roman"/>
          <w:sz w:val="24"/>
          <w:szCs w:val="24"/>
        </w:rPr>
        <w:t xml:space="preserve"> hydrolyses tetrathionate via a </w:t>
      </w:r>
      <w:proofErr w:type="spellStart"/>
      <w:r w:rsidRPr="00AC4F34">
        <w:rPr>
          <w:rFonts w:ascii="Times New Roman" w:hAnsi="Times New Roman" w:cs="Times New Roman"/>
          <w:sz w:val="24"/>
          <w:szCs w:val="24"/>
        </w:rPr>
        <w:t>disulfane</w:t>
      </w:r>
      <w:proofErr w:type="spellEnd"/>
      <w:r w:rsidRPr="00AC4F34">
        <w:rPr>
          <w:rFonts w:ascii="Times New Roman" w:hAnsi="Times New Roman" w:cs="Times New Roman"/>
          <w:sz w:val="24"/>
          <w:szCs w:val="24"/>
        </w:rPr>
        <w:t>-</w:t>
      </w:r>
      <w:proofErr w:type="spellStart"/>
      <w:r w:rsidRPr="00AC4F34">
        <w:rPr>
          <w:rFonts w:ascii="Times New Roman" w:hAnsi="Times New Roman" w:cs="Times New Roman"/>
          <w:sz w:val="24"/>
          <w:szCs w:val="24"/>
        </w:rPr>
        <w:t>monosulfonic</w:t>
      </w:r>
      <w:proofErr w:type="spellEnd"/>
      <w:r w:rsidRPr="00AC4F34">
        <w:rPr>
          <w:rFonts w:ascii="Times New Roman" w:hAnsi="Times New Roman" w:cs="Times New Roman"/>
          <w:sz w:val="24"/>
          <w:szCs w:val="24"/>
        </w:rPr>
        <w:t xml:space="preserve">-acid intermediate </w:t>
      </w:r>
      <w:r w:rsidRPr="00AC4F34">
        <w:rPr>
          <w:rFonts w:ascii="Times New Roman" w:hAnsi="Times New Roman" w:cs="Times New Roman"/>
          <w:sz w:val="24"/>
          <w:szCs w:val="24"/>
          <w:vertAlign w:val="superscript"/>
        </w:rPr>
        <w:t>[1]</w:t>
      </w:r>
      <w:r w:rsidRPr="00AC4F34">
        <w:rPr>
          <w:rFonts w:ascii="Times New Roman" w:hAnsi="Times New Roman" w:cs="Times New Roman"/>
          <w:sz w:val="24"/>
          <w:szCs w:val="24"/>
        </w:rPr>
        <w:t>, lumped into a single overall reaction:</w:t>
      </w:r>
    </w:p>
    <w:p w14:paraId="008D6B5C" w14:textId="77777777" w:rsidR="003F5BE6" w:rsidRPr="00AC4F34" w:rsidRDefault="00000000" w:rsidP="00BC097B">
      <w:pPr>
        <w:spacing w:before="50" w:after="90" w:line="276" w:lineRule="auto"/>
        <w:jc w:val="center"/>
        <w:rPr>
          <w:rFonts w:ascii="Times New Roman" w:hAnsi="Times New Roman" w:cs="Times New Roman"/>
          <w:sz w:val="24"/>
          <w:szCs w:val="24"/>
        </w:rPr>
      </w:pPr>
      <w:r w:rsidRPr="00AC4F34">
        <w:rPr>
          <w:rFonts w:ascii="Times New Roman" w:eastAsia="Consolas" w:hAnsi="Times New Roman" w:cs="Times New Roman"/>
          <w:sz w:val="24"/>
          <w:szCs w:val="24"/>
        </w:rPr>
        <w:t>S₄O₆²⁻ + H₂</w:t>
      </w:r>
      <w:proofErr w:type="gramStart"/>
      <w:r w:rsidRPr="00AC4F34">
        <w:rPr>
          <w:rFonts w:ascii="Times New Roman" w:eastAsia="Consolas" w:hAnsi="Times New Roman" w:cs="Times New Roman"/>
          <w:sz w:val="24"/>
          <w:szCs w:val="24"/>
        </w:rPr>
        <w:t>O  →</w:t>
      </w:r>
      <w:proofErr w:type="gramEnd"/>
      <w:r w:rsidRPr="00AC4F34">
        <w:rPr>
          <w:rFonts w:ascii="Times New Roman" w:eastAsia="Consolas" w:hAnsi="Times New Roman" w:cs="Times New Roman"/>
          <w:sz w:val="24"/>
          <w:szCs w:val="24"/>
        </w:rPr>
        <w:t xml:space="preserve">  S₂O₃²⁻ + S⁰ + SO₄²⁻ + 2H⁺</w:t>
      </w:r>
    </w:p>
    <w:p w14:paraId="4C5C67A9" w14:textId="77777777" w:rsidR="003F5BE6" w:rsidRPr="00AC4F34" w:rsidRDefault="00000000" w:rsidP="00BC097B">
      <w:pPr>
        <w:spacing w:after="110" w:line="276" w:lineRule="auto"/>
        <w:jc w:val="both"/>
        <w:rPr>
          <w:rFonts w:ascii="Times New Roman" w:hAnsi="Times New Roman" w:cs="Times New Roman"/>
          <w:sz w:val="24"/>
          <w:szCs w:val="24"/>
        </w:rPr>
      </w:pPr>
      <w:r w:rsidRPr="00AC4F34">
        <w:rPr>
          <w:rFonts w:ascii="Times New Roman" w:hAnsi="Times New Roman" w:cs="Times New Roman"/>
          <w:sz w:val="24"/>
          <w:szCs w:val="24"/>
        </w:rPr>
        <w:t>Because there is no copper in this vessel, the parasitic regeneration reaction 2</w:t>
      </w:r>
      <w:proofErr w:type="gramStart"/>
      <w:r w:rsidRPr="00AC4F34">
        <w:rPr>
          <w:rFonts w:ascii="Times New Roman" w:hAnsi="Times New Roman" w:cs="Times New Roman"/>
          <w:sz w:val="24"/>
          <w:szCs w:val="24"/>
        </w:rPr>
        <w:t>Cu(</w:t>
      </w:r>
      <w:proofErr w:type="gramEnd"/>
      <w:r w:rsidRPr="00AC4F34">
        <w:rPr>
          <w:rFonts w:ascii="Times New Roman" w:hAnsi="Times New Roman" w:cs="Times New Roman"/>
          <w:sz w:val="24"/>
          <w:szCs w:val="24"/>
        </w:rPr>
        <w:t xml:space="preserve">II) + 2S₂O₃²⁻ → 2Cu(I) + S₄O₆²⁻ </w:t>
      </w:r>
      <w:r w:rsidRPr="00EF76BE">
        <w:rPr>
          <w:rFonts w:ascii="Times New Roman" w:hAnsi="Times New Roman" w:cs="Times New Roman"/>
          <w:sz w:val="24"/>
          <w:szCs w:val="24"/>
        </w:rPr>
        <w:t>cannot occur</w:t>
      </w:r>
      <w:r w:rsidRPr="00AC4F34">
        <w:rPr>
          <w:rFonts w:ascii="Times New Roman" w:hAnsi="Times New Roman" w:cs="Times New Roman"/>
          <w:sz w:val="24"/>
          <w:szCs w:val="24"/>
        </w:rPr>
        <w:t>, and there is no gold or copper surface to consume thiosulfate. All loss terms vanish.</w:t>
      </w:r>
    </w:p>
    <w:p w14:paraId="42728628" w14:textId="6FD41C92" w:rsidR="00AC4F34" w:rsidRDefault="00000000" w:rsidP="00BC097B">
      <w:pPr>
        <w:spacing w:before="170" w:after="80" w:line="276" w:lineRule="auto"/>
        <w:jc w:val="both"/>
        <w:rPr>
          <w:rFonts w:ascii="Times New Roman" w:hAnsi="Times New Roman" w:cs="Times New Roman"/>
          <w:b/>
          <w:bCs/>
          <w:sz w:val="24"/>
          <w:szCs w:val="24"/>
        </w:rPr>
      </w:pPr>
      <w:r w:rsidRPr="00AC4F34">
        <w:rPr>
          <w:rFonts w:ascii="Times New Roman" w:hAnsi="Times New Roman" w:cs="Times New Roman"/>
          <w:b/>
          <w:bCs/>
          <w:sz w:val="24"/>
          <w:szCs w:val="24"/>
        </w:rPr>
        <w:t xml:space="preserve">Feed </w:t>
      </w:r>
      <w:r w:rsidR="00AC4F34">
        <w:rPr>
          <w:rFonts w:ascii="Times New Roman" w:hAnsi="Times New Roman" w:cs="Times New Roman"/>
          <w:b/>
          <w:bCs/>
          <w:sz w:val="24"/>
          <w:szCs w:val="24"/>
        </w:rPr>
        <w:t>C</w:t>
      </w:r>
      <w:r w:rsidRPr="00AC4F34">
        <w:rPr>
          <w:rFonts w:ascii="Times New Roman" w:hAnsi="Times New Roman" w:cs="Times New Roman"/>
          <w:b/>
          <w:bCs/>
          <w:sz w:val="24"/>
          <w:szCs w:val="24"/>
        </w:rPr>
        <w:t xml:space="preserve">omposition </w:t>
      </w:r>
    </w:p>
    <w:p w14:paraId="29FA7EC2" w14:textId="3F9E9979" w:rsidR="003F5BE6" w:rsidRPr="00AC4F34" w:rsidRDefault="00000000" w:rsidP="00BC097B">
      <w:pPr>
        <w:spacing w:before="170" w:after="80" w:line="276" w:lineRule="auto"/>
        <w:jc w:val="both"/>
        <w:rPr>
          <w:rFonts w:ascii="Times New Roman" w:hAnsi="Times New Roman" w:cs="Times New Roman"/>
          <w:sz w:val="24"/>
          <w:szCs w:val="24"/>
        </w:rPr>
      </w:pPr>
      <w:r w:rsidRPr="00AC4F34">
        <w:rPr>
          <w:rFonts w:ascii="Times New Roman" w:hAnsi="Times New Roman" w:cs="Times New Roman"/>
          <w:sz w:val="24"/>
          <w:szCs w:val="24"/>
        </w:rPr>
        <w:t>The 46 g L⁻¹ broth base contains 30 g L⁻¹ sodium thiosulfate pentahydrate and no tetrathionate. Tetrathionate is generated in situ when the iodine solution (6 g I₂ + 5 g KI in 20 mL) is added at the point of use:</w:t>
      </w:r>
    </w:p>
    <w:p w14:paraId="09DDB325" w14:textId="77777777" w:rsidR="003F5BE6" w:rsidRPr="00AC4F34" w:rsidRDefault="00000000" w:rsidP="00BC097B">
      <w:pPr>
        <w:spacing w:before="50" w:after="90" w:line="276" w:lineRule="auto"/>
        <w:jc w:val="center"/>
        <w:rPr>
          <w:rFonts w:ascii="Times New Roman" w:hAnsi="Times New Roman" w:cs="Times New Roman"/>
          <w:sz w:val="24"/>
          <w:szCs w:val="24"/>
        </w:rPr>
      </w:pPr>
      <w:r w:rsidRPr="00AC4F34">
        <w:rPr>
          <w:rFonts w:ascii="Times New Roman" w:eastAsia="Consolas" w:hAnsi="Times New Roman" w:cs="Times New Roman"/>
          <w:sz w:val="24"/>
          <w:szCs w:val="24"/>
        </w:rPr>
        <w:t>I₂ + 2S₂O₃²</w:t>
      </w:r>
      <w:proofErr w:type="gramStart"/>
      <w:r w:rsidRPr="00AC4F34">
        <w:rPr>
          <w:rFonts w:ascii="Times New Roman" w:eastAsia="Consolas" w:hAnsi="Times New Roman" w:cs="Times New Roman"/>
          <w:sz w:val="24"/>
          <w:szCs w:val="24"/>
        </w:rPr>
        <w:t>⁻</w:t>
      </w:r>
      <w:r w:rsidRPr="00AC4F34">
        <w:rPr>
          <w:rFonts w:ascii="Times New Roman" w:eastAsia="Consolas" w:hAnsi="Times New Roman" w:cs="Times New Roman"/>
          <w:sz w:val="24"/>
          <w:szCs w:val="24"/>
        </w:rPr>
        <w:t xml:space="preserve">  →</w:t>
      </w:r>
      <w:proofErr w:type="gramEnd"/>
      <w:r w:rsidRPr="00AC4F34">
        <w:rPr>
          <w:rFonts w:ascii="Times New Roman" w:eastAsia="Consolas" w:hAnsi="Times New Roman" w:cs="Times New Roman"/>
          <w:sz w:val="24"/>
          <w:szCs w:val="24"/>
        </w:rPr>
        <w:t xml:space="preserve">  2I⁻ + S₄O₆²⁻</w:t>
      </w:r>
    </w:p>
    <w:p w14:paraId="192E3DAD" w14:textId="77777777" w:rsidR="003F5BE6" w:rsidRPr="00AC4F34" w:rsidRDefault="00000000" w:rsidP="00BC097B">
      <w:pPr>
        <w:spacing w:after="110" w:line="276" w:lineRule="auto"/>
        <w:jc w:val="both"/>
        <w:rPr>
          <w:rFonts w:ascii="Times New Roman" w:hAnsi="Times New Roman" w:cs="Times New Roman"/>
          <w:sz w:val="24"/>
          <w:szCs w:val="24"/>
        </w:rPr>
      </w:pPr>
      <w:r w:rsidRPr="00AC4F34">
        <w:rPr>
          <w:rFonts w:ascii="Times New Roman" w:hAnsi="Times New Roman" w:cs="Times New Roman"/>
          <w:sz w:val="24"/>
          <w:szCs w:val="24"/>
        </w:rPr>
        <w:t>Iodine is the limiting reagent, so only part of the thiosulfate is converted:</w:t>
      </w:r>
    </w:p>
    <w:p w14:paraId="1E00E845" w14:textId="77777777" w:rsidR="003F5BE6" w:rsidRPr="00AC4F34" w:rsidRDefault="00000000" w:rsidP="00BC097B">
      <w:pPr>
        <w:shd w:val="clear" w:color="auto" w:fill="E7F0F7"/>
        <w:spacing w:before="70" w:after="110" w:line="276" w:lineRule="auto"/>
        <w:jc w:val="center"/>
        <w:rPr>
          <w:rFonts w:ascii="Times New Roman" w:hAnsi="Times New Roman" w:cs="Times New Roman"/>
          <w:sz w:val="24"/>
          <w:szCs w:val="24"/>
        </w:rPr>
      </w:pPr>
      <w:r w:rsidRPr="00AC4F34">
        <w:rPr>
          <w:rFonts w:ascii="Times New Roman" w:eastAsia="Consolas" w:hAnsi="Times New Roman" w:cs="Times New Roman"/>
          <w:sz w:val="24"/>
          <w:szCs w:val="24"/>
        </w:rPr>
        <w:t>30 g/L ÷ 248.18 g/mol = 120.88 mmol S₂O₃²⁻      6 g ÷ 253.81 g/mol = 23.64 mmol I₂</w:t>
      </w:r>
    </w:p>
    <w:p w14:paraId="23DB716A" w14:textId="77777777" w:rsidR="003F5BE6" w:rsidRPr="00AC4F34" w:rsidRDefault="00000000" w:rsidP="00BC097B">
      <w:pPr>
        <w:shd w:val="clear" w:color="auto" w:fill="E7F0F7"/>
        <w:spacing w:before="70" w:after="110" w:line="276" w:lineRule="auto"/>
        <w:jc w:val="center"/>
        <w:rPr>
          <w:rFonts w:ascii="Times New Roman" w:hAnsi="Times New Roman" w:cs="Times New Roman"/>
          <w:sz w:val="24"/>
          <w:szCs w:val="24"/>
        </w:rPr>
      </w:pPr>
      <w:r w:rsidRPr="00AC4F34">
        <w:rPr>
          <w:rFonts w:ascii="Times New Roman" w:eastAsia="Consolas" w:hAnsi="Times New Roman" w:cs="Times New Roman"/>
          <w:sz w:val="24"/>
          <w:szCs w:val="24"/>
        </w:rPr>
        <w:t>→ S₄O₆²⁻ = 23.64/1.02 = 23.2 mM        S₂O₃²⁻ = (120.88 − 47.28)/1.02 = 72.1 mM</w:t>
      </w:r>
    </w:p>
    <w:p w14:paraId="349ABAE3" w14:textId="77777777" w:rsidR="003F5BE6" w:rsidRPr="00AC4F34" w:rsidRDefault="00000000" w:rsidP="00BC097B">
      <w:pPr>
        <w:spacing w:after="110" w:line="276" w:lineRule="auto"/>
        <w:jc w:val="both"/>
        <w:rPr>
          <w:rFonts w:ascii="Times New Roman" w:hAnsi="Times New Roman" w:cs="Times New Roman"/>
          <w:sz w:val="24"/>
          <w:szCs w:val="24"/>
        </w:rPr>
      </w:pPr>
      <w:r w:rsidRPr="00AC4F34">
        <w:rPr>
          <w:rFonts w:ascii="Times New Roman" w:hAnsi="Times New Roman" w:cs="Times New Roman"/>
          <w:sz w:val="24"/>
          <w:szCs w:val="24"/>
        </w:rPr>
        <w:t>Both are therefore initial conditions inherited from the medium, not model outputs.</w:t>
      </w:r>
    </w:p>
    <w:p w14:paraId="2F0065F7" w14:textId="77777777" w:rsidR="003F5BE6" w:rsidRPr="00AC4F34" w:rsidRDefault="00000000" w:rsidP="00BC097B">
      <w:pPr>
        <w:spacing w:before="170" w:after="80" w:line="276" w:lineRule="auto"/>
        <w:jc w:val="both"/>
        <w:rPr>
          <w:rFonts w:ascii="Times New Roman" w:hAnsi="Times New Roman" w:cs="Times New Roman"/>
          <w:sz w:val="24"/>
          <w:szCs w:val="24"/>
        </w:rPr>
      </w:pPr>
      <w:r w:rsidRPr="00AC4F34">
        <w:rPr>
          <w:rFonts w:ascii="Times New Roman" w:hAnsi="Times New Roman" w:cs="Times New Roman"/>
          <w:b/>
          <w:bCs/>
          <w:sz w:val="24"/>
          <w:szCs w:val="24"/>
        </w:rPr>
        <w:t>Model</w:t>
      </w:r>
    </w:p>
    <w:p w14:paraId="3D5483DB" w14:textId="77777777" w:rsidR="003F5BE6" w:rsidRPr="00AC4F34" w:rsidRDefault="00000000" w:rsidP="00BC097B">
      <w:pPr>
        <w:spacing w:after="110" w:line="276" w:lineRule="auto"/>
        <w:jc w:val="both"/>
        <w:rPr>
          <w:rFonts w:ascii="Times New Roman" w:hAnsi="Times New Roman" w:cs="Times New Roman"/>
          <w:sz w:val="24"/>
          <w:szCs w:val="24"/>
        </w:rPr>
      </w:pPr>
      <w:r w:rsidRPr="00AC4F34">
        <w:rPr>
          <w:rFonts w:ascii="Times New Roman" w:hAnsi="Times New Roman" w:cs="Times New Roman"/>
          <w:sz w:val="24"/>
          <w:szCs w:val="24"/>
        </w:rPr>
        <w:t xml:space="preserve">Consumption follows irreversible Michaelis–Menten kinetics </w:t>
      </w:r>
      <w:r w:rsidRPr="00AC4F34">
        <w:rPr>
          <w:rFonts w:ascii="Times New Roman" w:hAnsi="Times New Roman" w:cs="Times New Roman"/>
          <w:sz w:val="24"/>
          <w:szCs w:val="24"/>
          <w:vertAlign w:val="superscript"/>
        </w:rPr>
        <w:t>[5]</w:t>
      </w:r>
      <w:r w:rsidRPr="00AC4F34">
        <w:rPr>
          <w:rFonts w:ascii="Times New Roman" w:hAnsi="Times New Roman" w:cs="Times New Roman"/>
          <w:sz w:val="24"/>
          <w:szCs w:val="24"/>
        </w:rPr>
        <w:t>, with the enzyme concentration now a constant input:</w:t>
      </w:r>
    </w:p>
    <w:p w14:paraId="6E533B34" w14:textId="798233E5" w:rsidR="003F5BE6" w:rsidRPr="00AC4F34" w:rsidRDefault="00000000" w:rsidP="00BC097B">
      <w:pPr>
        <w:shd w:val="clear" w:color="auto" w:fill="E7F0F7"/>
        <w:spacing w:before="70" w:after="11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cat</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E</m:t>
              </m:r>
            </m:e>
            <m:sub>
              <m:r>
                <w:rPr>
                  <w:rFonts w:ascii="Cambria Math" w:eastAsia="Consolas" w:hAnsi="Cambria Math" w:cs="Times New Roman"/>
                  <w:sz w:val="24"/>
                  <w:szCs w:val="24"/>
                </w:rPr>
                <m:t>2</m:t>
              </m:r>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num>
            <m:den>
              <m:r>
                <w:rPr>
                  <w:rFonts w:ascii="Cambria Math" w:eastAsia="Consolas" w:hAnsi="Cambria Math" w:cs="Times New Roman"/>
                  <w:sz w:val="24"/>
                  <w:szCs w:val="24"/>
                </w:rPr>
                <m:t>(</m:t>
              </m:r>
              <m:r>
                <w:rPr>
                  <w:rFonts w:ascii="Cambria Math" w:eastAsia="Consolas" w:hAnsi="Cambria Math" w:cs="Times New Roman"/>
                  <w:sz w:val="24"/>
                  <w:szCs w:val="24"/>
                </w:rPr>
                <m:t>K</m:t>
              </m:r>
              <m:r>
                <w:rPr>
                  <w:rFonts w:ascii="Cambria Math" w:eastAsia="Consolas" w:hAnsi="Cambria Math" w:cs="Times New Roman"/>
                  <w:sz w:val="24"/>
                  <w:szCs w:val="24"/>
                </w:rPr>
                <m:t>_</m:t>
              </m:r>
              <m:r>
                <w:rPr>
                  <w:rFonts w:ascii="Cambria Math" w:eastAsia="Consolas" w:hAnsi="Cambria Math" w:cs="Times New Roman"/>
                  <w:sz w:val="24"/>
                  <w:szCs w:val="24"/>
                </w:rPr>
                <m:t>m</m:t>
              </m:r>
              <m:r>
                <w:rPr>
                  <w:rFonts w:ascii="Cambria Math" w:eastAsia="Consolas" w:hAnsi="Cambria Math" w:cs="Times New Roman"/>
                  <w:sz w:val="24"/>
                  <w:szCs w:val="24"/>
                </w:rPr>
                <m:t xml:space="preserve"> + [</m:t>
              </m:r>
              <m:r>
                <w:rPr>
                  <w:rFonts w:ascii="Cambria Math" w:eastAsia="Consolas" w:hAnsi="Cambria Math" w:cs="Times New Roman"/>
                  <w:sz w:val="24"/>
                  <w:szCs w:val="24"/>
                </w:rPr>
                <m:t>S</m:t>
              </m:r>
              <m:r>
                <w:rPr>
                  <w:rFonts w:ascii="Cambria Math" w:eastAsia="Consolas" w:hAnsi="Cambria Math" w:cs="Times New Roman"/>
                  <w:sz w:val="24"/>
                  <w:szCs w:val="24"/>
                </w:rPr>
                <m:t>₄</m:t>
              </m:r>
              <m:r>
                <w:rPr>
                  <w:rFonts w:ascii="Cambria Math" w:eastAsia="Consolas" w:hAnsi="Cambria Math" w:cs="Times New Roman"/>
                  <w:sz w:val="24"/>
                  <w:szCs w:val="24"/>
                </w:rPr>
                <m:t>O</m:t>
              </m:r>
              <m:r>
                <w:rPr>
                  <w:rFonts w:ascii="Cambria Math" w:eastAsia="Consolas" w:hAnsi="Cambria Math" w:cs="Times New Roman"/>
                  <w:sz w:val="24"/>
                  <w:szCs w:val="24"/>
                </w:rPr>
                <m:t>₆</m:t>
              </m:r>
              <m:r>
                <w:rPr>
                  <w:rFonts w:ascii="Cambria Math" w:eastAsia="Consolas" w:hAnsi="Cambria Math" w:cs="Times New Roman"/>
                  <w:sz w:val="24"/>
                  <w:szCs w:val="24"/>
                </w:rPr>
                <m:t>²⁻])</m:t>
              </m:r>
            </m:den>
          </m:f>
          <m:r>
            <w:rPr>
              <w:rFonts w:ascii="Cambria Math" w:eastAsia="Consolas" w:hAnsi="Cambria Math" w:cs="Times New Roman"/>
              <w:sz w:val="24"/>
              <w:szCs w:val="24"/>
            </w:rPr>
            <m:t xml:space="preserve"> </m:t>
          </m:r>
        </m:oMath>
      </m:oMathPara>
    </w:p>
    <w:p w14:paraId="0A132125" w14:textId="465E896C" w:rsidR="003F5BE6" w:rsidRPr="00AC4F34" w:rsidRDefault="00000000" w:rsidP="00BC097B">
      <w:pPr>
        <w:shd w:val="clear" w:color="auto" w:fill="E7F0F7"/>
        <w:spacing w:before="70" w:after="11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m:t>
          </m:r>
          <m:r>
            <w:rPr>
              <w:rFonts w:ascii="Cambria Math" w:eastAsia="Consolas" w:hAnsi="Cambria Math" w:cs="Times New Roman"/>
              <w:sz w:val="24"/>
              <w:szCs w:val="24"/>
            </w:rPr>
            <m:t>Y</m:t>
          </m:r>
          <m:r>
            <w:rPr>
              <w:rFonts w:ascii="Cambria Math" w:eastAsia="Consolas" w:hAnsi="Cambria Math" w:cs="Times New Roman"/>
              <w:sz w:val="24"/>
              <w:szCs w:val="24"/>
            </w:rPr>
            <m:t xml:space="preserve">·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cat</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E</m:t>
              </m:r>
            </m:e>
            <m:sub>
              <m:r>
                <w:rPr>
                  <w:rFonts w:ascii="Cambria Math" w:eastAsia="Consolas" w:hAnsi="Cambria Math" w:cs="Times New Roman"/>
                  <w:sz w:val="24"/>
                  <w:szCs w:val="24"/>
                </w:rPr>
                <m:t>2</m:t>
              </m:r>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num>
            <m:den>
              <m:d>
                <m:dPr>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m</m:t>
                      </m:r>
                    </m:sub>
                  </m:sSub>
                  <m:r>
                    <w:rPr>
                      <w:rFonts w:ascii="Cambria Math" w:eastAsia="Consolas" w:hAnsi="Cambria Math" w:cs="Times New Roman"/>
                      <w:sz w:val="24"/>
                      <w:szCs w:val="24"/>
                    </w:rPr>
                    <m:t xml:space="preserve">+ </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e>
              </m:d>
            </m:den>
          </m:f>
        </m:oMath>
      </m:oMathPara>
    </w:p>
    <w:p w14:paraId="1AEB479C" w14:textId="63EE3F00" w:rsidR="003F5BE6" w:rsidRPr="00AC4F34" w:rsidRDefault="00000000" w:rsidP="00BC097B">
      <w:pPr>
        <w:spacing w:after="110" w:line="276" w:lineRule="auto"/>
        <w:jc w:val="both"/>
        <w:rPr>
          <w:rFonts w:ascii="Times New Roman" w:hAnsi="Times New Roman" w:cs="Times New Roman"/>
          <w:sz w:val="24"/>
          <w:szCs w:val="24"/>
        </w:rPr>
      </w:pPr>
      <w:r w:rsidRPr="00AC4F34">
        <w:rPr>
          <w:rFonts w:ascii="Times New Roman" w:hAnsi="Times New Roman" w:cs="Times New Roman"/>
          <w:sz w:val="24"/>
          <w:szCs w:val="24"/>
        </w:rPr>
        <w:t>Since Y = 1, the total sul</w:t>
      </w:r>
      <w:r w:rsidR="00261314">
        <w:rPr>
          <w:rFonts w:ascii="Times New Roman" w:hAnsi="Times New Roman" w:cs="Times New Roman"/>
          <w:sz w:val="24"/>
          <w:szCs w:val="24"/>
        </w:rPr>
        <w:t>ph</w:t>
      </w:r>
      <w:r w:rsidRPr="00AC4F34">
        <w:rPr>
          <w:rFonts w:ascii="Times New Roman" w:hAnsi="Times New Roman" w:cs="Times New Roman"/>
          <w:sz w:val="24"/>
          <w:szCs w:val="24"/>
        </w:rPr>
        <w:t>ur is conserved: [S₄O₆²⁻] + [S₂O₃²⁻] = constant. This gives a useful numerical check and means the integrated Michaelis–Menten equation</w:t>
      </w:r>
      <w:r w:rsidR="00AC4F34">
        <w:rPr>
          <w:rFonts w:ascii="Times New Roman" w:hAnsi="Times New Roman" w:cs="Times New Roman"/>
          <w:sz w:val="24"/>
          <w:szCs w:val="24"/>
        </w:rPr>
        <w:t xml:space="preserve"> can provide a final analytical solution.</w:t>
      </w:r>
    </w:p>
    <w:p w14:paraId="4F26E3DE" w14:textId="19ED99A3" w:rsidR="003F5BE6" w:rsidRPr="00AC4F34" w:rsidRDefault="00000000" w:rsidP="00BC097B">
      <w:pPr>
        <w:shd w:val="clear" w:color="auto" w:fill="E7F0F7"/>
        <w:spacing w:before="70" w:after="110" w:line="276" w:lineRule="auto"/>
        <w:jc w:val="center"/>
        <w:rPr>
          <w:rFonts w:ascii="Times New Roman" w:hAnsi="Times New Roman" w:cs="Times New Roman"/>
          <w:sz w:val="24"/>
          <w:szCs w:val="24"/>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m</m:t>
              </m:r>
            </m:sub>
          </m:sSub>
          <m:r>
            <w:rPr>
              <w:rFonts w:ascii="Cambria Math" w:eastAsia="Consolas" w:hAnsi="Cambria Math" w:cs="Times New Roman"/>
              <w:sz w:val="24"/>
              <w:szCs w:val="24"/>
            </w:rPr>
            <m:t xml:space="preserve">· </m:t>
          </m:r>
          <m:r>
            <w:rPr>
              <w:rFonts w:ascii="Cambria Math" w:eastAsia="Consolas" w:hAnsi="Cambria Math" w:cs="Times New Roman"/>
              <w:sz w:val="24"/>
              <w:szCs w:val="24"/>
            </w:rPr>
            <m:t>ln</m:t>
          </m:r>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0</m:t>
                      </m:r>
                    </m:sub>
                  </m:sSub>
                </m:num>
                <m:den>
                  <m:r>
                    <w:rPr>
                      <w:rFonts w:ascii="Cambria Math" w:eastAsia="Consolas" w:hAnsi="Cambria Math" w:cs="Times New Roman"/>
                      <w:sz w:val="24"/>
                      <w:szCs w:val="24"/>
                    </w:rPr>
                    <m:t>S</m:t>
                  </m:r>
                </m:den>
              </m:f>
            </m:e>
          </m:d>
          <m:r>
            <w:rPr>
              <w:rFonts w:ascii="Cambria Math" w:eastAsia="Consolas" w:hAnsi="Cambria Math" w:cs="Times New Roman"/>
              <w:sz w:val="24"/>
              <w:szCs w:val="24"/>
            </w:rPr>
            <m:t xml:space="preserve"> + (</m:t>
          </m:r>
          <m:r>
            <w:rPr>
              <w:rFonts w:ascii="Cambria Math" w:eastAsia="Consolas" w:hAnsi="Cambria Math" w:cs="Times New Roman"/>
              <w:sz w:val="24"/>
              <w:szCs w:val="24"/>
            </w:rPr>
            <m:t>S</m:t>
          </m:r>
          <m:r>
            <w:rPr>
              <w:rFonts w:ascii="Cambria Math" w:eastAsia="Consolas" w:hAnsi="Cambria Math" w:cs="Times New Roman"/>
              <w:sz w:val="24"/>
              <w:szCs w:val="24"/>
            </w:rPr>
            <m:t>₀</m:t>
          </m:r>
          <m:r>
            <w:rPr>
              <w:rFonts w:ascii="Cambria Math" w:eastAsia="Consolas" w:hAnsi="Cambria Math" w:cs="Times New Roman"/>
              <w:sz w:val="24"/>
              <w:szCs w:val="24"/>
            </w:rPr>
            <m:t xml:space="preserve"> - </m:t>
          </m:r>
          <m:r>
            <w:rPr>
              <w:rFonts w:ascii="Cambria Math" w:eastAsia="Consolas" w:hAnsi="Cambria Math" w:cs="Times New Roman"/>
              <w:sz w:val="24"/>
              <w:szCs w:val="24"/>
            </w:rPr>
            <m:t>S</m:t>
          </m:r>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V</m:t>
              </m:r>
            </m:e>
            <m:sub>
              <m:r>
                <w:rPr>
                  <w:rFonts w:ascii="Cambria Math" w:eastAsia="Consolas" w:hAnsi="Cambria Math" w:cs="Times New Roman"/>
                  <w:sz w:val="24"/>
                  <w:szCs w:val="24"/>
                </w:rPr>
                <m:t>max</m:t>
              </m:r>
            </m:sub>
          </m:sSub>
          <m:r>
            <w:rPr>
              <w:rFonts w:ascii="Cambria Math" w:eastAsia="Consolas" w:hAnsi="Cambria Math" w:cs="Times New Roman"/>
              <w:sz w:val="24"/>
              <w:szCs w:val="24"/>
            </w:rPr>
            <m:t xml:space="preserve"> · </m:t>
          </m:r>
          <m:r>
            <w:rPr>
              <w:rFonts w:ascii="Cambria Math" w:eastAsia="Consolas" w:hAnsi="Cambria Math" w:cs="Times New Roman"/>
              <w:sz w:val="24"/>
              <w:szCs w:val="24"/>
            </w:rPr>
            <m:t>t</m:t>
          </m:r>
          <m:r>
            <w:rPr>
              <w:rFonts w:ascii="Cambria Math" w:eastAsia="Consolas" w:hAnsi="Cambria Math" w:cs="Times New Roman"/>
              <w:sz w:val="24"/>
              <w:szCs w:val="24"/>
            </w:rPr>
            <m:t xml:space="preserve">          </m:t>
          </m:r>
          <m:r>
            <w:rPr>
              <w:rFonts w:ascii="Cambria Math" w:eastAsia="Consolas" w:hAnsi="Cambria Math" w:cs="Times New Roman"/>
              <w:sz w:val="24"/>
              <w:szCs w:val="24"/>
            </w:rPr>
            <m:t>w</m:t>
          </m:r>
          <m:r>
            <w:rPr>
              <w:rFonts w:ascii="Cambria Math" w:eastAsia="Consolas" w:hAnsi="Cambria Math" w:cs="Times New Roman"/>
              <w:sz w:val="24"/>
              <w:szCs w:val="24"/>
            </w:rPr>
            <m:t>h</m:t>
          </m:r>
          <m:r>
            <w:rPr>
              <w:rFonts w:ascii="Cambria Math" w:eastAsia="Consolas" w:hAnsi="Cambria Math" w:cs="Times New Roman"/>
              <w:sz w:val="24"/>
              <w:szCs w:val="24"/>
            </w:rPr>
            <m:t>ere</m:t>
          </m:r>
          <m:r>
            <w:rPr>
              <w:rFonts w:ascii="Cambria Math" w:eastAsia="Consolas" w:hAnsi="Cambria Math" w:cs="Times New Roman"/>
              <w:sz w:val="24"/>
              <w:szCs w:val="24"/>
            </w:rPr>
            <m:t xml:space="preserve">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V</m:t>
              </m:r>
            </m:e>
            <m:sub>
              <m:r>
                <w:rPr>
                  <w:rFonts w:ascii="Cambria Math" w:eastAsia="Consolas" w:hAnsi="Cambria Math" w:cs="Times New Roman"/>
                  <w:sz w:val="24"/>
                  <w:szCs w:val="24"/>
                </w:rPr>
                <m:t>max</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cat</m:t>
              </m:r>
            </m:sub>
          </m:sSub>
          <m:r>
            <w:rPr>
              <w:rFonts w:ascii="Cambria Math" w:eastAsia="Consolas" w:hAnsi="Cambria Math" w:cs="Times New Roman"/>
              <w:sz w:val="24"/>
              <w:szCs w:val="24"/>
            </w:rPr>
            <m:t xml:space="preserve"> · </m:t>
          </m:r>
          <m:r>
            <w:rPr>
              <w:rFonts w:ascii="Cambria Math" w:eastAsia="Consolas" w:hAnsi="Cambria Math" w:cs="Times New Roman"/>
              <w:sz w:val="24"/>
              <w:szCs w:val="24"/>
            </w:rPr>
            <m:t>E</m:t>
          </m:r>
          <m:r>
            <w:rPr>
              <w:rFonts w:ascii="Cambria Math" w:eastAsia="Consolas" w:hAnsi="Cambria Math" w:cs="Times New Roman"/>
              <w:sz w:val="24"/>
              <w:szCs w:val="24"/>
            </w:rPr>
            <m:t>₂</m:t>
          </m:r>
        </m:oMath>
      </m:oMathPara>
    </w:p>
    <w:p w14:paraId="22009E55" w14:textId="77777777" w:rsidR="003F5BE6" w:rsidRPr="00AC4F34" w:rsidRDefault="00000000" w:rsidP="00BC097B">
      <w:pPr>
        <w:spacing w:before="170" w:after="80" w:line="276" w:lineRule="auto"/>
        <w:rPr>
          <w:rFonts w:ascii="Times New Roman" w:hAnsi="Times New Roman" w:cs="Times New Roman"/>
          <w:sz w:val="24"/>
          <w:szCs w:val="24"/>
        </w:rPr>
      </w:pPr>
      <w:r w:rsidRPr="00AC4F34">
        <w:rPr>
          <w:rFonts w:ascii="Times New Roman" w:hAnsi="Times New Roman" w:cs="Times New Roman"/>
          <w:b/>
          <w:bCs/>
          <w:sz w:val="24"/>
          <w:szCs w:val="24"/>
        </w:rPr>
        <w:t>Parameters</w:t>
      </w:r>
    </w:p>
    <w:tbl>
      <w:tblPr>
        <w:tblStyle w:val="TableGrid"/>
        <w:tblW w:w="9746" w:type="dxa"/>
        <w:tblLook w:val="04A0" w:firstRow="1" w:lastRow="0" w:firstColumn="1" w:lastColumn="0" w:noHBand="0" w:noVBand="1"/>
      </w:tblPr>
      <w:tblGrid>
        <w:gridCol w:w="1473"/>
        <w:gridCol w:w="3024"/>
        <w:gridCol w:w="1736"/>
        <w:gridCol w:w="3513"/>
      </w:tblGrid>
      <w:tr w:rsidR="003F5BE6" w:rsidRPr="00AC4F34" w14:paraId="7CC6FCAF" w14:textId="77777777" w:rsidTr="006C34CF">
        <w:tc>
          <w:tcPr>
            <w:tcW w:w="1473" w:type="dxa"/>
            <w:vAlign w:val="center"/>
          </w:tcPr>
          <w:p w14:paraId="0CC6DED3"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b/>
                <w:bCs/>
                <w:sz w:val="24"/>
                <w:szCs w:val="24"/>
              </w:rPr>
              <w:t>Symbol</w:t>
            </w:r>
          </w:p>
        </w:tc>
        <w:tc>
          <w:tcPr>
            <w:tcW w:w="3024" w:type="dxa"/>
            <w:vAlign w:val="center"/>
          </w:tcPr>
          <w:p w14:paraId="445F041E"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b/>
                <w:bCs/>
                <w:sz w:val="24"/>
                <w:szCs w:val="24"/>
              </w:rPr>
              <w:t>Meaning</w:t>
            </w:r>
          </w:p>
        </w:tc>
        <w:tc>
          <w:tcPr>
            <w:tcW w:w="1736" w:type="dxa"/>
            <w:vAlign w:val="center"/>
          </w:tcPr>
          <w:p w14:paraId="0C2DC6F9"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b/>
                <w:bCs/>
                <w:sz w:val="24"/>
                <w:szCs w:val="24"/>
              </w:rPr>
              <w:t>Unit</w:t>
            </w:r>
          </w:p>
        </w:tc>
        <w:tc>
          <w:tcPr>
            <w:tcW w:w="3513" w:type="dxa"/>
            <w:vAlign w:val="center"/>
          </w:tcPr>
          <w:p w14:paraId="5336EA4A"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b/>
                <w:bCs/>
                <w:sz w:val="24"/>
                <w:szCs w:val="24"/>
              </w:rPr>
              <w:t>Value / source</w:t>
            </w:r>
          </w:p>
        </w:tc>
      </w:tr>
      <w:tr w:rsidR="003F5BE6" w:rsidRPr="00AC4F34" w14:paraId="7D3C02EC" w14:textId="77777777" w:rsidTr="006C34CF">
        <w:tc>
          <w:tcPr>
            <w:tcW w:w="1473" w:type="dxa"/>
            <w:vAlign w:val="center"/>
          </w:tcPr>
          <w:p w14:paraId="78D8C3AD"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eastAsia="Consolas" w:hAnsi="Times New Roman" w:cs="Times New Roman"/>
                <w:sz w:val="24"/>
                <w:szCs w:val="24"/>
              </w:rPr>
              <w:t>[S₄O₆²⁻]</w:t>
            </w:r>
          </w:p>
        </w:tc>
        <w:tc>
          <w:tcPr>
            <w:tcW w:w="3024" w:type="dxa"/>
            <w:vAlign w:val="center"/>
          </w:tcPr>
          <w:p w14:paraId="2ED7B8AA"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Tetrathionate concentration</w:t>
            </w:r>
          </w:p>
        </w:tc>
        <w:tc>
          <w:tcPr>
            <w:tcW w:w="1736" w:type="dxa"/>
            <w:vAlign w:val="center"/>
          </w:tcPr>
          <w:p w14:paraId="24D40C21"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µmol L⁻¹</w:t>
            </w:r>
          </w:p>
        </w:tc>
        <w:tc>
          <w:tcPr>
            <w:tcW w:w="3513" w:type="dxa"/>
            <w:vAlign w:val="center"/>
          </w:tcPr>
          <w:p w14:paraId="75E21491"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state variable; initial 23 200</w:t>
            </w:r>
          </w:p>
        </w:tc>
      </w:tr>
      <w:tr w:rsidR="003F5BE6" w:rsidRPr="00AC4F34" w14:paraId="0DF3E420" w14:textId="77777777" w:rsidTr="006C34CF">
        <w:tc>
          <w:tcPr>
            <w:tcW w:w="1473" w:type="dxa"/>
            <w:vAlign w:val="center"/>
          </w:tcPr>
          <w:p w14:paraId="02490881"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eastAsia="Consolas" w:hAnsi="Times New Roman" w:cs="Times New Roman"/>
                <w:sz w:val="24"/>
                <w:szCs w:val="24"/>
              </w:rPr>
              <w:t>[S₂O₃²⁻]</w:t>
            </w:r>
          </w:p>
        </w:tc>
        <w:tc>
          <w:tcPr>
            <w:tcW w:w="3024" w:type="dxa"/>
            <w:vAlign w:val="center"/>
          </w:tcPr>
          <w:p w14:paraId="46D7FE93"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Thiosulfate concentration</w:t>
            </w:r>
          </w:p>
        </w:tc>
        <w:tc>
          <w:tcPr>
            <w:tcW w:w="1736" w:type="dxa"/>
            <w:vAlign w:val="center"/>
          </w:tcPr>
          <w:p w14:paraId="674E32B5"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µmol L⁻¹</w:t>
            </w:r>
          </w:p>
        </w:tc>
        <w:tc>
          <w:tcPr>
            <w:tcW w:w="3513" w:type="dxa"/>
            <w:vAlign w:val="center"/>
          </w:tcPr>
          <w:p w14:paraId="3DFC2A69"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state variable; initial 72 100</w:t>
            </w:r>
          </w:p>
        </w:tc>
      </w:tr>
      <w:tr w:rsidR="003F5BE6" w:rsidRPr="00AC4F34" w14:paraId="74B65024" w14:textId="77777777" w:rsidTr="006C34CF">
        <w:tc>
          <w:tcPr>
            <w:tcW w:w="1473" w:type="dxa"/>
            <w:vAlign w:val="center"/>
          </w:tcPr>
          <w:p w14:paraId="60835B44"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eastAsia="Consolas" w:hAnsi="Times New Roman" w:cs="Times New Roman"/>
                <w:sz w:val="24"/>
                <w:szCs w:val="24"/>
              </w:rPr>
              <w:t>E₂</w:t>
            </w:r>
          </w:p>
        </w:tc>
        <w:tc>
          <w:tcPr>
            <w:tcW w:w="3024" w:type="dxa"/>
            <w:vAlign w:val="center"/>
          </w:tcPr>
          <w:p w14:paraId="2A513006"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 xml:space="preserve">Purified </w:t>
            </w:r>
            <w:proofErr w:type="spellStart"/>
            <w:r w:rsidRPr="00AC4F34">
              <w:rPr>
                <w:rFonts w:ascii="Times New Roman" w:hAnsi="Times New Roman" w:cs="Times New Roman"/>
                <w:sz w:val="24"/>
                <w:szCs w:val="24"/>
              </w:rPr>
              <w:t>TetH</w:t>
            </w:r>
            <w:proofErr w:type="spellEnd"/>
            <w:r w:rsidRPr="00AC4F34">
              <w:rPr>
                <w:rFonts w:ascii="Times New Roman" w:hAnsi="Times New Roman" w:cs="Times New Roman"/>
                <w:sz w:val="24"/>
                <w:szCs w:val="24"/>
              </w:rPr>
              <w:t xml:space="preserve"> in the conversion vessel</w:t>
            </w:r>
          </w:p>
        </w:tc>
        <w:tc>
          <w:tcPr>
            <w:tcW w:w="1736" w:type="dxa"/>
            <w:vAlign w:val="center"/>
          </w:tcPr>
          <w:p w14:paraId="07AC1460"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µmol L⁻¹</w:t>
            </w:r>
          </w:p>
        </w:tc>
        <w:tc>
          <w:tcPr>
            <w:tcW w:w="3513" w:type="dxa"/>
            <w:vAlign w:val="center"/>
          </w:tcPr>
          <w:p w14:paraId="6F965135"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0.043 (design variable)</w:t>
            </w:r>
          </w:p>
        </w:tc>
      </w:tr>
      <w:tr w:rsidR="003F5BE6" w:rsidRPr="00AC4F34" w14:paraId="3F15B878" w14:textId="77777777" w:rsidTr="006C34CF">
        <w:tc>
          <w:tcPr>
            <w:tcW w:w="1473" w:type="dxa"/>
            <w:vAlign w:val="center"/>
          </w:tcPr>
          <w:p w14:paraId="112D78E1" w14:textId="77777777" w:rsidR="003F5BE6" w:rsidRPr="00AC4F34" w:rsidRDefault="00000000" w:rsidP="00BC097B">
            <w:pPr>
              <w:spacing w:line="276" w:lineRule="auto"/>
              <w:jc w:val="center"/>
              <w:rPr>
                <w:rFonts w:ascii="Times New Roman" w:hAnsi="Times New Roman" w:cs="Times New Roman"/>
                <w:sz w:val="24"/>
                <w:szCs w:val="24"/>
              </w:rPr>
            </w:pPr>
            <w:proofErr w:type="spellStart"/>
            <w:r w:rsidRPr="00AC4F34">
              <w:rPr>
                <w:rFonts w:ascii="Times New Roman" w:eastAsia="Consolas" w:hAnsi="Times New Roman" w:cs="Times New Roman"/>
                <w:sz w:val="24"/>
                <w:szCs w:val="24"/>
              </w:rPr>
              <w:t>k_cat</w:t>
            </w:r>
            <w:proofErr w:type="spellEnd"/>
          </w:p>
        </w:tc>
        <w:tc>
          <w:tcPr>
            <w:tcW w:w="3024" w:type="dxa"/>
            <w:vAlign w:val="center"/>
          </w:tcPr>
          <w:p w14:paraId="188316B3"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 xml:space="preserve">Turnover number of </w:t>
            </w:r>
            <w:proofErr w:type="spellStart"/>
            <w:r w:rsidRPr="00AC4F34">
              <w:rPr>
                <w:rFonts w:ascii="Times New Roman" w:hAnsi="Times New Roman" w:cs="Times New Roman"/>
                <w:sz w:val="24"/>
                <w:szCs w:val="24"/>
              </w:rPr>
              <w:t>TetH</w:t>
            </w:r>
            <w:proofErr w:type="spellEnd"/>
          </w:p>
        </w:tc>
        <w:tc>
          <w:tcPr>
            <w:tcW w:w="1736" w:type="dxa"/>
            <w:vAlign w:val="center"/>
          </w:tcPr>
          <w:p w14:paraId="780A8506"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min⁻¹</w:t>
            </w:r>
          </w:p>
        </w:tc>
        <w:tc>
          <w:tcPr>
            <w:tcW w:w="3513" w:type="dxa"/>
            <w:vAlign w:val="center"/>
          </w:tcPr>
          <w:p w14:paraId="469E39A1"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 xml:space="preserve">125 (2.5 U mg⁻¹ × 50 </w:t>
            </w:r>
            <w:proofErr w:type="spellStart"/>
            <w:r w:rsidRPr="00AC4F34">
              <w:rPr>
                <w:rFonts w:ascii="Times New Roman" w:hAnsi="Times New Roman" w:cs="Times New Roman"/>
                <w:sz w:val="24"/>
                <w:szCs w:val="24"/>
              </w:rPr>
              <w:t>kDa</w:t>
            </w:r>
            <w:proofErr w:type="spellEnd"/>
            <w:r w:rsidRPr="00AC4F34">
              <w:rPr>
                <w:rFonts w:ascii="Times New Roman" w:hAnsi="Times New Roman" w:cs="Times New Roman"/>
                <w:sz w:val="24"/>
                <w:szCs w:val="24"/>
              </w:rPr>
              <w:t>) [1][2]</w:t>
            </w:r>
          </w:p>
        </w:tc>
      </w:tr>
      <w:tr w:rsidR="003F5BE6" w:rsidRPr="00AC4F34" w14:paraId="3104D85B" w14:textId="77777777" w:rsidTr="006C34CF">
        <w:tc>
          <w:tcPr>
            <w:tcW w:w="1473" w:type="dxa"/>
            <w:vAlign w:val="center"/>
          </w:tcPr>
          <w:p w14:paraId="3F52AB69" w14:textId="77777777" w:rsidR="003F5BE6" w:rsidRPr="00AC4F34" w:rsidRDefault="00000000" w:rsidP="00BC097B">
            <w:pPr>
              <w:spacing w:line="276" w:lineRule="auto"/>
              <w:jc w:val="center"/>
              <w:rPr>
                <w:rFonts w:ascii="Times New Roman" w:hAnsi="Times New Roman" w:cs="Times New Roman"/>
                <w:sz w:val="24"/>
                <w:szCs w:val="24"/>
              </w:rPr>
            </w:pPr>
            <w:proofErr w:type="spellStart"/>
            <w:r w:rsidRPr="00AC4F34">
              <w:rPr>
                <w:rFonts w:ascii="Times New Roman" w:eastAsia="Consolas" w:hAnsi="Times New Roman" w:cs="Times New Roman"/>
                <w:sz w:val="24"/>
                <w:szCs w:val="24"/>
              </w:rPr>
              <w:t>K_m</w:t>
            </w:r>
            <w:proofErr w:type="spellEnd"/>
          </w:p>
        </w:tc>
        <w:tc>
          <w:tcPr>
            <w:tcW w:w="3024" w:type="dxa"/>
            <w:vAlign w:val="center"/>
          </w:tcPr>
          <w:p w14:paraId="6186B07C"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Michaelis constant</w:t>
            </w:r>
          </w:p>
        </w:tc>
        <w:tc>
          <w:tcPr>
            <w:tcW w:w="1736" w:type="dxa"/>
            <w:vAlign w:val="center"/>
          </w:tcPr>
          <w:p w14:paraId="072D80FB"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µmol L⁻¹</w:t>
            </w:r>
          </w:p>
        </w:tc>
        <w:tc>
          <w:tcPr>
            <w:tcW w:w="3513" w:type="dxa"/>
            <w:vAlign w:val="center"/>
          </w:tcPr>
          <w:p w14:paraId="77B9E14A"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300 (species range 50–2400) [2]</w:t>
            </w:r>
          </w:p>
        </w:tc>
      </w:tr>
      <w:tr w:rsidR="003F5BE6" w:rsidRPr="00AC4F34" w14:paraId="264D5B0A" w14:textId="77777777" w:rsidTr="006C34CF">
        <w:tc>
          <w:tcPr>
            <w:tcW w:w="1473" w:type="dxa"/>
            <w:vAlign w:val="center"/>
          </w:tcPr>
          <w:p w14:paraId="21ECFA4B"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eastAsia="Consolas" w:hAnsi="Times New Roman" w:cs="Times New Roman"/>
                <w:sz w:val="24"/>
                <w:szCs w:val="24"/>
              </w:rPr>
              <w:t>Y</w:t>
            </w:r>
          </w:p>
        </w:tc>
        <w:tc>
          <w:tcPr>
            <w:tcW w:w="3024" w:type="dxa"/>
            <w:vAlign w:val="center"/>
          </w:tcPr>
          <w:p w14:paraId="1B4AE3EB"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Stoichiometric yield (S₂O₃ per S₄O₆)</w:t>
            </w:r>
          </w:p>
        </w:tc>
        <w:tc>
          <w:tcPr>
            <w:tcW w:w="1736" w:type="dxa"/>
            <w:vAlign w:val="center"/>
          </w:tcPr>
          <w:p w14:paraId="23166B97"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 (dimensionless)</w:t>
            </w:r>
          </w:p>
        </w:tc>
        <w:tc>
          <w:tcPr>
            <w:tcW w:w="3513" w:type="dxa"/>
            <w:vAlign w:val="center"/>
          </w:tcPr>
          <w:p w14:paraId="2E2A42B1"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1 [1]</w:t>
            </w:r>
          </w:p>
        </w:tc>
      </w:tr>
      <w:tr w:rsidR="003F5BE6" w:rsidRPr="00AC4F34" w14:paraId="7027375B" w14:textId="77777777" w:rsidTr="006C34CF">
        <w:tc>
          <w:tcPr>
            <w:tcW w:w="1473" w:type="dxa"/>
            <w:vAlign w:val="center"/>
          </w:tcPr>
          <w:p w14:paraId="00AA6734"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eastAsia="Consolas" w:hAnsi="Times New Roman" w:cs="Times New Roman"/>
                <w:sz w:val="24"/>
                <w:szCs w:val="24"/>
              </w:rPr>
              <w:t>t₂</w:t>
            </w:r>
          </w:p>
        </w:tc>
        <w:tc>
          <w:tcPr>
            <w:tcW w:w="3024" w:type="dxa"/>
            <w:vAlign w:val="center"/>
          </w:tcPr>
          <w:p w14:paraId="2445DDD4"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Stage-2 duration</w:t>
            </w:r>
          </w:p>
        </w:tc>
        <w:tc>
          <w:tcPr>
            <w:tcW w:w="1736" w:type="dxa"/>
            <w:vAlign w:val="center"/>
          </w:tcPr>
          <w:p w14:paraId="275BE0BD" w14:textId="499E0C92" w:rsidR="003F5BE6" w:rsidRPr="00AC4F34" w:rsidRDefault="00AC4F34"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Min</w:t>
            </w:r>
          </w:p>
        </w:tc>
        <w:tc>
          <w:tcPr>
            <w:tcW w:w="3513" w:type="dxa"/>
            <w:vAlign w:val="center"/>
          </w:tcPr>
          <w:p w14:paraId="0AC98605" w14:textId="77777777" w:rsidR="003F5BE6" w:rsidRPr="00AC4F34" w:rsidRDefault="00000000" w:rsidP="00BC097B">
            <w:pPr>
              <w:spacing w:line="276" w:lineRule="auto"/>
              <w:jc w:val="center"/>
              <w:rPr>
                <w:rFonts w:ascii="Times New Roman" w:hAnsi="Times New Roman" w:cs="Times New Roman"/>
                <w:sz w:val="24"/>
                <w:szCs w:val="24"/>
              </w:rPr>
            </w:pPr>
            <w:r w:rsidRPr="00AC4F34">
              <w:rPr>
                <w:rFonts w:ascii="Times New Roman" w:hAnsi="Times New Roman" w:cs="Times New Roman"/>
                <w:sz w:val="24"/>
                <w:szCs w:val="24"/>
              </w:rPr>
              <w:t>4 320 (3 days)</w:t>
            </w:r>
          </w:p>
        </w:tc>
      </w:tr>
    </w:tbl>
    <w:p w14:paraId="7D62A0EC" w14:textId="77777777" w:rsidR="006C34CF" w:rsidRPr="004F48F5" w:rsidRDefault="006C34CF" w:rsidP="00BC097B">
      <w:pPr>
        <w:spacing w:before="170" w:after="80" w:line="276" w:lineRule="auto"/>
        <w:jc w:val="both"/>
        <w:rPr>
          <w:rFonts w:ascii="Times New Roman" w:hAnsi="Times New Roman" w:cs="Times New Roman"/>
          <w:b/>
          <w:bCs/>
          <w:sz w:val="24"/>
          <w:szCs w:val="24"/>
        </w:rPr>
      </w:pPr>
      <w:r w:rsidRPr="004F48F5">
        <w:rPr>
          <w:rFonts w:ascii="Times New Roman" w:hAnsi="Times New Roman" w:cs="Times New Roman"/>
          <w:b/>
          <w:bCs/>
          <w:sz w:val="24"/>
          <w:szCs w:val="24"/>
        </w:rPr>
        <w:t>Assumptions</w:t>
      </w:r>
    </w:p>
    <w:p w14:paraId="4BC47445" w14:textId="77777777" w:rsidR="006C34CF" w:rsidRDefault="006C34CF" w:rsidP="00BC097B">
      <w:p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The following assumptions were made when creating this model:</w:t>
      </w:r>
    </w:p>
    <w:p w14:paraId="4FBA1D4B" w14:textId="309734C7" w:rsidR="006C34CF" w:rsidRDefault="006C34CF"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 xml:space="preserve">No transfer losses of sulphur species between thiosulphate production </w:t>
      </w:r>
      <w:r w:rsidR="00E557C8">
        <w:rPr>
          <w:rFonts w:ascii="Times New Roman" w:hAnsi="Times New Roman" w:cs="Times New Roman"/>
          <w:sz w:val="24"/>
          <w:szCs w:val="24"/>
        </w:rPr>
        <w:t xml:space="preserve">stage </w:t>
      </w:r>
      <w:r>
        <w:rPr>
          <w:rFonts w:ascii="Times New Roman" w:hAnsi="Times New Roman" w:cs="Times New Roman"/>
          <w:sz w:val="24"/>
          <w:szCs w:val="24"/>
        </w:rPr>
        <w:t xml:space="preserve">and </w:t>
      </w:r>
      <w:r w:rsidR="00E557C8">
        <w:rPr>
          <w:rFonts w:ascii="Times New Roman" w:hAnsi="Times New Roman" w:cs="Times New Roman"/>
          <w:sz w:val="24"/>
          <w:szCs w:val="24"/>
        </w:rPr>
        <w:t>gold leaching stage.</w:t>
      </w:r>
    </w:p>
    <w:p w14:paraId="4AAD62B1" w14:textId="3628A120" w:rsidR="006C34CF" w:rsidRDefault="006C34CF"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Extracted, purified enzymes do not degrade or get destroyed over the conversion period.</w:t>
      </w:r>
    </w:p>
    <w:p w14:paraId="78B00227" w14:textId="77777777" w:rsidR="006C34CF" w:rsidRDefault="006C34CF"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Enzymes are operating in optimal conditions (temperature, pH, agitation rate) for maximum performance.</w:t>
      </w:r>
    </w:p>
    <w:p w14:paraId="134F9AEA" w14:textId="77777777" w:rsidR="006C34CF" w:rsidRDefault="006C34CF"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Total sulphur content is conserved, and none are used by the cell.</w:t>
      </w:r>
    </w:p>
    <w:p w14:paraId="6FF6C983" w14:textId="274794FA" w:rsidR="006C34CF" w:rsidRDefault="006C34CF"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Tetrathionate broth stoichiometry is correct, and iodine reaction with thiosulphate goes to completion.</w:t>
      </w:r>
    </w:p>
    <w:p w14:paraId="0AF060AE" w14:textId="0E760B44" w:rsidR="006C34CF" w:rsidRDefault="006C34CF"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All produced sulphur species are stable and do not degrade or oxidise over the conversion period.</w:t>
      </w:r>
      <w:r w:rsidR="005B26CF">
        <w:rPr>
          <w:rFonts w:ascii="Times New Roman" w:hAnsi="Times New Roman" w:cs="Times New Roman"/>
          <w:sz w:val="24"/>
          <w:szCs w:val="24"/>
        </w:rPr>
        <w:t xml:space="preserve"> </w:t>
      </w:r>
    </w:p>
    <w:p w14:paraId="0E26EC18" w14:textId="16D2A442" w:rsidR="005B26CF" w:rsidRDefault="005B26CF"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Only the reactions of interest occur in non-negligible amounts.</w:t>
      </w:r>
    </w:p>
    <w:p w14:paraId="699DA3DE" w14:textId="77777777" w:rsidR="006C34CF" w:rsidRDefault="006C34CF"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 xml:space="preserve">Tetrathionate production requires an arbitrary concentration (0.043 </w:t>
      </w:r>
      <w:r w:rsidRPr="00E66132">
        <w:rPr>
          <w:rFonts w:ascii="Times New Roman" w:hAnsi="Times New Roman" w:cs="Times New Roman"/>
          <w:sz w:val="24"/>
          <w:szCs w:val="24"/>
        </w:rPr>
        <w:t>043 µmol L⁻¹)</w:t>
      </w:r>
      <w:r>
        <w:rPr>
          <w:rFonts w:ascii="Times New Roman" w:hAnsi="Times New Roman" w:cs="Times New Roman"/>
          <w:sz w:val="24"/>
          <w:szCs w:val="24"/>
        </w:rPr>
        <w:t xml:space="preserve"> of enzymes.</w:t>
      </w:r>
    </w:p>
    <w:p w14:paraId="1655E2FF" w14:textId="3E99478C" w:rsidR="008E519E" w:rsidRPr="004F48F5" w:rsidRDefault="008E519E"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 xml:space="preserve">No other sulphur species are </w:t>
      </w:r>
      <w:r w:rsidR="00C4017E">
        <w:rPr>
          <w:rFonts w:ascii="Times New Roman" w:hAnsi="Times New Roman" w:cs="Times New Roman"/>
          <w:sz w:val="24"/>
          <w:szCs w:val="24"/>
        </w:rPr>
        <w:t>relevant or present.</w:t>
      </w:r>
    </w:p>
    <w:p w14:paraId="0604B363" w14:textId="77777777" w:rsidR="006C34CF" w:rsidRDefault="006C34CF" w:rsidP="00BC097B">
      <w:pPr>
        <w:spacing w:before="170" w:after="80" w:line="276" w:lineRule="auto"/>
        <w:rPr>
          <w:rFonts w:ascii="Times New Roman" w:hAnsi="Times New Roman" w:cs="Times New Roman"/>
          <w:b/>
          <w:bCs/>
          <w:sz w:val="22"/>
          <w:szCs w:val="22"/>
        </w:rPr>
      </w:pPr>
    </w:p>
    <w:p w14:paraId="2B8395D5" w14:textId="4B11D427" w:rsidR="003F5BE6" w:rsidRDefault="00000000" w:rsidP="00BC097B">
      <w:pPr>
        <w:spacing w:before="170" w:after="80" w:line="276" w:lineRule="auto"/>
        <w:rPr>
          <w:rFonts w:ascii="Times New Roman" w:hAnsi="Times New Roman" w:cs="Times New Roman"/>
          <w:b/>
          <w:bCs/>
          <w:sz w:val="22"/>
          <w:szCs w:val="22"/>
        </w:rPr>
      </w:pPr>
      <w:r w:rsidRPr="00E66132">
        <w:rPr>
          <w:rFonts w:ascii="Times New Roman" w:hAnsi="Times New Roman" w:cs="Times New Roman"/>
          <w:b/>
          <w:bCs/>
          <w:sz w:val="22"/>
          <w:szCs w:val="22"/>
        </w:rPr>
        <w:t>Analysis</w:t>
      </w:r>
    </w:p>
    <w:p w14:paraId="7217E0AC" w14:textId="4FAC25E5" w:rsidR="003F5BE6" w:rsidRPr="00E66132" w:rsidRDefault="00433B5A" w:rsidP="00BC097B">
      <w:pPr>
        <w:spacing w:before="170" w:after="80" w:line="276" w:lineRule="auto"/>
        <w:rPr>
          <w:rFonts w:ascii="Times New Roman" w:hAnsi="Times New Roman" w:cs="Times New Roman"/>
        </w:rPr>
      </w:pPr>
      <w:r>
        <w:rPr>
          <w:rFonts w:ascii="Times New Roman" w:hAnsi="Times New Roman" w:cs="Times New Roman"/>
          <w:noProof/>
        </w:rPr>
        <w:drawing>
          <wp:inline distT="0" distB="0" distL="0" distR="0" wp14:anchorId="4E029CDE" wp14:editId="1A24C19D">
            <wp:extent cx="6188710" cy="1800225"/>
            <wp:effectExtent l="0" t="0" r="2540" b="9525"/>
            <wp:docPr id="99615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5888" name="Picture 99615888"/>
                    <pic:cNvPicPr/>
                  </pic:nvPicPr>
                  <pic:blipFill>
                    <a:blip r:embed="rId5">
                      <a:extLst>
                        <a:ext uri="{28A0092B-C50C-407E-A947-70E740481C1C}">
                          <a14:useLocalDpi xmlns:a14="http://schemas.microsoft.com/office/drawing/2010/main" val="0"/>
                        </a:ext>
                      </a:extLst>
                    </a:blip>
                    <a:stretch>
                      <a:fillRect/>
                    </a:stretch>
                  </pic:blipFill>
                  <pic:spPr>
                    <a:xfrm>
                      <a:off x="0" y="0"/>
                      <a:ext cx="6188710" cy="1800225"/>
                    </a:xfrm>
                    <a:prstGeom prst="rect">
                      <a:avLst/>
                    </a:prstGeom>
                  </pic:spPr>
                </pic:pic>
              </a:graphicData>
            </a:graphic>
          </wp:inline>
        </w:drawing>
      </w:r>
    </w:p>
    <w:p w14:paraId="19130D97" w14:textId="5B4A43A4" w:rsidR="003F5BE6" w:rsidRPr="006C34CF" w:rsidRDefault="00000000" w:rsidP="00BC097B">
      <w:pPr>
        <w:spacing w:before="60" w:after="180" w:line="276" w:lineRule="auto"/>
        <w:jc w:val="center"/>
        <w:rPr>
          <w:rFonts w:ascii="Times New Roman" w:hAnsi="Times New Roman" w:cs="Times New Roman"/>
          <w:i/>
          <w:iCs/>
          <w:sz w:val="18"/>
          <w:szCs w:val="18"/>
        </w:rPr>
      </w:pPr>
      <w:r w:rsidRPr="00E66132">
        <w:rPr>
          <w:rFonts w:ascii="Times New Roman" w:hAnsi="Times New Roman" w:cs="Times New Roman"/>
          <w:i/>
          <w:iCs/>
          <w:sz w:val="18"/>
          <w:szCs w:val="18"/>
        </w:rPr>
        <w:t>Figure 1. Stage 2</w:t>
      </w:r>
      <w:r w:rsidR="00026F6F">
        <w:rPr>
          <w:rFonts w:ascii="Times New Roman" w:hAnsi="Times New Roman" w:cs="Times New Roman"/>
          <w:i/>
          <w:iCs/>
          <w:sz w:val="18"/>
          <w:szCs w:val="18"/>
        </w:rPr>
        <w:t xml:space="preserve">: </w:t>
      </w:r>
      <w:r w:rsidRPr="00E66132">
        <w:rPr>
          <w:rFonts w:ascii="Times New Roman" w:hAnsi="Times New Roman" w:cs="Times New Roman"/>
          <w:i/>
          <w:iCs/>
          <w:sz w:val="18"/>
          <w:szCs w:val="18"/>
        </w:rPr>
        <w:t xml:space="preserve"> </w:t>
      </w:r>
      <w:r w:rsidR="00026F6F">
        <w:rPr>
          <w:rFonts w:ascii="Times New Roman" w:hAnsi="Times New Roman" w:cs="Times New Roman"/>
          <w:i/>
          <w:iCs/>
          <w:sz w:val="18"/>
          <w:szCs w:val="18"/>
        </w:rPr>
        <w:t>P</w:t>
      </w:r>
      <w:r w:rsidRPr="00E66132">
        <w:rPr>
          <w:rFonts w:ascii="Times New Roman" w:hAnsi="Times New Roman" w:cs="Times New Roman"/>
          <w:i/>
          <w:iCs/>
          <w:sz w:val="18"/>
          <w:szCs w:val="18"/>
        </w:rPr>
        <w:t xml:space="preserve">urified </w:t>
      </w:r>
      <w:proofErr w:type="spellStart"/>
      <w:r w:rsidRPr="00E66132">
        <w:rPr>
          <w:rFonts w:ascii="Times New Roman" w:hAnsi="Times New Roman" w:cs="Times New Roman"/>
          <w:i/>
          <w:iCs/>
          <w:sz w:val="18"/>
          <w:szCs w:val="18"/>
        </w:rPr>
        <w:t>TetH</w:t>
      </w:r>
      <w:proofErr w:type="spellEnd"/>
      <w:r w:rsidRPr="00E66132">
        <w:rPr>
          <w:rFonts w:ascii="Times New Roman" w:hAnsi="Times New Roman" w:cs="Times New Roman"/>
          <w:i/>
          <w:iCs/>
          <w:sz w:val="18"/>
          <w:szCs w:val="18"/>
        </w:rPr>
        <w:t xml:space="preserve"> (0.043 µmol L⁻¹) acting on tetrathionate broth in a closed vessel. (a) conversion of tetrathionate to thiosulfate; (b) extent of conversion.</w:t>
      </w:r>
    </w:p>
    <w:p w14:paraId="5AE82B16" w14:textId="669BE445" w:rsidR="00F971A9" w:rsidRPr="00433B5A" w:rsidRDefault="00F971A9" w:rsidP="00BC097B">
      <w:pPr>
        <w:shd w:val="clear" w:color="auto" w:fill="F4F6F8"/>
        <w:spacing w:after="110" w:line="276" w:lineRule="auto"/>
        <w:jc w:val="both"/>
        <w:rPr>
          <w:rFonts w:ascii="Times New Roman" w:hAnsi="Times New Roman" w:cs="Times New Roman"/>
          <w:sz w:val="24"/>
          <w:szCs w:val="24"/>
        </w:rPr>
      </w:pPr>
      <w:r w:rsidRPr="00433B5A">
        <w:rPr>
          <w:rFonts w:ascii="Times New Roman" w:hAnsi="Times New Roman" w:cs="Times New Roman"/>
          <w:sz w:val="24"/>
          <w:szCs w:val="24"/>
        </w:rPr>
        <w:t>In a sequential model</w:t>
      </w:r>
      <w:r w:rsidR="00433B5A" w:rsidRPr="00433B5A">
        <w:rPr>
          <w:rFonts w:ascii="Times New Roman" w:hAnsi="Times New Roman" w:cs="Times New Roman"/>
          <w:sz w:val="24"/>
          <w:szCs w:val="24"/>
        </w:rPr>
        <w:t>,</w:t>
      </w:r>
      <w:r w:rsidRPr="00433B5A">
        <w:rPr>
          <w:rFonts w:ascii="Times New Roman" w:hAnsi="Times New Roman" w:cs="Times New Roman"/>
          <w:sz w:val="24"/>
          <w:szCs w:val="24"/>
        </w:rPr>
        <w:t xml:space="preserve"> tetrathionate shows the expected decreasing monotonic behaviour, falling from 23 200 to 941 µmol L⁻¹</w:t>
      </w:r>
      <w:r w:rsidR="00433B5A" w:rsidRPr="00433B5A">
        <w:rPr>
          <w:rFonts w:ascii="Times New Roman" w:hAnsi="Times New Roman" w:cs="Times New Roman"/>
          <w:sz w:val="24"/>
          <w:szCs w:val="24"/>
        </w:rPr>
        <w:t xml:space="preserve"> as seen in Figure 1A</w:t>
      </w:r>
      <w:r w:rsidRPr="00433B5A">
        <w:rPr>
          <w:rFonts w:ascii="Times New Roman" w:hAnsi="Times New Roman" w:cs="Times New Roman"/>
          <w:sz w:val="24"/>
          <w:szCs w:val="24"/>
        </w:rPr>
        <w:t>. Meanwhile thiosulfate rises from 72 100 to 94 359 µmol L⁻¹ due to the lack of parasitic terms.</w:t>
      </w:r>
    </w:p>
    <w:p w14:paraId="28994BB1" w14:textId="08802454" w:rsidR="003F5BE6" w:rsidRPr="00433B5A" w:rsidRDefault="00433B5A" w:rsidP="00BC097B">
      <w:pPr>
        <w:shd w:val="clear" w:color="auto" w:fill="F4F6F8"/>
        <w:spacing w:after="110" w:line="276" w:lineRule="auto"/>
        <w:jc w:val="both"/>
        <w:rPr>
          <w:rFonts w:ascii="Times New Roman" w:hAnsi="Times New Roman" w:cs="Times New Roman"/>
          <w:sz w:val="24"/>
          <w:szCs w:val="24"/>
        </w:rPr>
      </w:pPr>
      <w:r w:rsidRPr="00433B5A">
        <w:rPr>
          <w:rFonts w:ascii="Times New Roman" w:hAnsi="Times New Roman" w:cs="Times New Roman"/>
          <w:sz w:val="24"/>
          <w:szCs w:val="24"/>
        </w:rPr>
        <w:t xml:space="preserve">Figure 1B shows </w:t>
      </w:r>
      <w:proofErr w:type="spellStart"/>
      <w:r w:rsidRPr="00433B5A">
        <w:rPr>
          <w:rFonts w:ascii="Times New Roman" w:hAnsi="Times New Roman" w:cs="Times New Roman"/>
          <w:sz w:val="24"/>
          <w:szCs w:val="24"/>
        </w:rPr>
        <w:t>shows</w:t>
      </w:r>
      <w:proofErr w:type="spellEnd"/>
      <w:r w:rsidRPr="00433B5A">
        <w:rPr>
          <w:rFonts w:ascii="Times New Roman" w:hAnsi="Times New Roman" w:cs="Times New Roman"/>
          <w:sz w:val="24"/>
          <w:szCs w:val="24"/>
        </w:rPr>
        <w:t xml:space="preserve"> 95.9% conversion in three days at </w:t>
      </w:r>
      <w:proofErr w:type="spellStart"/>
      <w:r w:rsidRPr="00433B5A">
        <w:rPr>
          <w:rFonts w:ascii="Times New Roman" w:hAnsi="Times New Roman" w:cs="Times New Roman"/>
          <w:sz w:val="24"/>
          <w:szCs w:val="24"/>
        </w:rPr>
        <w:t>V_max</w:t>
      </w:r>
      <w:proofErr w:type="spellEnd"/>
      <w:r w:rsidRPr="00433B5A">
        <w:rPr>
          <w:rFonts w:ascii="Times New Roman" w:hAnsi="Times New Roman" w:cs="Times New Roman"/>
          <w:sz w:val="24"/>
          <w:szCs w:val="24"/>
        </w:rPr>
        <w:t xml:space="preserve"> = 5.375 µmol L⁻¹ min⁻¹. The reaction is effectively zero-order for almost the whole run: with 23 200 µmol L⁻¹ of substrate against </w:t>
      </w:r>
      <w:proofErr w:type="spellStart"/>
      <w:r w:rsidRPr="00433B5A">
        <w:rPr>
          <w:rFonts w:ascii="Times New Roman" w:hAnsi="Times New Roman" w:cs="Times New Roman"/>
          <w:sz w:val="24"/>
          <w:szCs w:val="24"/>
        </w:rPr>
        <w:t>K_m</w:t>
      </w:r>
      <w:proofErr w:type="spellEnd"/>
      <w:r w:rsidRPr="00433B5A">
        <w:rPr>
          <w:rFonts w:ascii="Times New Roman" w:hAnsi="Times New Roman" w:cs="Times New Roman"/>
          <w:sz w:val="24"/>
          <w:szCs w:val="24"/>
        </w:rPr>
        <w:t xml:space="preserve"> = 300, the saturation term is 0.987 initially, so the enzyme runs at its maximum rate until substrate is nearly exhausted. This could be why the curve is almost a straight line rather than an exponential deca</w:t>
      </w:r>
      <w:r>
        <w:rPr>
          <w:rFonts w:ascii="Times New Roman" w:hAnsi="Times New Roman" w:cs="Times New Roman"/>
          <w:sz w:val="24"/>
          <w:szCs w:val="24"/>
        </w:rPr>
        <w:t>y</w:t>
      </w:r>
      <w:r w:rsidRPr="00433B5A">
        <w:rPr>
          <w:rFonts w:ascii="Times New Roman" w:hAnsi="Times New Roman" w:cs="Times New Roman"/>
          <w:sz w:val="24"/>
          <w:szCs w:val="24"/>
        </w:rPr>
        <w:t xml:space="preserve"> curve. </w:t>
      </w:r>
    </w:p>
    <w:p w14:paraId="1BF9891D" w14:textId="77777777" w:rsidR="003F5BE6" w:rsidRPr="00433B5A" w:rsidRDefault="00000000" w:rsidP="00BC097B">
      <w:pPr>
        <w:shd w:val="clear" w:color="auto" w:fill="F4F6F8"/>
        <w:spacing w:after="110" w:line="276" w:lineRule="auto"/>
        <w:jc w:val="both"/>
        <w:rPr>
          <w:rFonts w:ascii="Times New Roman" w:hAnsi="Times New Roman" w:cs="Times New Roman"/>
          <w:sz w:val="24"/>
          <w:szCs w:val="24"/>
        </w:rPr>
      </w:pPr>
      <w:r w:rsidRPr="00433B5A">
        <w:rPr>
          <w:rFonts w:ascii="Times New Roman" w:hAnsi="Times New Roman" w:cs="Times New Roman"/>
          <w:sz w:val="24"/>
          <w:szCs w:val="24"/>
        </w:rPr>
        <w:t xml:space="preserve">The final product is 94.4 mM thiosulfate, which is close to the 0.1 M concentration reported as optimal for thiosulfate gold leaching. This is the single largest benefit of the sequential architecture: in the simultaneous model, thiosulfate and copper coexisted from the first minute and thiosulfate never </w:t>
      </w:r>
      <w:r w:rsidRPr="00433B5A">
        <w:rPr>
          <w:rFonts w:ascii="Times New Roman" w:hAnsi="Times New Roman" w:cs="Times New Roman"/>
          <w:sz w:val="24"/>
          <w:szCs w:val="24"/>
        </w:rPr>
        <w:lastRenderedPageBreak/>
        <w:t>accumulated beyond a few millimolar. Removing copper from this stage allows the full broth charge to be converted and banked before leaching begins.</w:t>
      </w:r>
    </w:p>
    <w:p w14:paraId="5A4D92E4" w14:textId="00D11E4E" w:rsidR="002832AB" w:rsidRPr="00433B5A" w:rsidRDefault="00433B5A" w:rsidP="00BC097B">
      <w:pPr>
        <w:shd w:val="clear" w:color="auto" w:fill="F4F6F8"/>
        <w:spacing w:after="110" w:line="276" w:lineRule="auto"/>
        <w:jc w:val="both"/>
        <w:rPr>
          <w:rFonts w:ascii="Times New Roman" w:hAnsi="Times New Roman" w:cs="Times New Roman"/>
          <w:sz w:val="24"/>
          <w:szCs w:val="24"/>
        </w:rPr>
      </w:pPr>
      <w:r w:rsidRPr="00433B5A">
        <w:rPr>
          <w:rFonts w:ascii="Times New Roman" w:hAnsi="Times New Roman" w:cs="Times New Roman"/>
          <w:sz w:val="24"/>
          <w:szCs w:val="24"/>
        </w:rPr>
        <w:t xml:space="preserve">Aiming for an enzyme concentration of E₂ = 0.043 µmol L⁻¹, conversion from tetrathionate </w:t>
      </w:r>
      <w:proofErr w:type="spellStart"/>
      <w:r w:rsidRPr="00433B5A">
        <w:rPr>
          <w:rFonts w:ascii="Times New Roman" w:hAnsi="Times New Roman" w:cs="Times New Roman"/>
          <w:sz w:val="24"/>
          <w:szCs w:val="24"/>
        </w:rPr>
        <w:t>ot</w:t>
      </w:r>
      <w:proofErr w:type="spellEnd"/>
      <w:r w:rsidRPr="00433B5A">
        <w:rPr>
          <w:rFonts w:ascii="Times New Roman" w:hAnsi="Times New Roman" w:cs="Times New Roman"/>
          <w:sz w:val="24"/>
          <w:szCs w:val="24"/>
        </w:rPr>
        <w:t xml:space="preserve"> thiosulphate takes 3 days and needs 9.1 L of culture per litre. Raising E₂ to 0.129 µmol L⁻¹ completes in 1 day but needs 27 L of culture; dropping to the in-situ value of 4.75×10⁻³ µmol L⁻¹ would take about 27 days. Thus,</w:t>
      </w:r>
      <w:r>
        <w:rPr>
          <w:rFonts w:ascii="Times New Roman" w:hAnsi="Times New Roman" w:cs="Times New Roman"/>
          <w:sz w:val="24"/>
          <w:szCs w:val="24"/>
        </w:rPr>
        <w:t xml:space="preserve"> </w:t>
      </w:r>
      <w:r w:rsidRPr="00433B5A">
        <w:rPr>
          <w:rFonts w:ascii="Times New Roman" w:hAnsi="Times New Roman" w:cs="Times New Roman"/>
          <w:sz w:val="24"/>
          <w:szCs w:val="24"/>
        </w:rPr>
        <w:t>for practical engineering, trade-offs must be made between the needed size of the bacterial culture and the conversion time.</w:t>
      </w:r>
    </w:p>
    <w:p w14:paraId="70661E1E" w14:textId="77777777" w:rsidR="00453CE0" w:rsidRDefault="00453CE0" w:rsidP="00BC097B">
      <w:pPr>
        <w:spacing w:line="276" w:lineRule="auto"/>
      </w:pPr>
    </w:p>
    <w:p w14:paraId="624E7848" w14:textId="54DE54C0" w:rsidR="003F5BE6" w:rsidRPr="00E66132" w:rsidRDefault="00000000" w:rsidP="00BC097B">
      <w:pPr>
        <w:pStyle w:val="Heading2"/>
      </w:pPr>
      <w:r w:rsidRPr="00E66132">
        <w:t>Stage 3</w:t>
      </w:r>
      <w:r w:rsidR="00AC4F34">
        <w:t>:</w:t>
      </w:r>
      <w:r w:rsidRPr="00E66132">
        <w:t xml:space="preserve"> Leaching</w:t>
      </w:r>
    </w:p>
    <w:p w14:paraId="77695BB0" w14:textId="16494BE3" w:rsidR="003F5BE6" w:rsidRPr="00AC4F34" w:rsidRDefault="00000000" w:rsidP="00BC097B">
      <w:pPr>
        <w:spacing w:after="110" w:line="276" w:lineRule="auto"/>
        <w:jc w:val="both"/>
        <w:rPr>
          <w:rFonts w:ascii="Times New Roman" w:hAnsi="Times New Roman" w:cs="Times New Roman"/>
          <w:sz w:val="24"/>
          <w:szCs w:val="24"/>
        </w:rPr>
      </w:pPr>
      <w:r w:rsidRPr="00AC4F34">
        <w:rPr>
          <w:rFonts w:ascii="Times New Roman" w:hAnsi="Times New Roman" w:cs="Times New Roman"/>
          <w:sz w:val="24"/>
          <w:szCs w:val="24"/>
        </w:rPr>
        <w:t xml:space="preserve">The Stage-2 product stream is charged into the leaching vessel together with crushed PCB powder. There </w:t>
      </w:r>
      <w:r w:rsidR="00AC4F34" w:rsidRPr="00AC4F34">
        <w:rPr>
          <w:rFonts w:ascii="Times New Roman" w:hAnsi="Times New Roman" w:cs="Times New Roman"/>
          <w:sz w:val="24"/>
          <w:szCs w:val="24"/>
        </w:rPr>
        <w:t>are</w:t>
      </w:r>
      <w:r w:rsidRPr="00AC4F34">
        <w:rPr>
          <w:rFonts w:ascii="Times New Roman" w:hAnsi="Times New Roman" w:cs="Times New Roman"/>
          <w:sz w:val="24"/>
          <w:szCs w:val="24"/>
        </w:rPr>
        <w:t xml:space="preserve"> no enzyme</w:t>
      </w:r>
      <w:r w:rsidR="00AC4F34">
        <w:rPr>
          <w:rFonts w:ascii="Times New Roman" w:hAnsi="Times New Roman" w:cs="Times New Roman"/>
          <w:sz w:val="24"/>
          <w:szCs w:val="24"/>
        </w:rPr>
        <w:t>s</w:t>
      </w:r>
      <w:r w:rsidRPr="00AC4F34">
        <w:rPr>
          <w:rFonts w:ascii="Times New Roman" w:hAnsi="Times New Roman" w:cs="Times New Roman"/>
          <w:sz w:val="24"/>
          <w:szCs w:val="24"/>
        </w:rPr>
        <w:t xml:space="preserve"> no</w:t>
      </w:r>
      <w:r w:rsidR="00AC4F34">
        <w:rPr>
          <w:rFonts w:ascii="Times New Roman" w:hAnsi="Times New Roman" w:cs="Times New Roman"/>
          <w:sz w:val="24"/>
          <w:szCs w:val="24"/>
        </w:rPr>
        <w:t>r any</w:t>
      </w:r>
      <w:r w:rsidRPr="00AC4F34">
        <w:rPr>
          <w:rFonts w:ascii="Times New Roman" w:hAnsi="Times New Roman" w:cs="Times New Roman"/>
          <w:sz w:val="24"/>
          <w:szCs w:val="24"/>
        </w:rPr>
        <w:t xml:space="preserve"> tetrathionate feed, so thiosulfate has no source and can only be consumed.</w:t>
      </w:r>
    </w:p>
    <w:p w14:paraId="1FEF609B" w14:textId="7EC204BD" w:rsidR="003F5BE6" w:rsidRPr="00E66132" w:rsidRDefault="00000000" w:rsidP="00BC097B">
      <w:pPr>
        <w:pStyle w:val="Heading3"/>
      </w:pPr>
      <w:r w:rsidRPr="00E66132">
        <w:t>3.</w:t>
      </w:r>
      <w:r w:rsidRPr="00AC4F34">
        <w:t xml:space="preserve">1 Gold </w:t>
      </w:r>
      <w:r w:rsidR="00AC4F34" w:rsidRPr="00AC4F34">
        <w:t>L</w:t>
      </w:r>
      <w:r w:rsidRPr="00AC4F34">
        <w:t>eaching</w:t>
      </w:r>
    </w:p>
    <w:p w14:paraId="3D59E2EA" w14:textId="77777777" w:rsidR="003F5BE6" w:rsidRPr="00AC4F34" w:rsidRDefault="00000000" w:rsidP="00BC097B">
      <w:pPr>
        <w:spacing w:before="170" w:after="80" w:line="276" w:lineRule="auto"/>
        <w:rPr>
          <w:rFonts w:ascii="Times New Roman" w:hAnsi="Times New Roman" w:cs="Times New Roman"/>
          <w:sz w:val="24"/>
          <w:szCs w:val="24"/>
        </w:rPr>
      </w:pPr>
      <w:r w:rsidRPr="00AC4F34">
        <w:rPr>
          <w:rFonts w:ascii="Times New Roman" w:hAnsi="Times New Roman" w:cs="Times New Roman"/>
          <w:b/>
          <w:bCs/>
          <w:sz w:val="24"/>
          <w:szCs w:val="24"/>
        </w:rPr>
        <w:t>Reactions</w:t>
      </w:r>
    </w:p>
    <w:p w14:paraId="3C630539" w14:textId="77777777" w:rsidR="003F5BE6" w:rsidRPr="00AC4F34" w:rsidRDefault="00000000" w:rsidP="00BC097B">
      <w:pPr>
        <w:spacing w:after="110" w:line="276" w:lineRule="auto"/>
        <w:rPr>
          <w:rFonts w:ascii="Times New Roman" w:hAnsi="Times New Roman" w:cs="Times New Roman"/>
          <w:sz w:val="24"/>
          <w:szCs w:val="24"/>
        </w:rPr>
      </w:pPr>
      <w:r w:rsidRPr="00AC4F34">
        <w:rPr>
          <w:rFonts w:ascii="Times New Roman" w:hAnsi="Times New Roman" w:cs="Times New Roman"/>
          <w:sz w:val="24"/>
          <w:szCs w:val="24"/>
        </w:rPr>
        <w:t xml:space="preserve">Gold is oxidised and complexed by thiosulfate in a single surface step </w:t>
      </w:r>
      <w:r w:rsidRPr="00AC4F34">
        <w:rPr>
          <w:rFonts w:ascii="Times New Roman" w:hAnsi="Times New Roman" w:cs="Times New Roman"/>
          <w:sz w:val="24"/>
          <w:szCs w:val="24"/>
          <w:vertAlign w:val="superscript"/>
        </w:rPr>
        <w:t>[8]</w:t>
      </w:r>
      <w:r w:rsidRPr="00AC4F34">
        <w:rPr>
          <w:rFonts w:ascii="Times New Roman" w:hAnsi="Times New Roman" w:cs="Times New Roman"/>
          <w:sz w:val="24"/>
          <w:szCs w:val="24"/>
        </w:rPr>
        <w:t>:</w:t>
      </w:r>
    </w:p>
    <w:p w14:paraId="3DCC29DC" w14:textId="77777777" w:rsidR="003F5BE6" w:rsidRPr="00AC4F34" w:rsidRDefault="00000000" w:rsidP="00BC097B">
      <w:pPr>
        <w:spacing w:before="50" w:after="90" w:line="276" w:lineRule="auto"/>
        <w:jc w:val="center"/>
        <w:rPr>
          <w:rFonts w:ascii="Times New Roman" w:hAnsi="Times New Roman" w:cs="Times New Roman"/>
          <w:sz w:val="24"/>
          <w:szCs w:val="24"/>
        </w:rPr>
      </w:pPr>
      <w:r w:rsidRPr="00AC4F34">
        <w:rPr>
          <w:rFonts w:ascii="Times New Roman" w:eastAsia="Consolas" w:hAnsi="Times New Roman" w:cs="Times New Roman"/>
          <w:sz w:val="24"/>
          <w:szCs w:val="24"/>
        </w:rPr>
        <w:t>Au⁰ + 2S₂O₃²</w:t>
      </w:r>
      <w:proofErr w:type="gramStart"/>
      <w:r w:rsidRPr="00AC4F34">
        <w:rPr>
          <w:rFonts w:ascii="Times New Roman" w:eastAsia="Consolas" w:hAnsi="Times New Roman" w:cs="Times New Roman"/>
          <w:sz w:val="24"/>
          <w:szCs w:val="24"/>
        </w:rPr>
        <w:t>⁻</w:t>
      </w:r>
      <w:r w:rsidRPr="00AC4F34">
        <w:rPr>
          <w:rFonts w:ascii="Times New Roman" w:eastAsia="Consolas" w:hAnsi="Times New Roman" w:cs="Times New Roman"/>
          <w:sz w:val="24"/>
          <w:szCs w:val="24"/>
        </w:rPr>
        <w:t xml:space="preserve">  →</w:t>
      </w:r>
      <w:proofErr w:type="gramEnd"/>
      <w:r w:rsidRPr="00AC4F34">
        <w:rPr>
          <w:rFonts w:ascii="Times New Roman" w:eastAsia="Consolas" w:hAnsi="Times New Roman" w:cs="Times New Roman"/>
          <w:sz w:val="24"/>
          <w:szCs w:val="24"/>
        </w:rPr>
        <w:t xml:space="preserve">  Au(S₂O</w:t>
      </w:r>
      <w:proofErr w:type="gramStart"/>
      <w:r w:rsidRPr="00AC4F34">
        <w:rPr>
          <w:rFonts w:ascii="Times New Roman" w:eastAsia="Consolas" w:hAnsi="Times New Roman" w:cs="Times New Roman"/>
          <w:sz w:val="24"/>
          <w:szCs w:val="24"/>
        </w:rPr>
        <w:t>₃)₂</w:t>
      </w:r>
      <w:proofErr w:type="gramEnd"/>
      <w:r w:rsidRPr="00AC4F34">
        <w:rPr>
          <w:rFonts w:ascii="Times New Roman" w:eastAsia="Consolas" w:hAnsi="Times New Roman" w:cs="Times New Roman"/>
          <w:sz w:val="24"/>
          <w:szCs w:val="24"/>
        </w:rPr>
        <w:t xml:space="preserve">³⁻ + e⁻  </w:t>
      </w:r>
      <w:proofErr w:type="gramStart"/>
      <w:r w:rsidRPr="00AC4F34">
        <w:rPr>
          <w:rFonts w:ascii="Times New Roman" w:eastAsia="Consolas" w:hAnsi="Times New Roman" w:cs="Times New Roman"/>
          <w:sz w:val="24"/>
          <w:szCs w:val="24"/>
        </w:rPr>
        <w:t xml:space="preserve">   (</w:t>
      </w:r>
      <w:proofErr w:type="gramEnd"/>
      <w:r w:rsidRPr="00AC4F34">
        <w:rPr>
          <w:rFonts w:ascii="Times New Roman" w:eastAsia="Consolas" w:hAnsi="Times New Roman" w:cs="Times New Roman"/>
          <w:sz w:val="24"/>
          <w:szCs w:val="24"/>
        </w:rPr>
        <w:t>anodic half-reaction)</w:t>
      </w:r>
    </w:p>
    <w:p w14:paraId="5C6EA1B4" w14:textId="77777777" w:rsidR="003F5BE6" w:rsidRPr="00AC4F34" w:rsidRDefault="00000000" w:rsidP="00BC097B">
      <w:pPr>
        <w:spacing w:before="50" w:after="90" w:line="276" w:lineRule="auto"/>
        <w:jc w:val="center"/>
        <w:rPr>
          <w:rFonts w:ascii="Times New Roman" w:hAnsi="Times New Roman" w:cs="Times New Roman"/>
          <w:sz w:val="24"/>
          <w:szCs w:val="24"/>
        </w:rPr>
      </w:pPr>
      <w:r w:rsidRPr="00AC4F34">
        <w:rPr>
          <w:rFonts w:ascii="Times New Roman" w:eastAsia="Consolas" w:hAnsi="Times New Roman" w:cs="Times New Roman"/>
          <w:sz w:val="24"/>
          <w:szCs w:val="24"/>
        </w:rPr>
        <w:t>4Au⁰ + 8S₂O₃²⁻ + O₂ + 2H₂</w:t>
      </w:r>
      <w:proofErr w:type="gramStart"/>
      <w:r w:rsidRPr="00AC4F34">
        <w:rPr>
          <w:rFonts w:ascii="Times New Roman" w:eastAsia="Consolas" w:hAnsi="Times New Roman" w:cs="Times New Roman"/>
          <w:sz w:val="24"/>
          <w:szCs w:val="24"/>
        </w:rPr>
        <w:t>O  →</w:t>
      </w:r>
      <w:proofErr w:type="gramEnd"/>
      <w:r w:rsidRPr="00AC4F34">
        <w:rPr>
          <w:rFonts w:ascii="Times New Roman" w:eastAsia="Consolas" w:hAnsi="Times New Roman" w:cs="Times New Roman"/>
          <w:sz w:val="24"/>
          <w:szCs w:val="24"/>
        </w:rPr>
        <w:t xml:space="preserve">  4Au(S₂O</w:t>
      </w:r>
      <w:proofErr w:type="gramStart"/>
      <w:r w:rsidRPr="00AC4F34">
        <w:rPr>
          <w:rFonts w:ascii="Times New Roman" w:eastAsia="Consolas" w:hAnsi="Times New Roman" w:cs="Times New Roman"/>
          <w:sz w:val="24"/>
          <w:szCs w:val="24"/>
        </w:rPr>
        <w:t>₃)₂</w:t>
      </w:r>
      <w:proofErr w:type="gramEnd"/>
      <w:r w:rsidRPr="00AC4F34">
        <w:rPr>
          <w:rFonts w:ascii="Times New Roman" w:eastAsia="Consolas" w:hAnsi="Times New Roman" w:cs="Times New Roman"/>
          <w:sz w:val="24"/>
          <w:szCs w:val="24"/>
        </w:rPr>
        <w:t xml:space="preserve">³⁻ + 4OH⁻  </w:t>
      </w:r>
      <w:proofErr w:type="gramStart"/>
      <w:r w:rsidRPr="00AC4F34">
        <w:rPr>
          <w:rFonts w:ascii="Times New Roman" w:eastAsia="Consolas" w:hAnsi="Times New Roman" w:cs="Times New Roman"/>
          <w:sz w:val="24"/>
          <w:szCs w:val="24"/>
        </w:rPr>
        <w:t xml:space="preserve">   (</w:t>
      </w:r>
      <w:proofErr w:type="gramEnd"/>
      <w:r w:rsidRPr="00AC4F34">
        <w:rPr>
          <w:rFonts w:ascii="Times New Roman" w:eastAsia="Consolas" w:hAnsi="Times New Roman" w:cs="Times New Roman"/>
          <w:sz w:val="24"/>
          <w:szCs w:val="24"/>
        </w:rPr>
        <w:t>O₂ as terminal oxidant)</w:t>
      </w:r>
    </w:p>
    <w:p w14:paraId="1B3E6CDB" w14:textId="77777777" w:rsidR="003F5BE6" w:rsidRPr="00AC4F34" w:rsidRDefault="00000000" w:rsidP="00BC097B">
      <w:pPr>
        <w:spacing w:after="110" w:line="276" w:lineRule="auto"/>
        <w:rPr>
          <w:rFonts w:ascii="Times New Roman" w:hAnsi="Times New Roman" w:cs="Times New Roman"/>
          <w:sz w:val="24"/>
          <w:szCs w:val="24"/>
        </w:rPr>
      </w:pPr>
      <w:r w:rsidRPr="00AC4F34">
        <w:rPr>
          <w:rFonts w:ascii="Times New Roman" w:hAnsi="Times New Roman" w:cs="Times New Roman"/>
          <w:sz w:val="24"/>
          <w:szCs w:val="24"/>
        </w:rPr>
        <w:t xml:space="preserve">Copper leached from the board provides a second, faster oxidant pathway </w:t>
      </w:r>
      <w:r w:rsidRPr="00AC4F34">
        <w:rPr>
          <w:rFonts w:ascii="Times New Roman" w:hAnsi="Times New Roman" w:cs="Times New Roman"/>
          <w:sz w:val="24"/>
          <w:szCs w:val="24"/>
          <w:vertAlign w:val="superscript"/>
        </w:rPr>
        <w:t>[11][12]</w:t>
      </w:r>
      <w:r w:rsidRPr="00AC4F34">
        <w:rPr>
          <w:rFonts w:ascii="Times New Roman" w:hAnsi="Times New Roman" w:cs="Times New Roman"/>
          <w:sz w:val="24"/>
          <w:szCs w:val="24"/>
        </w:rPr>
        <w:t>:</w:t>
      </w:r>
    </w:p>
    <w:p w14:paraId="44E2C7B4" w14:textId="77777777" w:rsidR="003F5BE6" w:rsidRPr="00AC4F34" w:rsidRDefault="00000000" w:rsidP="00BC097B">
      <w:pPr>
        <w:spacing w:before="50" w:after="90" w:line="276" w:lineRule="auto"/>
        <w:jc w:val="center"/>
        <w:rPr>
          <w:rFonts w:ascii="Times New Roman" w:hAnsi="Times New Roman" w:cs="Times New Roman"/>
          <w:sz w:val="24"/>
          <w:szCs w:val="24"/>
        </w:rPr>
      </w:pPr>
      <w:r w:rsidRPr="00AC4F34">
        <w:rPr>
          <w:rFonts w:ascii="Times New Roman" w:eastAsia="Consolas" w:hAnsi="Times New Roman" w:cs="Times New Roman"/>
          <w:sz w:val="24"/>
          <w:szCs w:val="24"/>
        </w:rPr>
        <w:t xml:space="preserve">Au⁰ + 2S₂O₃²⁻ + </w:t>
      </w:r>
      <w:proofErr w:type="gramStart"/>
      <w:r w:rsidRPr="00AC4F34">
        <w:rPr>
          <w:rFonts w:ascii="Times New Roman" w:eastAsia="Consolas" w:hAnsi="Times New Roman" w:cs="Times New Roman"/>
          <w:sz w:val="24"/>
          <w:szCs w:val="24"/>
        </w:rPr>
        <w:t>Cu(</w:t>
      </w:r>
      <w:proofErr w:type="gramEnd"/>
      <w:r w:rsidRPr="00AC4F34">
        <w:rPr>
          <w:rFonts w:ascii="Times New Roman" w:eastAsia="Consolas" w:hAnsi="Times New Roman" w:cs="Times New Roman"/>
          <w:sz w:val="24"/>
          <w:szCs w:val="24"/>
        </w:rPr>
        <w:t>II</w:t>
      </w:r>
      <w:proofErr w:type="gramStart"/>
      <w:r w:rsidRPr="00AC4F34">
        <w:rPr>
          <w:rFonts w:ascii="Times New Roman" w:eastAsia="Consolas" w:hAnsi="Times New Roman" w:cs="Times New Roman"/>
          <w:sz w:val="24"/>
          <w:szCs w:val="24"/>
        </w:rPr>
        <w:t>)  →</w:t>
      </w:r>
      <w:proofErr w:type="gramEnd"/>
      <w:r w:rsidRPr="00AC4F34">
        <w:rPr>
          <w:rFonts w:ascii="Times New Roman" w:eastAsia="Consolas" w:hAnsi="Times New Roman" w:cs="Times New Roman"/>
          <w:sz w:val="24"/>
          <w:szCs w:val="24"/>
        </w:rPr>
        <w:t xml:space="preserve">  Au(S₂O</w:t>
      </w:r>
      <w:proofErr w:type="gramStart"/>
      <w:r w:rsidRPr="00AC4F34">
        <w:rPr>
          <w:rFonts w:ascii="Times New Roman" w:eastAsia="Consolas" w:hAnsi="Times New Roman" w:cs="Times New Roman"/>
          <w:sz w:val="24"/>
          <w:szCs w:val="24"/>
        </w:rPr>
        <w:t>₃)₂</w:t>
      </w:r>
      <w:proofErr w:type="gramEnd"/>
      <w:r w:rsidRPr="00AC4F34">
        <w:rPr>
          <w:rFonts w:ascii="Times New Roman" w:eastAsia="Consolas" w:hAnsi="Times New Roman" w:cs="Times New Roman"/>
          <w:sz w:val="24"/>
          <w:szCs w:val="24"/>
        </w:rPr>
        <w:t>³⁻ + Cu(I)</w:t>
      </w:r>
    </w:p>
    <w:p w14:paraId="4B141C6E" w14:textId="75D1A25A" w:rsidR="003F5BE6" w:rsidRPr="00AC4F34" w:rsidRDefault="00000000" w:rsidP="00BC097B">
      <w:pPr>
        <w:spacing w:before="170" w:after="80" w:line="276" w:lineRule="auto"/>
        <w:rPr>
          <w:rFonts w:ascii="Times New Roman" w:hAnsi="Times New Roman" w:cs="Times New Roman"/>
          <w:sz w:val="24"/>
          <w:szCs w:val="24"/>
        </w:rPr>
      </w:pPr>
      <w:r w:rsidRPr="00AC4F34">
        <w:rPr>
          <w:rFonts w:ascii="Times New Roman" w:hAnsi="Times New Roman" w:cs="Times New Roman"/>
          <w:b/>
          <w:bCs/>
          <w:sz w:val="24"/>
          <w:szCs w:val="24"/>
        </w:rPr>
        <w:t xml:space="preserve">Gold </w:t>
      </w:r>
      <w:r w:rsidR="00A90D8B">
        <w:rPr>
          <w:rFonts w:ascii="Times New Roman" w:hAnsi="Times New Roman" w:cs="Times New Roman"/>
          <w:b/>
          <w:bCs/>
          <w:sz w:val="24"/>
          <w:szCs w:val="24"/>
        </w:rPr>
        <w:t>S</w:t>
      </w:r>
      <w:r w:rsidRPr="00AC4F34">
        <w:rPr>
          <w:rFonts w:ascii="Times New Roman" w:hAnsi="Times New Roman" w:cs="Times New Roman"/>
          <w:b/>
          <w:bCs/>
          <w:sz w:val="24"/>
          <w:szCs w:val="24"/>
        </w:rPr>
        <w:t xml:space="preserve">urface </w:t>
      </w:r>
      <w:r w:rsidR="00A90D8B">
        <w:rPr>
          <w:rFonts w:ascii="Times New Roman" w:hAnsi="Times New Roman" w:cs="Times New Roman"/>
          <w:b/>
          <w:bCs/>
          <w:sz w:val="24"/>
          <w:szCs w:val="24"/>
        </w:rPr>
        <w:t>A</w:t>
      </w:r>
      <w:r w:rsidRPr="00AC4F34">
        <w:rPr>
          <w:rFonts w:ascii="Times New Roman" w:hAnsi="Times New Roman" w:cs="Times New Roman"/>
          <w:b/>
          <w:bCs/>
          <w:sz w:val="24"/>
          <w:szCs w:val="24"/>
        </w:rPr>
        <w:t>rea</w:t>
      </w:r>
    </w:p>
    <w:p w14:paraId="5D939235" w14:textId="77777777" w:rsidR="003F5BE6" w:rsidRPr="00AC4F34" w:rsidRDefault="00000000" w:rsidP="00BC097B">
      <w:pPr>
        <w:spacing w:after="110" w:line="276" w:lineRule="auto"/>
        <w:rPr>
          <w:rFonts w:ascii="Times New Roman" w:hAnsi="Times New Roman" w:cs="Times New Roman"/>
          <w:sz w:val="24"/>
          <w:szCs w:val="24"/>
        </w:rPr>
      </w:pPr>
      <w:r w:rsidRPr="00AC4F34">
        <w:rPr>
          <w:rFonts w:ascii="Times New Roman" w:hAnsi="Times New Roman" w:cs="Times New Roman"/>
          <w:sz w:val="24"/>
          <w:szCs w:val="24"/>
        </w:rPr>
        <w:t>Gold is a thin plated film, so it dissolves by thinning at constant face area until exhausted, independent of crush size:</w:t>
      </w:r>
    </w:p>
    <w:p w14:paraId="015CEAD4" w14:textId="639DB729" w:rsidR="003F5BE6" w:rsidRPr="00AC4F34" w:rsidRDefault="00000000" w:rsidP="00BC097B">
      <w:pPr>
        <w:shd w:val="clear" w:color="auto" w:fill="E7F0F7"/>
        <w:spacing w:before="70" w:after="110" w:line="276" w:lineRule="auto"/>
        <w:jc w:val="center"/>
        <w:rPr>
          <w:rFonts w:ascii="Times New Roman" w:hAnsi="Times New Roman" w:cs="Times New Roman"/>
          <w:sz w:val="24"/>
          <w:szCs w:val="24"/>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 </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m</m:t>
                  </m:r>
                </m:e>
                <m:sub>
                  <m:r>
                    <w:rPr>
                      <w:rFonts w:ascii="Cambria Math" w:eastAsia="Consolas" w:hAnsi="Cambria Math" w:cs="Times New Roman"/>
                      <w:sz w:val="24"/>
                      <w:szCs w:val="24"/>
                    </w:rPr>
                    <m:t>Au</m:t>
                  </m:r>
                </m:sub>
              </m:sSub>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ρ</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t</m:t>
                  </m:r>
                </m:e>
                <m:sub>
                  <m:r>
                    <w:rPr>
                      <w:rFonts w:ascii="Cambria Math" w:eastAsia="Consolas" w:hAnsi="Cambria Math" w:cs="Times New Roman"/>
                      <w:sz w:val="24"/>
                      <w:szCs w:val="24"/>
                    </w:rPr>
                    <m:t>film</m:t>
                  </m:r>
                </m:sub>
              </m:sSub>
            </m:den>
          </m:f>
          <m:r>
            <w:rPr>
              <w:rFonts w:ascii="Cambria Math" w:eastAsia="Consolas" w:hAnsi="Cambria Math" w:cs="Times New Roman"/>
              <w:sz w:val="24"/>
              <w:szCs w:val="24"/>
            </w:rPr>
            <m:t xml:space="preserve"> = 2.07 × 10⁻³ </m:t>
          </m:r>
          <m:r>
            <w:rPr>
              <w:rFonts w:ascii="Cambria Math" w:eastAsia="Consolas" w:hAnsi="Cambria Math" w:cs="Times New Roman"/>
              <w:sz w:val="24"/>
              <w:szCs w:val="24"/>
            </w:rPr>
            <m:t>m</m:t>
          </m:r>
          <m:r>
            <w:rPr>
              <w:rFonts w:ascii="Cambria Math" w:eastAsia="Consolas" w:hAnsi="Cambria Math" w:cs="Times New Roman"/>
              <w:sz w:val="24"/>
              <w:szCs w:val="24"/>
            </w:rPr>
            <m:t>²</m:t>
          </m:r>
        </m:oMath>
      </m:oMathPara>
    </w:p>
    <w:p w14:paraId="64A965E2" w14:textId="77777777" w:rsidR="003F5BE6" w:rsidRPr="00A90D8B" w:rsidRDefault="00000000" w:rsidP="00BC097B">
      <w:pPr>
        <w:spacing w:before="170" w:after="80" w:line="276" w:lineRule="auto"/>
        <w:rPr>
          <w:rFonts w:ascii="Times New Roman" w:hAnsi="Times New Roman" w:cs="Times New Roman"/>
          <w:sz w:val="24"/>
          <w:szCs w:val="24"/>
        </w:rPr>
      </w:pPr>
      <w:r w:rsidRPr="00A90D8B">
        <w:rPr>
          <w:rFonts w:ascii="Times New Roman" w:hAnsi="Times New Roman" w:cs="Times New Roman"/>
          <w:b/>
          <w:bCs/>
          <w:sz w:val="24"/>
          <w:szCs w:val="24"/>
        </w:rPr>
        <w:t>Model</w:t>
      </w:r>
    </w:p>
    <w:p w14:paraId="51B68903" w14:textId="77777777" w:rsidR="003F5BE6" w:rsidRPr="00A90D8B" w:rsidRDefault="00000000" w:rsidP="00BC097B">
      <w:pPr>
        <w:spacing w:after="110" w:line="276" w:lineRule="auto"/>
        <w:rPr>
          <w:rFonts w:ascii="Times New Roman" w:hAnsi="Times New Roman" w:cs="Times New Roman"/>
          <w:sz w:val="24"/>
          <w:szCs w:val="24"/>
        </w:rPr>
      </w:pPr>
      <w:r w:rsidRPr="00A90D8B">
        <w:rPr>
          <w:rFonts w:ascii="Times New Roman" w:hAnsi="Times New Roman" w:cs="Times New Roman"/>
          <w:sz w:val="24"/>
          <w:szCs w:val="24"/>
        </w:rPr>
        <w:t xml:space="preserve">Parallel oxidant pathways add; area, thiosulfate and passivation multiply. Oxygen enters only its own term, since </w:t>
      </w:r>
      <w:proofErr w:type="gramStart"/>
      <w:r w:rsidRPr="00A90D8B">
        <w:rPr>
          <w:rFonts w:ascii="Times New Roman" w:hAnsi="Times New Roman" w:cs="Times New Roman"/>
          <w:sz w:val="24"/>
          <w:szCs w:val="24"/>
        </w:rPr>
        <w:t>Cu(</w:t>
      </w:r>
      <w:proofErr w:type="gramEnd"/>
      <w:r w:rsidRPr="00A90D8B">
        <w:rPr>
          <w:rFonts w:ascii="Times New Roman" w:hAnsi="Times New Roman" w:cs="Times New Roman"/>
          <w:sz w:val="24"/>
          <w:szCs w:val="24"/>
        </w:rPr>
        <w:t xml:space="preserve">II) does not require O₂ at the gold surface </w:t>
      </w:r>
      <w:r w:rsidRPr="00A90D8B">
        <w:rPr>
          <w:rFonts w:ascii="Times New Roman" w:hAnsi="Times New Roman" w:cs="Times New Roman"/>
          <w:sz w:val="24"/>
          <w:szCs w:val="24"/>
          <w:vertAlign w:val="superscript"/>
        </w:rPr>
        <w:t>[15]</w:t>
      </w:r>
      <w:r w:rsidRPr="00A90D8B">
        <w:rPr>
          <w:rFonts w:ascii="Times New Roman" w:hAnsi="Times New Roman" w:cs="Times New Roman"/>
          <w:sz w:val="24"/>
          <w:szCs w:val="24"/>
        </w:rPr>
        <w:t>:</w:t>
      </w:r>
    </w:p>
    <w:p w14:paraId="4DA62752" w14:textId="24154898" w:rsidR="00A90D8B" w:rsidRPr="005E7530" w:rsidRDefault="00000000" w:rsidP="00BC097B">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Au</m:t>
              </m:r>
            </m:sub>
          </m:sSub>
          <m:r>
            <w:rPr>
              <w:rFonts w:ascii="Cambria Math" w:eastAsia="Consolas" w:hAnsi="Cambria Math" w:cs="Times New Roman"/>
              <w:sz w:val="24"/>
              <w:szCs w:val="24"/>
            </w:rPr>
            <m:t>(</m:t>
          </m:r>
          <m:r>
            <w:rPr>
              <w:rFonts w:ascii="Cambria Math" w:eastAsia="Consolas" w:hAnsi="Cambria Math" w:cs="Times New Roman"/>
              <w:sz w:val="24"/>
              <w:szCs w:val="24"/>
            </w:rPr>
            <m:t>t</m:t>
          </m:r>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xml:space="preserve">  · </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Au</m:t>
                  </m:r>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Au</m:t>
                  </m:r>
                  <m:r>
                    <w:rPr>
                      <w:rFonts w:ascii="Cambria Math" w:eastAsia="Consolas" w:hAnsi="Cambria Math" w:cs="Times New Roman"/>
                      <w:sz w:val="24"/>
                      <w:szCs w:val="24"/>
                    </w:rPr>
                    <m:t>,</m:t>
                  </m:r>
                  <m:r>
                    <w:rPr>
                      <w:rFonts w:ascii="Cambria Math" w:eastAsia="Consolas" w:hAnsi="Cambria Math" w:cs="Times New Roman"/>
                      <w:sz w:val="24"/>
                      <w:szCs w:val="24"/>
                    </w:rPr>
                    <m:t>Cu</m:t>
                  </m:r>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Cu</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den>
              </m:f>
              <m:r>
                <w:rPr>
                  <w:rFonts w:ascii="Cambria Math" w:eastAsia="Consolas" w:hAnsi="Cambria Math" w:cs="Times New Roman"/>
                  <w:sz w:val="24"/>
                  <w:szCs w:val="24"/>
                </w:rPr>
                <m:t xml:space="preserve"> </m:t>
              </m:r>
            </m:e>
          </m:d>
        </m:oMath>
      </m:oMathPara>
    </w:p>
    <w:p w14:paraId="09C4D3B0" w14:textId="77777777" w:rsidR="00A90D8B" w:rsidRPr="005E7530" w:rsidRDefault="00000000" w:rsidP="00BC097B">
      <w:pPr>
        <w:shd w:val="clear" w:color="auto" w:fill="E7F0F7"/>
        <w:spacing w:before="80" w:after="12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n</m:t>
                  </m:r>
                </m:e>
                <m:sub>
                  <m:r>
                    <w:rPr>
                      <w:rFonts w:ascii="Cambria Math" w:eastAsia="Consolas" w:hAnsi="Cambria Math" w:cs="Times New Roman"/>
                      <w:sz w:val="24"/>
                      <w:szCs w:val="24"/>
                    </w:rPr>
                    <m:t>Au</m:t>
                  </m:r>
                </m:sub>
              </m:sSub>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oMath>
      </m:oMathPara>
    </w:p>
    <w:p w14:paraId="5EF9BA43" w14:textId="55DA344F" w:rsidR="00A90D8B" w:rsidRPr="005E7530" w:rsidRDefault="00A90D8B" w:rsidP="00BC097B">
      <w:pPr>
        <w:shd w:val="clear" w:color="auto" w:fill="E7F0F7"/>
        <w:spacing w:before="80" w:after="120" w:line="276" w:lineRule="auto"/>
        <w:jc w:val="center"/>
        <w:rPr>
          <w:rFonts w:ascii="Cambria Math" w:hAnsi="Cambria Math" w:cs="Times New Roman"/>
          <w:sz w:val="24"/>
          <w:szCs w:val="24"/>
          <w:oMath/>
        </w:rPr>
      </w:pPr>
      <m:oMathPara>
        <m:oMath>
          <m:r>
            <w:rPr>
              <w:rFonts w:ascii="Cambria Math" w:eastAsia="Consolas" w:hAnsi="Cambria Math" w:cs="Times New Roman"/>
              <w:sz w:val="24"/>
              <w:szCs w:val="24"/>
            </w:rPr>
            <m:t xml:space="preserve">        d</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Au</m:t>
                  </m:r>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num>
            <m:den>
              <m:r>
                <w:rPr>
                  <w:rFonts w:ascii="Cambria Math" w:eastAsia="Consolas" w:hAnsi="Cambria Math" w:cs="Times New Roman"/>
                  <w:sz w:val="24"/>
                  <w:szCs w:val="24"/>
                </w:rPr>
                <m:t>V</m:t>
              </m:r>
            </m:den>
          </m:f>
        </m:oMath>
      </m:oMathPara>
    </w:p>
    <w:p w14:paraId="2707F05D" w14:textId="1770456C" w:rsidR="003F5BE6" w:rsidRPr="00E66132" w:rsidRDefault="00000000" w:rsidP="00BC097B">
      <w:pPr>
        <w:pStyle w:val="Heading2"/>
      </w:pPr>
      <w:r w:rsidRPr="00E66132">
        <w:t xml:space="preserve">3.2 Copper </w:t>
      </w:r>
      <w:r w:rsidR="00A90D8B">
        <w:t>Le</w:t>
      </w:r>
      <w:r w:rsidRPr="00E66132">
        <w:t xml:space="preserve">aching </w:t>
      </w:r>
      <w:r w:rsidR="00A90D8B">
        <w:t xml:space="preserve">&amp; </w:t>
      </w:r>
      <w:r w:rsidRPr="00E66132">
        <w:t>the Cu(I)/</w:t>
      </w:r>
      <w:proofErr w:type="gramStart"/>
      <w:r w:rsidRPr="00E66132">
        <w:t>Cu(</w:t>
      </w:r>
      <w:proofErr w:type="gramEnd"/>
      <w:r w:rsidRPr="00E66132">
        <w:t>II) balance</w:t>
      </w:r>
    </w:p>
    <w:p w14:paraId="32B9A328" w14:textId="2D8D0101" w:rsidR="00D45DD8" w:rsidRDefault="00D45DD8" w:rsidP="00BC097B">
      <w:p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Copper’s leaching is also modelled for two primary reasons:</w:t>
      </w:r>
    </w:p>
    <w:p w14:paraId="7635689B" w14:textId="652B9F18" w:rsidR="00D45DD8" w:rsidRDefault="00D45DD8" w:rsidP="00BC097B">
      <w:pPr>
        <w:pStyle w:val="ListParagraph"/>
        <w:numPr>
          <w:ilvl w:val="0"/>
          <w:numId w:val="4"/>
        </w:numPr>
        <w:spacing w:before="170" w:after="8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Cu(</w:t>
      </w:r>
      <w:proofErr w:type="gramEnd"/>
      <w:r>
        <w:rPr>
          <w:rFonts w:ascii="Times New Roman" w:hAnsi="Times New Roman" w:cs="Times New Roman"/>
          <w:sz w:val="24"/>
          <w:szCs w:val="24"/>
        </w:rPr>
        <w:t xml:space="preserve">II) acts as a catalyst for gold leaching, leading to a faster leaching time. However, </w:t>
      </w:r>
      <w:proofErr w:type="gramStart"/>
      <w:r>
        <w:rPr>
          <w:rFonts w:ascii="Times New Roman" w:hAnsi="Times New Roman" w:cs="Times New Roman"/>
          <w:sz w:val="24"/>
          <w:szCs w:val="24"/>
        </w:rPr>
        <w:t>Cu(</w:t>
      </w:r>
      <w:proofErr w:type="gramEnd"/>
      <w:r>
        <w:rPr>
          <w:rFonts w:ascii="Times New Roman" w:hAnsi="Times New Roman" w:cs="Times New Roman"/>
          <w:sz w:val="24"/>
          <w:szCs w:val="24"/>
        </w:rPr>
        <w:t>II) is not added externally is</w:t>
      </w:r>
      <w:r w:rsidR="002832AB">
        <w:rPr>
          <w:rFonts w:ascii="Times New Roman" w:hAnsi="Times New Roman" w:cs="Times New Roman"/>
          <w:sz w:val="24"/>
          <w:szCs w:val="24"/>
        </w:rPr>
        <w:t xml:space="preserve"> </w:t>
      </w:r>
      <w:r>
        <w:rPr>
          <w:rFonts w:ascii="Times New Roman" w:hAnsi="Times New Roman" w:cs="Times New Roman"/>
          <w:sz w:val="24"/>
          <w:szCs w:val="24"/>
        </w:rPr>
        <w:t>produced natively by thiosulphate leaching/</w:t>
      </w:r>
    </w:p>
    <w:p w14:paraId="3383D90C" w14:textId="15BACCD3" w:rsidR="00D45DD8" w:rsidRPr="00D45DD8" w:rsidRDefault="00D45DD8" w:rsidP="00BC097B">
      <w:pPr>
        <w:pStyle w:val="ListParagraph"/>
        <w:numPr>
          <w:ilvl w:val="0"/>
          <w:numId w:val="4"/>
        </w:numPr>
        <w:spacing w:before="170" w:after="8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Cu(</w:t>
      </w:r>
      <w:proofErr w:type="gramEnd"/>
      <w:r>
        <w:rPr>
          <w:rFonts w:ascii="Times New Roman" w:hAnsi="Times New Roman" w:cs="Times New Roman"/>
          <w:sz w:val="24"/>
          <w:szCs w:val="24"/>
        </w:rPr>
        <w:t>II) ions react with thiosulphate to produce tetrathionate. Thus, it is important to track them to see if copper leaching will have a negative impact on the leaching ligand.</w:t>
      </w:r>
    </w:p>
    <w:p w14:paraId="769CF367" w14:textId="701A0EE0" w:rsidR="003F5BE6" w:rsidRPr="00453CE0" w:rsidRDefault="00000000" w:rsidP="00BC097B">
      <w:pPr>
        <w:spacing w:before="170" w:after="80" w:line="276" w:lineRule="auto"/>
        <w:rPr>
          <w:rFonts w:ascii="Times New Roman" w:hAnsi="Times New Roman" w:cs="Times New Roman"/>
          <w:sz w:val="22"/>
          <w:szCs w:val="22"/>
        </w:rPr>
      </w:pPr>
      <w:r w:rsidRPr="00453CE0">
        <w:rPr>
          <w:rFonts w:ascii="Times New Roman" w:hAnsi="Times New Roman" w:cs="Times New Roman"/>
          <w:b/>
          <w:bCs/>
          <w:sz w:val="24"/>
          <w:szCs w:val="24"/>
        </w:rPr>
        <w:t>Reactions</w:t>
      </w:r>
    </w:p>
    <w:p w14:paraId="7E32AB87" w14:textId="77777777" w:rsidR="003F5BE6" w:rsidRPr="00453CE0" w:rsidRDefault="00000000" w:rsidP="00BC097B">
      <w:pPr>
        <w:spacing w:before="50" w:after="90" w:line="276" w:lineRule="auto"/>
        <w:jc w:val="center"/>
        <w:rPr>
          <w:rFonts w:ascii="Times New Roman" w:hAnsi="Times New Roman" w:cs="Times New Roman"/>
          <w:sz w:val="24"/>
          <w:szCs w:val="24"/>
        </w:rPr>
      </w:pPr>
      <w:r w:rsidRPr="00453CE0">
        <w:rPr>
          <w:rFonts w:ascii="Times New Roman" w:eastAsia="Consolas" w:hAnsi="Times New Roman" w:cs="Times New Roman"/>
          <w:sz w:val="24"/>
          <w:szCs w:val="24"/>
        </w:rPr>
        <w:t>4Cu⁰ + O₂ + 8S₂O₃²⁻ + 2H₂</w:t>
      </w:r>
      <w:proofErr w:type="gramStart"/>
      <w:r w:rsidRPr="00453CE0">
        <w:rPr>
          <w:rFonts w:ascii="Times New Roman" w:eastAsia="Consolas" w:hAnsi="Times New Roman" w:cs="Times New Roman"/>
          <w:sz w:val="24"/>
          <w:szCs w:val="24"/>
        </w:rPr>
        <w:t>O  →</w:t>
      </w:r>
      <w:proofErr w:type="gramEnd"/>
      <w:r w:rsidRPr="00453CE0">
        <w:rPr>
          <w:rFonts w:ascii="Times New Roman" w:eastAsia="Consolas" w:hAnsi="Times New Roman" w:cs="Times New Roman"/>
          <w:sz w:val="24"/>
          <w:szCs w:val="24"/>
        </w:rPr>
        <w:t xml:space="preserve">  4[Cu(S₂O</w:t>
      </w:r>
      <w:proofErr w:type="gramStart"/>
      <w:r w:rsidRPr="00453CE0">
        <w:rPr>
          <w:rFonts w:ascii="Times New Roman" w:eastAsia="Consolas" w:hAnsi="Times New Roman" w:cs="Times New Roman"/>
          <w:sz w:val="24"/>
          <w:szCs w:val="24"/>
        </w:rPr>
        <w:t>₃)₂</w:t>
      </w:r>
      <w:proofErr w:type="gramEnd"/>
      <w:r w:rsidRPr="00453CE0">
        <w:rPr>
          <w:rFonts w:ascii="Times New Roman" w:eastAsia="Consolas" w:hAnsi="Times New Roman" w:cs="Times New Roman"/>
          <w:sz w:val="24"/>
          <w:szCs w:val="24"/>
        </w:rPr>
        <w:t xml:space="preserve">]³⁻ + 4OH⁻   </w:t>
      </w:r>
      <w:proofErr w:type="gramStart"/>
      <w:r w:rsidRPr="00453CE0">
        <w:rPr>
          <w:rFonts w:ascii="Times New Roman" w:eastAsia="Consolas" w:hAnsi="Times New Roman" w:cs="Times New Roman"/>
          <w:sz w:val="24"/>
          <w:szCs w:val="24"/>
        </w:rPr>
        <w:t xml:space="preserve">   (</w:t>
      </w:r>
      <w:proofErr w:type="gramEnd"/>
      <w:r w:rsidRPr="00453CE0">
        <w:rPr>
          <w:rFonts w:ascii="Times New Roman" w:eastAsia="Consolas" w:hAnsi="Times New Roman" w:cs="Times New Roman"/>
          <w:sz w:val="24"/>
          <w:szCs w:val="24"/>
        </w:rPr>
        <w:t>O₂ route)</w:t>
      </w:r>
    </w:p>
    <w:p w14:paraId="78EB56A5" w14:textId="251ADDB6" w:rsidR="003F5BE6" w:rsidRPr="00453CE0" w:rsidRDefault="00000000" w:rsidP="00BC097B">
      <w:pPr>
        <w:spacing w:before="50" w:after="90" w:line="276" w:lineRule="auto"/>
        <w:jc w:val="center"/>
        <w:rPr>
          <w:rFonts w:ascii="Times New Roman" w:hAnsi="Times New Roman" w:cs="Times New Roman"/>
          <w:sz w:val="24"/>
          <w:szCs w:val="24"/>
        </w:rPr>
      </w:pPr>
      <w:r w:rsidRPr="00453CE0">
        <w:rPr>
          <w:rFonts w:ascii="Times New Roman" w:eastAsia="Consolas" w:hAnsi="Times New Roman" w:cs="Times New Roman"/>
          <w:sz w:val="24"/>
          <w:szCs w:val="24"/>
        </w:rPr>
        <w:t>Cu⁰ + Cu²⁺ + 4S₂O₃²</w:t>
      </w:r>
      <w:proofErr w:type="gramStart"/>
      <w:r w:rsidRPr="00453CE0">
        <w:rPr>
          <w:rFonts w:ascii="Times New Roman" w:eastAsia="Consolas" w:hAnsi="Times New Roman" w:cs="Times New Roman"/>
          <w:sz w:val="24"/>
          <w:szCs w:val="24"/>
        </w:rPr>
        <w:t>⁻</w:t>
      </w:r>
      <w:r w:rsidRPr="00453CE0">
        <w:rPr>
          <w:rFonts w:ascii="Times New Roman" w:eastAsia="Consolas" w:hAnsi="Times New Roman" w:cs="Times New Roman"/>
          <w:sz w:val="24"/>
          <w:szCs w:val="24"/>
        </w:rPr>
        <w:t xml:space="preserve">  →</w:t>
      </w:r>
      <w:proofErr w:type="gramEnd"/>
      <w:r w:rsidRPr="00453CE0">
        <w:rPr>
          <w:rFonts w:ascii="Times New Roman" w:eastAsia="Consolas" w:hAnsi="Times New Roman" w:cs="Times New Roman"/>
          <w:sz w:val="24"/>
          <w:szCs w:val="24"/>
        </w:rPr>
        <w:t xml:space="preserve">  2[Cu(S₂O</w:t>
      </w:r>
      <w:proofErr w:type="gramStart"/>
      <w:r w:rsidRPr="00453CE0">
        <w:rPr>
          <w:rFonts w:ascii="Times New Roman" w:eastAsia="Consolas" w:hAnsi="Times New Roman" w:cs="Times New Roman"/>
          <w:sz w:val="24"/>
          <w:szCs w:val="24"/>
        </w:rPr>
        <w:t>₃)₂</w:t>
      </w:r>
      <w:proofErr w:type="gramEnd"/>
      <w:r w:rsidRPr="00453CE0">
        <w:rPr>
          <w:rFonts w:ascii="Times New Roman" w:eastAsia="Consolas" w:hAnsi="Times New Roman" w:cs="Times New Roman"/>
          <w:sz w:val="24"/>
          <w:szCs w:val="24"/>
        </w:rPr>
        <w:t xml:space="preserve">]³⁻                 </w:t>
      </w:r>
      <w:proofErr w:type="gramStart"/>
      <w:r w:rsidRPr="00453CE0">
        <w:rPr>
          <w:rFonts w:ascii="Times New Roman" w:eastAsia="Consolas" w:hAnsi="Times New Roman" w:cs="Times New Roman"/>
          <w:sz w:val="24"/>
          <w:szCs w:val="24"/>
        </w:rPr>
        <w:t xml:space="preserve">   (</w:t>
      </w:r>
      <w:proofErr w:type="gramEnd"/>
      <w:r w:rsidR="00453CE0" w:rsidRPr="00453CE0">
        <w:rPr>
          <w:rFonts w:ascii="Times New Roman" w:eastAsia="Consolas" w:hAnsi="Times New Roman" w:cs="Times New Roman"/>
          <w:sz w:val="24"/>
          <w:szCs w:val="24"/>
        </w:rPr>
        <w:t>comproportionating</w:t>
      </w:r>
      <w:r w:rsidRPr="00453CE0">
        <w:rPr>
          <w:rFonts w:ascii="Times New Roman" w:eastAsia="Consolas" w:hAnsi="Times New Roman" w:cs="Times New Roman"/>
          <w:sz w:val="24"/>
          <w:szCs w:val="24"/>
        </w:rPr>
        <w:t>)</w:t>
      </w:r>
    </w:p>
    <w:p w14:paraId="7767FAD7" w14:textId="77777777" w:rsidR="003F5BE6" w:rsidRPr="00453CE0" w:rsidRDefault="00000000" w:rsidP="00BC097B">
      <w:pPr>
        <w:spacing w:before="50" w:after="90" w:line="276" w:lineRule="auto"/>
        <w:jc w:val="center"/>
        <w:rPr>
          <w:rFonts w:ascii="Times New Roman" w:hAnsi="Times New Roman" w:cs="Times New Roman"/>
          <w:sz w:val="24"/>
          <w:szCs w:val="24"/>
        </w:rPr>
      </w:pPr>
      <w:r w:rsidRPr="00453CE0">
        <w:rPr>
          <w:rFonts w:ascii="Times New Roman" w:eastAsia="Consolas" w:hAnsi="Times New Roman" w:cs="Times New Roman"/>
          <w:sz w:val="24"/>
          <w:szCs w:val="24"/>
        </w:rPr>
        <w:t>4Cu(I) + O₂ + 2H₂</w:t>
      </w:r>
      <w:proofErr w:type="gramStart"/>
      <w:r w:rsidRPr="00453CE0">
        <w:rPr>
          <w:rFonts w:ascii="Times New Roman" w:eastAsia="Consolas" w:hAnsi="Times New Roman" w:cs="Times New Roman"/>
          <w:sz w:val="24"/>
          <w:szCs w:val="24"/>
        </w:rPr>
        <w:t>O  →</w:t>
      </w:r>
      <w:proofErr w:type="gramEnd"/>
      <w:r w:rsidRPr="00453CE0">
        <w:rPr>
          <w:rFonts w:ascii="Times New Roman" w:eastAsia="Consolas" w:hAnsi="Times New Roman" w:cs="Times New Roman"/>
          <w:sz w:val="24"/>
          <w:szCs w:val="24"/>
        </w:rPr>
        <w:t xml:space="preserve">  4</w:t>
      </w:r>
      <w:proofErr w:type="gramStart"/>
      <w:r w:rsidRPr="00453CE0">
        <w:rPr>
          <w:rFonts w:ascii="Times New Roman" w:eastAsia="Consolas" w:hAnsi="Times New Roman" w:cs="Times New Roman"/>
          <w:sz w:val="24"/>
          <w:szCs w:val="24"/>
        </w:rPr>
        <w:t>Cu(</w:t>
      </w:r>
      <w:proofErr w:type="gramEnd"/>
      <w:r w:rsidRPr="00453CE0">
        <w:rPr>
          <w:rFonts w:ascii="Times New Roman" w:eastAsia="Consolas" w:hAnsi="Times New Roman" w:cs="Times New Roman"/>
          <w:sz w:val="24"/>
          <w:szCs w:val="24"/>
        </w:rPr>
        <w:t xml:space="preserve">II) + 4OH⁻                    </w:t>
      </w:r>
      <w:proofErr w:type="gramStart"/>
      <w:r w:rsidRPr="00453CE0">
        <w:rPr>
          <w:rFonts w:ascii="Times New Roman" w:eastAsia="Consolas" w:hAnsi="Times New Roman" w:cs="Times New Roman"/>
          <w:sz w:val="24"/>
          <w:szCs w:val="24"/>
        </w:rPr>
        <w:t xml:space="preserve">   (</w:t>
      </w:r>
      <w:proofErr w:type="gramEnd"/>
      <w:r w:rsidRPr="00453CE0">
        <w:rPr>
          <w:rFonts w:ascii="Times New Roman" w:eastAsia="Consolas" w:hAnsi="Times New Roman" w:cs="Times New Roman"/>
          <w:sz w:val="24"/>
          <w:szCs w:val="24"/>
        </w:rPr>
        <w:t>re-oxidation)</w:t>
      </w:r>
    </w:p>
    <w:p w14:paraId="6B0EF088" w14:textId="77777777" w:rsidR="003F5BE6" w:rsidRPr="00453CE0" w:rsidRDefault="00000000" w:rsidP="00BC097B">
      <w:pPr>
        <w:spacing w:before="50" w:after="90" w:line="276" w:lineRule="auto"/>
        <w:jc w:val="center"/>
        <w:rPr>
          <w:rFonts w:ascii="Times New Roman" w:hAnsi="Times New Roman" w:cs="Times New Roman"/>
          <w:sz w:val="24"/>
          <w:szCs w:val="24"/>
        </w:rPr>
      </w:pPr>
      <w:r w:rsidRPr="00453CE0">
        <w:rPr>
          <w:rFonts w:ascii="Times New Roman" w:eastAsia="Consolas" w:hAnsi="Times New Roman" w:cs="Times New Roman"/>
          <w:sz w:val="24"/>
          <w:szCs w:val="24"/>
        </w:rPr>
        <w:t>2</w:t>
      </w:r>
      <w:proofErr w:type="gramStart"/>
      <w:r w:rsidRPr="00453CE0">
        <w:rPr>
          <w:rFonts w:ascii="Times New Roman" w:eastAsia="Consolas" w:hAnsi="Times New Roman" w:cs="Times New Roman"/>
          <w:sz w:val="24"/>
          <w:szCs w:val="24"/>
        </w:rPr>
        <w:t>Cu(</w:t>
      </w:r>
      <w:proofErr w:type="gramEnd"/>
      <w:r w:rsidRPr="00453CE0">
        <w:rPr>
          <w:rFonts w:ascii="Times New Roman" w:eastAsia="Consolas" w:hAnsi="Times New Roman" w:cs="Times New Roman"/>
          <w:sz w:val="24"/>
          <w:szCs w:val="24"/>
        </w:rPr>
        <w:t>II) + 2S₂O₃²</w:t>
      </w:r>
      <w:proofErr w:type="gramStart"/>
      <w:r w:rsidRPr="00453CE0">
        <w:rPr>
          <w:rFonts w:ascii="Times New Roman" w:eastAsia="Consolas" w:hAnsi="Times New Roman" w:cs="Times New Roman"/>
          <w:sz w:val="24"/>
          <w:szCs w:val="24"/>
        </w:rPr>
        <w:t>⁻  →</w:t>
      </w:r>
      <w:proofErr w:type="gramEnd"/>
      <w:r w:rsidRPr="00453CE0">
        <w:rPr>
          <w:rFonts w:ascii="Times New Roman" w:eastAsia="Consolas" w:hAnsi="Times New Roman" w:cs="Times New Roman"/>
          <w:sz w:val="24"/>
          <w:szCs w:val="24"/>
        </w:rPr>
        <w:t xml:space="preserve">  2Cu(I) + S₄O₆²⁻                    </w:t>
      </w:r>
      <w:proofErr w:type="gramStart"/>
      <w:r w:rsidRPr="00453CE0">
        <w:rPr>
          <w:rFonts w:ascii="Times New Roman" w:eastAsia="Consolas" w:hAnsi="Times New Roman" w:cs="Times New Roman"/>
          <w:sz w:val="24"/>
          <w:szCs w:val="24"/>
        </w:rPr>
        <w:t xml:space="preserve">   (</w:t>
      </w:r>
      <w:proofErr w:type="gramEnd"/>
      <w:r w:rsidRPr="00453CE0">
        <w:rPr>
          <w:rFonts w:ascii="Times New Roman" w:eastAsia="Consolas" w:hAnsi="Times New Roman" w:cs="Times New Roman"/>
          <w:sz w:val="24"/>
          <w:szCs w:val="24"/>
        </w:rPr>
        <w:t>parasitic)</w:t>
      </w:r>
    </w:p>
    <w:p w14:paraId="372E76EF" w14:textId="77777777" w:rsidR="003F5BE6" w:rsidRPr="00453CE0" w:rsidRDefault="00000000" w:rsidP="00BC097B">
      <w:pPr>
        <w:spacing w:before="170" w:after="80" w:line="276" w:lineRule="auto"/>
        <w:rPr>
          <w:rFonts w:ascii="Times New Roman" w:hAnsi="Times New Roman" w:cs="Times New Roman"/>
          <w:sz w:val="22"/>
          <w:szCs w:val="22"/>
        </w:rPr>
      </w:pPr>
      <w:r w:rsidRPr="00453CE0">
        <w:rPr>
          <w:rFonts w:ascii="Times New Roman" w:hAnsi="Times New Roman" w:cs="Times New Roman"/>
          <w:b/>
          <w:bCs/>
          <w:sz w:val="24"/>
          <w:szCs w:val="24"/>
        </w:rPr>
        <w:t>Copper surface area</w:t>
      </w:r>
    </w:p>
    <w:p w14:paraId="0C958D76" w14:textId="77777777" w:rsidR="003F5BE6" w:rsidRPr="00453CE0" w:rsidRDefault="00000000" w:rsidP="00BC097B">
      <w:pPr>
        <w:spacing w:after="110" w:line="276" w:lineRule="auto"/>
        <w:rPr>
          <w:rFonts w:ascii="Times New Roman" w:hAnsi="Times New Roman" w:cs="Times New Roman"/>
          <w:sz w:val="22"/>
          <w:szCs w:val="22"/>
        </w:rPr>
      </w:pPr>
      <w:r w:rsidRPr="00453CE0">
        <w:rPr>
          <w:rFonts w:ascii="Times New Roman" w:hAnsi="Times New Roman" w:cs="Times New Roman"/>
          <w:sz w:val="22"/>
          <w:szCs w:val="22"/>
        </w:rPr>
        <w:t xml:space="preserve">Copper is bulk metal, so it follows shrinking-particle geometry </w:t>
      </w:r>
      <w:r w:rsidRPr="00453CE0">
        <w:rPr>
          <w:rFonts w:ascii="Times New Roman" w:hAnsi="Times New Roman" w:cs="Times New Roman"/>
          <w:sz w:val="16"/>
          <w:szCs w:val="16"/>
          <w:vertAlign w:val="superscript"/>
        </w:rPr>
        <w:t>[14]</w:t>
      </w:r>
      <w:r w:rsidRPr="00453CE0">
        <w:rPr>
          <w:rFonts w:ascii="Times New Roman" w:hAnsi="Times New Roman" w:cs="Times New Roman"/>
          <w:sz w:val="22"/>
          <w:szCs w:val="22"/>
        </w:rPr>
        <w:t>:</w:t>
      </w:r>
    </w:p>
    <w:p w14:paraId="7FA6F7EE" w14:textId="77777777" w:rsidR="00453CE0" w:rsidRPr="005E7530" w:rsidRDefault="00000000" w:rsidP="00BC097B">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d>
            <m:dPr>
              <m:ctrlPr>
                <w:rPr>
                  <w:rFonts w:ascii="Cambria Math" w:eastAsia="Consolas" w:hAnsi="Cambria Math" w:cs="Times New Roman"/>
                  <w:i/>
                  <w:sz w:val="24"/>
                  <w:szCs w:val="24"/>
                </w:rPr>
              </m:ctrlPr>
            </m:dPr>
            <m:e>
              <m:r>
                <w:rPr>
                  <w:rFonts w:ascii="Cambria Math" w:eastAsia="Consolas" w:hAnsi="Cambria Math" w:cs="Times New Roman"/>
                  <w:sz w:val="24"/>
                  <w:szCs w:val="24"/>
                </w:rPr>
                <m:t>0</m:t>
              </m:r>
            </m:e>
          </m:d>
          <m:r>
            <w:rPr>
              <w:rFonts w:ascii="Cambria Math" w:eastAsia="Consolas" w:hAnsi="Cambria Math" w:cs="Times New Roman"/>
              <w:sz w:val="24"/>
              <w:szCs w:val="24"/>
            </w:rPr>
            <m:t>= 6·</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m</m:t>
                  </m:r>
                </m:e>
                <m:sub>
                  <m:r>
                    <w:rPr>
                      <w:rFonts w:ascii="Cambria Math" w:eastAsia="Consolas" w:hAnsi="Cambria Math" w:cs="Times New Roman"/>
                      <w:sz w:val="24"/>
                      <w:szCs w:val="24"/>
                    </w:rPr>
                    <m:t>Cu</m:t>
                  </m:r>
                </m:sub>
              </m:sSub>
            </m:num>
            <m:den>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ρ</m:t>
                  </m:r>
                </m:e>
                <m:sub>
                  <m:r>
                    <w:rPr>
                      <w:rFonts w:ascii="Cambria Math" w:eastAsia="Consolas" w:hAnsi="Cambria Math" w:cs="Times New Roman"/>
                      <w:sz w:val="24"/>
                      <w:szCs w:val="24"/>
                    </w:rPr>
                    <m:t>Cu</m:t>
                  </m:r>
                </m:sub>
              </m:sSub>
              <m:r>
                <w:rPr>
                  <w:rFonts w:ascii="Cambria Math" w:eastAsia="Consolas" w:hAnsi="Cambria Math" w:cs="Times New Roman"/>
                  <w:sz w:val="24"/>
                  <w:szCs w:val="24"/>
                </w:rPr>
                <m:t xml:space="preserve"> · </m:t>
              </m:r>
              <m:r>
                <w:rPr>
                  <w:rFonts w:ascii="Cambria Math" w:eastAsia="Consolas" w:hAnsi="Cambria Math" w:cs="Times New Roman"/>
                  <w:sz w:val="24"/>
                  <w:szCs w:val="24"/>
                </w:rPr>
                <m:t>d</m:t>
              </m:r>
              <m:r>
                <w:rPr>
                  <w:rFonts w:ascii="Cambria Math" w:eastAsia="Consolas" w:hAnsi="Cambria Math" w:cs="Times New Roman"/>
                  <w:sz w:val="24"/>
                  <w:szCs w:val="24"/>
                </w:rPr>
                <m:t>)</m:t>
              </m:r>
            </m:den>
          </m:f>
        </m:oMath>
      </m:oMathPara>
    </w:p>
    <w:p w14:paraId="43826105" w14:textId="77777777" w:rsidR="00453CE0" w:rsidRPr="005E7530" w:rsidRDefault="00000000" w:rsidP="00BC097B">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r>
            <w:rPr>
              <w:rFonts w:ascii="Cambria Math" w:eastAsia="Consolas" w:hAnsi="Cambria Math" w:cs="Times New Roman"/>
              <w:sz w:val="24"/>
              <w:szCs w:val="24"/>
            </w:rPr>
            <m:t>(</m:t>
          </m:r>
          <m:r>
            <w:rPr>
              <w:rFonts w:ascii="Cambria Math" w:eastAsia="Consolas" w:hAnsi="Cambria Math" w:cs="Times New Roman"/>
              <w:sz w:val="24"/>
              <w:szCs w:val="24"/>
            </w:rPr>
            <m:t>t</m:t>
          </m:r>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r>
            <w:rPr>
              <w:rFonts w:ascii="Cambria Math" w:eastAsia="Consolas" w:hAnsi="Cambria Math" w:cs="Times New Roman"/>
              <w:sz w:val="24"/>
              <w:szCs w:val="24"/>
            </w:rPr>
            <m:t xml:space="preserve">(0) · </m:t>
          </m:r>
          <m:sSup>
            <m:sSupPr>
              <m:ctrlPr>
                <w:rPr>
                  <w:rFonts w:ascii="Cambria Math" w:eastAsia="Consolas" w:hAnsi="Cambria Math" w:cs="Times New Roman"/>
                  <w:i/>
                  <w:sz w:val="24"/>
                  <w:szCs w:val="24"/>
                </w:rPr>
              </m:ctrlPr>
            </m:sSupPr>
            <m:e>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n</m:t>
                          </m:r>
                        </m:e>
                        <m:sub>
                          <m:r>
                            <w:rPr>
                              <w:rFonts w:ascii="Cambria Math" w:eastAsia="Consolas" w:hAnsi="Cambria Math" w:cs="Times New Roman"/>
                              <w:sz w:val="24"/>
                              <w:szCs w:val="24"/>
                            </w:rPr>
                            <m:t>Cu</m:t>
                          </m:r>
                        </m:sub>
                      </m:sSub>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n</m:t>
                          </m:r>
                        </m:e>
                        <m:sub>
                          <m:r>
                            <w:rPr>
                              <w:rFonts w:ascii="Cambria Math" w:eastAsia="Consolas" w:hAnsi="Cambria Math" w:cs="Times New Roman"/>
                              <w:sz w:val="24"/>
                              <w:szCs w:val="24"/>
                            </w:rPr>
                            <m:t>Cu</m:t>
                          </m:r>
                        </m:sub>
                      </m:sSub>
                      <m:d>
                        <m:dPr>
                          <m:ctrlPr>
                            <w:rPr>
                              <w:rFonts w:ascii="Cambria Math" w:eastAsia="Consolas" w:hAnsi="Cambria Math" w:cs="Times New Roman"/>
                              <w:i/>
                              <w:sz w:val="24"/>
                              <w:szCs w:val="24"/>
                            </w:rPr>
                          </m:ctrlPr>
                        </m:dPr>
                        <m:e>
                          <m:r>
                            <w:rPr>
                              <w:rFonts w:ascii="Cambria Math" w:eastAsia="Consolas" w:hAnsi="Cambria Math" w:cs="Times New Roman"/>
                              <w:sz w:val="24"/>
                              <w:szCs w:val="24"/>
                            </w:rPr>
                            <m:t>0</m:t>
                          </m:r>
                        </m:e>
                      </m:d>
                    </m:den>
                  </m:f>
                </m:e>
              </m:d>
            </m:e>
            <m:sup>
              <m:f>
                <m:fPr>
                  <m:ctrlPr>
                    <w:rPr>
                      <w:rFonts w:ascii="Cambria Math" w:eastAsia="Consolas" w:hAnsi="Cambria Math" w:cs="Times New Roman"/>
                      <w:i/>
                      <w:sz w:val="24"/>
                      <w:szCs w:val="24"/>
                    </w:rPr>
                  </m:ctrlPr>
                </m:fPr>
                <m:num>
                  <m:r>
                    <w:rPr>
                      <w:rFonts w:ascii="Cambria Math" w:eastAsia="Consolas" w:hAnsi="Cambria Math" w:cs="Times New Roman"/>
                      <w:sz w:val="24"/>
                      <w:szCs w:val="24"/>
                    </w:rPr>
                    <m:t>2</m:t>
                  </m:r>
                </m:num>
                <m:den>
                  <m:r>
                    <w:rPr>
                      <w:rFonts w:ascii="Cambria Math" w:eastAsia="Consolas" w:hAnsi="Cambria Math" w:cs="Times New Roman"/>
                      <w:sz w:val="24"/>
                      <w:szCs w:val="24"/>
                    </w:rPr>
                    <m:t>3</m:t>
                  </m:r>
                </m:den>
              </m:f>
            </m:sup>
          </m:sSup>
        </m:oMath>
      </m:oMathPara>
    </w:p>
    <w:p w14:paraId="7792D55A" w14:textId="77777777" w:rsidR="003F5BE6" w:rsidRPr="00E66132" w:rsidRDefault="00000000" w:rsidP="00BC097B">
      <w:pPr>
        <w:spacing w:before="170" w:after="80" w:line="276" w:lineRule="auto"/>
        <w:rPr>
          <w:rFonts w:ascii="Times New Roman" w:hAnsi="Times New Roman" w:cs="Times New Roman"/>
        </w:rPr>
      </w:pPr>
      <w:r w:rsidRPr="00E66132">
        <w:rPr>
          <w:rFonts w:ascii="Times New Roman" w:hAnsi="Times New Roman" w:cs="Times New Roman"/>
          <w:b/>
          <w:bCs/>
          <w:sz w:val="22"/>
          <w:szCs w:val="22"/>
        </w:rPr>
        <w:t>Rates</w:t>
      </w:r>
    </w:p>
    <w:p w14:paraId="5D0CA308" w14:textId="77777777" w:rsidR="00453CE0" w:rsidRPr="005E7530" w:rsidRDefault="00000000" w:rsidP="00BC097B">
      <w:pPr>
        <w:shd w:val="clear" w:color="auto" w:fill="E7F0F7"/>
        <w:spacing w:before="80" w:after="120" w:line="276" w:lineRule="auto"/>
        <w:jc w:val="center"/>
        <w:rPr>
          <w:rFonts w:ascii="Times New Roman" w:hAnsi="Times New Roman" w:cs="Times New Roman"/>
          <w:sz w:val="24"/>
          <w:szCs w:val="24"/>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v</m:t>
              </m:r>
            </m:e>
            <m:sub>
              <m:r>
                <w:rPr>
                  <w:rFonts w:ascii="Cambria Math" w:eastAsia="Consolas" w:hAnsi="Cambria Math" w:cs="Times New Roman"/>
                  <w:sz w:val="24"/>
                  <w:szCs w:val="24"/>
                </w:rPr>
                <m:t>1</m:t>
              </m:r>
              <m:r>
                <w:rPr>
                  <w:rFonts w:ascii="Cambria Math" w:eastAsia="Consolas" w:hAnsi="Cambria Math" w:cs="Times New Roman"/>
                  <w:sz w:val="24"/>
                  <w:szCs w:val="24"/>
                </w:rPr>
                <m:t>A</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2</m:t>
              </m:r>
              <m:r>
                <w:rPr>
                  <w:rFonts w:ascii="Cambria Math" w:eastAsia="Consolas" w:hAnsi="Cambria Math" w:cs="Times New Roman"/>
                  <w:sz w:val="24"/>
                  <w:szCs w:val="24"/>
                </w:rPr>
                <m:t>k</m:t>
              </m:r>
            </m:e>
            <m:sub>
              <m:r>
                <w:rPr>
                  <w:rFonts w:ascii="Cambria Math" w:eastAsia="Consolas" w:hAnsi="Cambria Math" w:cs="Times New Roman"/>
                  <w:sz w:val="24"/>
                  <w:szCs w:val="24"/>
                </w:rPr>
                <m:t>Cu</m:t>
              </m:r>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d>
            <m:dPr>
              <m:ctrlPr>
                <w:rPr>
                  <w:rFonts w:ascii="Cambria Math" w:eastAsia="Consolas" w:hAnsi="Cambria Math" w:cs="Times New Roman"/>
                  <w:i/>
                  <w:sz w:val="24"/>
                  <w:szCs w:val="24"/>
                </w:rPr>
              </m:ctrlPr>
            </m:dPr>
            <m:e>
              <m:r>
                <w:rPr>
                  <w:rFonts w:ascii="Cambria Math" w:eastAsia="Consolas" w:hAnsi="Cambria Math" w:cs="Times New Roman"/>
                  <w:sz w:val="24"/>
                  <w:szCs w:val="24"/>
                </w:rPr>
                <m:t>t</m:t>
              </m:r>
            </m:e>
          </m:d>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den>
          </m:f>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xml:space="preserve"> </m:t>
          </m:r>
        </m:oMath>
      </m:oMathPara>
    </w:p>
    <w:p w14:paraId="48D74C83" w14:textId="77777777" w:rsidR="00453CE0" w:rsidRPr="005E7530" w:rsidRDefault="00000000" w:rsidP="00BC097B">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v</m:t>
              </m:r>
            </m:e>
            <m:sub>
              <m:r>
                <w:rPr>
                  <w:rFonts w:ascii="Cambria Math" w:eastAsia="Consolas" w:hAnsi="Cambria Math" w:cs="Times New Roman"/>
                  <w:sz w:val="24"/>
                  <w:szCs w:val="24"/>
                </w:rPr>
                <m:t>1</m:t>
              </m:r>
              <m:r>
                <w:rPr>
                  <w:rFonts w:ascii="Cambria Math" w:eastAsia="Consolas" w:hAnsi="Cambria Math" w:cs="Times New Roman"/>
                  <w:sz w:val="24"/>
                  <w:szCs w:val="24"/>
                </w:rPr>
                <m:t>B</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r>
            <w:rPr>
              <w:rFonts w:ascii="Cambria Math" w:eastAsia="Consolas" w:hAnsi="Cambria Math" w:cs="Times New Roman"/>
              <w:sz w:val="24"/>
              <w:szCs w:val="24"/>
            </w:rPr>
            <m:t>(</m:t>
          </m:r>
          <m:r>
            <w:rPr>
              <w:rFonts w:ascii="Cambria Math" w:eastAsia="Consolas" w:hAnsi="Cambria Math" w:cs="Times New Roman"/>
              <w:sz w:val="24"/>
              <w:szCs w:val="24"/>
            </w:rPr>
            <m:t>t</m:t>
          </m:r>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xml:space="preserve">·{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2</m:t>
              </m:r>
              <m:r>
                <w:rPr>
                  <w:rFonts w:ascii="Cambria Math" w:eastAsia="Consolas" w:hAnsi="Cambria Math" w:cs="Times New Roman"/>
                  <w:sz w:val="24"/>
                  <w:szCs w:val="24"/>
                </w:rPr>
                <m:t>k</m:t>
              </m:r>
            </m:e>
            <m:sub>
              <m:r>
                <w:rPr>
                  <w:rFonts w:ascii="Cambria Math" w:eastAsia="Consolas" w:hAnsi="Cambria Math" w:cs="Times New Roman"/>
                  <w:sz w:val="24"/>
                  <w:szCs w:val="24"/>
                </w:rPr>
                <m:t>Cu</m:t>
              </m:r>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4</m:t>
              </m:r>
              <m:r>
                <w:rPr>
                  <w:rFonts w:ascii="Cambria Math" w:eastAsia="Consolas" w:hAnsi="Cambria Math" w:cs="Times New Roman"/>
                  <w:sz w:val="24"/>
                  <w:szCs w:val="24"/>
                </w:rPr>
                <m:t>k</m:t>
              </m:r>
            </m:e>
            <m:sub>
              <m:r>
                <w:rPr>
                  <w:rFonts w:ascii="Cambria Math" w:eastAsia="Consolas" w:hAnsi="Cambria Math" w:cs="Times New Roman"/>
                  <w:sz w:val="24"/>
                  <w:szCs w:val="24"/>
                </w:rPr>
                <m:t>Cu</m:t>
              </m:r>
              <m:r>
                <w:rPr>
                  <w:rFonts w:ascii="Cambria Math" w:eastAsia="Consolas" w:hAnsi="Cambria Math" w:cs="Times New Roman"/>
                  <w:sz w:val="24"/>
                  <w:szCs w:val="24"/>
                </w:rPr>
                <m:t xml:space="preserve">,  </m:t>
              </m:r>
              <m:r>
                <w:rPr>
                  <w:rFonts w:ascii="Cambria Math" w:eastAsia="Consolas" w:hAnsi="Cambria Math" w:cs="Times New Roman"/>
                  <w:sz w:val="24"/>
                  <w:szCs w:val="24"/>
                </w:rPr>
                <m:t>C</m:t>
              </m:r>
              <m:sSup>
                <m:sSupPr>
                  <m:ctrlPr>
                    <w:rPr>
                      <w:rFonts w:ascii="Cambria Math" w:eastAsia="Consolas" w:hAnsi="Cambria Math" w:cs="Times New Roman"/>
                      <w:i/>
                      <w:sz w:val="24"/>
                      <w:szCs w:val="24"/>
                    </w:rPr>
                  </m:ctrlPr>
                </m:sSupPr>
                <m:e>
                  <m:r>
                    <w:rPr>
                      <w:rFonts w:ascii="Cambria Math" w:eastAsia="Consolas" w:hAnsi="Cambria Math" w:cs="Times New Roman"/>
                      <w:sz w:val="24"/>
                      <w:szCs w:val="24"/>
                    </w:rPr>
                    <m:t>u</m:t>
                  </m:r>
                </m:e>
                <m:sup>
                  <m:r>
                    <w:rPr>
                      <w:rFonts w:ascii="Cambria Math" w:eastAsia="Consolas" w:hAnsi="Cambria Math" w:cs="Times New Roman"/>
                      <w:sz w:val="24"/>
                      <w:szCs w:val="24"/>
                    </w:rPr>
                    <m:t>2+</m:t>
                  </m:r>
                </m:sup>
              </m:sSup>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Cu</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den>
          </m:f>
          <m:r>
            <w:rPr>
              <w:rFonts w:ascii="Cambria Math" w:eastAsia="Consolas" w:hAnsi="Cambria Math" w:cs="Times New Roman"/>
              <w:sz w:val="24"/>
              <w:szCs w:val="24"/>
            </w:rPr>
            <m:t xml:space="preserve"> } </m:t>
          </m:r>
        </m:oMath>
      </m:oMathPara>
    </w:p>
    <w:p w14:paraId="069F18EE" w14:textId="77777777" w:rsidR="00453CE0" w:rsidRPr="005E7530" w:rsidRDefault="00453CE0" w:rsidP="00BC097B">
      <w:pPr>
        <w:shd w:val="clear" w:color="auto" w:fill="E7F0F7"/>
        <w:spacing w:before="80" w:after="120" w:line="276" w:lineRule="auto"/>
        <w:jc w:val="center"/>
        <w:rPr>
          <w:rFonts w:ascii="Cambria Math" w:hAnsi="Cambria Math" w:cs="Times New Roman"/>
          <w:sz w:val="24"/>
          <w:szCs w:val="24"/>
          <w:oMath/>
        </w:rPr>
      </w:pPr>
      <m:oMathPara>
        <m:oMath>
          <m:r>
            <w:rPr>
              <w:rFonts w:ascii="Cambria Math" w:eastAsia="Consolas" w:hAnsi="Cambria Math" w:cs="Times New Roman"/>
              <w:sz w:val="24"/>
              <w:szCs w:val="24"/>
            </w:rPr>
            <m:t xml:space="preserve">v₂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(gold-leaching rate, Section 4)</m:t>
          </m:r>
        </m:oMath>
      </m:oMathPara>
    </w:p>
    <w:p w14:paraId="208C260C" w14:textId="77777777" w:rsidR="00453CE0" w:rsidRPr="005E7530" w:rsidRDefault="00453CE0" w:rsidP="00BC097B">
      <w:pPr>
        <w:shd w:val="clear" w:color="auto" w:fill="E7F0F7"/>
        <w:spacing w:before="80" w:after="120" w:line="276" w:lineRule="auto"/>
        <w:jc w:val="center"/>
        <w:rPr>
          <w:rFonts w:ascii="Cambria Math" w:hAnsi="Cambria Math" w:cs="Times New Roman"/>
          <w:sz w:val="24"/>
          <w:szCs w:val="24"/>
          <w:oMath/>
        </w:rPr>
      </w:pPr>
      <m:oMathPara>
        <m:oMath>
          <m:r>
            <w:rPr>
              <w:rFonts w:ascii="Cambria Math" w:eastAsia="Consolas" w:hAnsi="Cambria Math" w:cs="Times New Roman"/>
              <w:sz w:val="24"/>
              <w:szCs w:val="24"/>
            </w:rPr>
            <m:t>v₃ = k₃·[Cu(II)]·[S₂O₃²⁻]</m:t>
          </m:r>
        </m:oMath>
      </m:oMathPara>
    </w:p>
    <w:p w14:paraId="3B9C6E0E" w14:textId="77777777" w:rsidR="00453CE0" w:rsidRPr="005E7530" w:rsidRDefault="00453CE0" w:rsidP="00BC097B">
      <w:pPr>
        <w:shd w:val="clear" w:color="auto" w:fill="E7F0F7"/>
        <w:spacing w:before="80" w:after="120" w:line="276" w:lineRule="auto"/>
        <w:jc w:val="center"/>
        <w:rPr>
          <w:rFonts w:ascii="Cambria Math" w:hAnsi="Cambria Math" w:cs="Times New Roman"/>
          <w:sz w:val="24"/>
          <w:szCs w:val="24"/>
          <w:oMath/>
        </w:rPr>
      </w:pPr>
      <m:oMathPara>
        <m:oMath>
          <m:r>
            <w:rPr>
              <w:rFonts w:ascii="Cambria Math" w:eastAsia="Consolas" w:hAnsi="Cambria Math" w:cs="Times New Roman"/>
              <w:sz w:val="24"/>
              <w:szCs w:val="24"/>
            </w:rPr>
            <m:t>v₄ = k₄·[O₂]·[Cu(I)]</m:t>
          </m:r>
        </m:oMath>
      </m:oMathPara>
    </w:p>
    <w:p w14:paraId="3F31AB9C" w14:textId="77777777" w:rsidR="003F5BE6" w:rsidRPr="00200A3C" w:rsidRDefault="00000000" w:rsidP="00BC097B">
      <w:pPr>
        <w:spacing w:before="170" w:after="80" w:line="276" w:lineRule="auto"/>
        <w:rPr>
          <w:rFonts w:ascii="Times New Roman" w:hAnsi="Times New Roman" w:cs="Times New Roman"/>
          <w:sz w:val="28"/>
          <w:szCs w:val="28"/>
        </w:rPr>
      </w:pPr>
      <w:r w:rsidRPr="00200A3C">
        <w:rPr>
          <w:rFonts w:ascii="Times New Roman" w:hAnsi="Times New Roman" w:cs="Times New Roman"/>
          <w:b/>
          <w:bCs/>
          <w:sz w:val="24"/>
          <w:szCs w:val="24"/>
        </w:rPr>
        <w:t>Parameters</w:t>
      </w:r>
    </w:p>
    <w:tbl>
      <w:tblPr>
        <w:tblStyle w:val="TableGrid"/>
        <w:tblW w:w="9746" w:type="dxa"/>
        <w:tblLook w:val="04A0" w:firstRow="1" w:lastRow="0" w:firstColumn="1" w:lastColumn="0" w:noHBand="0" w:noVBand="1"/>
      </w:tblPr>
      <w:tblGrid>
        <w:gridCol w:w="1500"/>
        <w:gridCol w:w="3100"/>
        <w:gridCol w:w="1500"/>
        <w:gridCol w:w="3646"/>
      </w:tblGrid>
      <w:tr w:rsidR="003F5BE6" w:rsidRPr="00E66132" w14:paraId="10E3F642" w14:textId="77777777" w:rsidTr="00A130E8">
        <w:tc>
          <w:tcPr>
            <w:tcW w:w="1500" w:type="dxa"/>
            <w:vAlign w:val="center"/>
          </w:tcPr>
          <w:p w14:paraId="6F914893"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b/>
                <w:bCs/>
                <w:sz w:val="24"/>
                <w:szCs w:val="24"/>
              </w:rPr>
              <w:t>Symbol</w:t>
            </w:r>
          </w:p>
        </w:tc>
        <w:tc>
          <w:tcPr>
            <w:tcW w:w="3100" w:type="dxa"/>
            <w:vAlign w:val="center"/>
          </w:tcPr>
          <w:p w14:paraId="339A257E"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b/>
                <w:bCs/>
                <w:sz w:val="24"/>
                <w:szCs w:val="24"/>
              </w:rPr>
              <w:t>Meaning</w:t>
            </w:r>
          </w:p>
        </w:tc>
        <w:tc>
          <w:tcPr>
            <w:tcW w:w="1500" w:type="dxa"/>
            <w:vAlign w:val="center"/>
          </w:tcPr>
          <w:p w14:paraId="3B9D1071"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b/>
                <w:bCs/>
                <w:sz w:val="24"/>
                <w:szCs w:val="24"/>
              </w:rPr>
              <w:t>Unit</w:t>
            </w:r>
          </w:p>
        </w:tc>
        <w:tc>
          <w:tcPr>
            <w:tcW w:w="3646" w:type="dxa"/>
            <w:vAlign w:val="center"/>
          </w:tcPr>
          <w:p w14:paraId="138C8556"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b/>
                <w:bCs/>
                <w:sz w:val="24"/>
                <w:szCs w:val="24"/>
              </w:rPr>
              <w:t>Value / source</w:t>
            </w:r>
          </w:p>
        </w:tc>
      </w:tr>
      <w:tr w:rsidR="003F5BE6" w:rsidRPr="00E66132" w14:paraId="73134E32" w14:textId="77777777" w:rsidTr="00A130E8">
        <w:tc>
          <w:tcPr>
            <w:tcW w:w="1500" w:type="dxa"/>
            <w:vAlign w:val="center"/>
          </w:tcPr>
          <w:p w14:paraId="146AF66E" w14:textId="77777777" w:rsidR="003F5BE6" w:rsidRPr="00A130E8" w:rsidRDefault="00000000" w:rsidP="00BC097B">
            <w:pPr>
              <w:spacing w:line="276" w:lineRule="auto"/>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n_Au</w:t>
            </w:r>
            <w:proofErr w:type="spellEnd"/>
          </w:p>
        </w:tc>
        <w:tc>
          <w:tcPr>
            <w:tcW w:w="3100" w:type="dxa"/>
            <w:vAlign w:val="center"/>
          </w:tcPr>
          <w:p w14:paraId="667C9321"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Solid gold remaining</w:t>
            </w:r>
          </w:p>
        </w:tc>
        <w:tc>
          <w:tcPr>
            <w:tcW w:w="1500" w:type="dxa"/>
            <w:vAlign w:val="center"/>
          </w:tcPr>
          <w:p w14:paraId="54254988"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µmol</w:t>
            </w:r>
          </w:p>
        </w:tc>
        <w:tc>
          <w:tcPr>
            <w:tcW w:w="3646" w:type="dxa"/>
            <w:vAlign w:val="center"/>
          </w:tcPr>
          <w:p w14:paraId="3582B981"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state variable; initial 101.5</w:t>
            </w:r>
          </w:p>
        </w:tc>
      </w:tr>
      <w:tr w:rsidR="003F5BE6" w:rsidRPr="00E66132" w14:paraId="7486C0B2" w14:textId="77777777" w:rsidTr="00A130E8">
        <w:tc>
          <w:tcPr>
            <w:tcW w:w="1500" w:type="dxa"/>
            <w:vAlign w:val="center"/>
          </w:tcPr>
          <w:p w14:paraId="46ABC72E" w14:textId="77777777" w:rsidR="003F5BE6" w:rsidRPr="00A130E8" w:rsidRDefault="00000000" w:rsidP="00BC097B">
            <w:pPr>
              <w:spacing w:line="276" w:lineRule="auto"/>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n_Cu</w:t>
            </w:r>
            <w:proofErr w:type="spellEnd"/>
          </w:p>
        </w:tc>
        <w:tc>
          <w:tcPr>
            <w:tcW w:w="3100" w:type="dxa"/>
            <w:vAlign w:val="center"/>
          </w:tcPr>
          <w:p w14:paraId="470502A8"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Solid copper remaining</w:t>
            </w:r>
          </w:p>
        </w:tc>
        <w:tc>
          <w:tcPr>
            <w:tcW w:w="1500" w:type="dxa"/>
            <w:vAlign w:val="center"/>
          </w:tcPr>
          <w:p w14:paraId="2643C3CB"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µmol</w:t>
            </w:r>
          </w:p>
        </w:tc>
        <w:tc>
          <w:tcPr>
            <w:tcW w:w="3646" w:type="dxa"/>
            <w:vAlign w:val="center"/>
          </w:tcPr>
          <w:p w14:paraId="10BB17A5"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state variable; initial 472 069</w:t>
            </w:r>
          </w:p>
        </w:tc>
      </w:tr>
      <w:tr w:rsidR="003F5BE6" w:rsidRPr="00E66132" w14:paraId="6D79E2CA" w14:textId="77777777" w:rsidTr="00A130E8">
        <w:tc>
          <w:tcPr>
            <w:tcW w:w="1500" w:type="dxa"/>
            <w:vAlign w:val="center"/>
          </w:tcPr>
          <w:p w14:paraId="709B6FDC" w14:textId="77777777" w:rsidR="003F5BE6" w:rsidRPr="00A130E8" w:rsidRDefault="00000000" w:rsidP="00BC097B">
            <w:pPr>
              <w:spacing w:line="276" w:lineRule="auto"/>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A_Au</w:t>
            </w:r>
            <w:proofErr w:type="spellEnd"/>
          </w:p>
        </w:tc>
        <w:tc>
          <w:tcPr>
            <w:tcW w:w="3100" w:type="dxa"/>
            <w:vAlign w:val="center"/>
          </w:tcPr>
          <w:p w14:paraId="161F4D3A"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Exposed gold area (thin film, constant)</w:t>
            </w:r>
          </w:p>
        </w:tc>
        <w:tc>
          <w:tcPr>
            <w:tcW w:w="1500" w:type="dxa"/>
            <w:vAlign w:val="center"/>
          </w:tcPr>
          <w:p w14:paraId="49E258C0"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m²</w:t>
            </w:r>
          </w:p>
        </w:tc>
        <w:tc>
          <w:tcPr>
            <w:tcW w:w="3646" w:type="dxa"/>
            <w:vAlign w:val="center"/>
          </w:tcPr>
          <w:p w14:paraId="0B739DD0"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2.07×10⁻³</w:t>
            </w:r>
          </w:p>
        </w:tc>
      </w:tr>
      <w:tr w:rsidR="003F5BE6" w:rsidRPr="00E66132" w14:paraId="20BE1C93" w14:textId="77777777" w:rsidTr="00A130E8">
        <w:tc>
          <w:tcPr>
            <w:tcW w:w="1500" w:type="dxa"/>
            <w:vAlign w:val="center"/>
          </w:tcPr>
          <w:p w14:paraId="77FE625B" w14:textId="77777777" w:rsidR="003F5BE6" w:rsidRPr="00A130E8" w:rsidRDefault="00000000" w:rsidP="00BC097B">
            <w:pPr>
              <w:spacing w:line="276" w:lineRule="auto"/>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A_Cu</w:t>
            </w:r>
            <w:proofErr w:type="spellEnd"/>
          </w:p>
        </w:tc>
        <w:tc>
          <w:tcPr>
            <w:tcW w:w="3100" w:type="dxa"/>
            <w:vAlign w:val="center"/>
          </w:tcPr>
          <w:p w14:paraId="75102A60"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Exposed copper area (shrinking particle)</w:t>
            </w:r>
          </w:p>
        </w:tc>
        <w:tc>
          <w:tcPr>
            <w:tcW w:w="1500" w:type="dxa"/>
            <w:vAlign w:val="center"/>
          </w:tcPr>
          <w:p w14:paraId="0836A5AE"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m²</w:t>
            </w:r>
          </w:p>
        </w:tc>
        <w:tc>
          <w:tcPr>
            <w:tcW w:w="3646" w:type="dxa"/>
            <w:vAlign w:val="center"/>
          </w:tcPr>
          <w:p w14:paraId="337EC0FB"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3.35×10⁻³ initial</w:t>
            </w:r>
          </w:p>
        </w:tc>
      </w:tr>
      <w:tr w:rsidR="003F5BE6" w:rsidRPr="00E66132" w14:paraId="74EF0B95" w14:textId="77777777" w:rsidTr="00A130E8">
        <w:tc>
          <w:tcPr>
            <w:tcW w:w="1500" w:type="dxa"/>
            <w:vAlign w:val="center"/>
          </w:tcPr>
          <w:p w14:paraId="385B0081" w14:textId="77777777" w:rsidR="003F5BE6" w:rsidRPr="00A130E8" w:rsidRDefault="00000000" w:rsidP="00BC097B">
            <w:pPr>
              <w:spacing w:line="276" w:lineRule="auto"/>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m_Au</w:t>
            </w:r>
            <w:proofErr w:type="spellEnd"/>
            <w:r w:rsidRPr="00A130E8">
              <w:rPr>
                <w:rFonts w:ascii="Times New Roman" w:eastAsia="Consolas" w:hAnsi="Times New Roman" w:cs="Times New Roman"/>
                <w:sz w:val="24"/>
                <w:szCs w:val="24"/>
              </w:rPr>
              <w:t xml:space="preserve"> / </w:t>
            </w:r>
            <w:proofErr w:type="spellStart"/>
            <w:r w:rsidRPr="00A130E8">
              <w:rPr>
                <w:rFonts w:ascii="Times New Roman" w:eastAsia="Consolas" w:hAnsi="Times New Roman" w:cs="Times New Roman"/>
                <w:sz w:val="24"/>
                <w:szCs w:val="24"/>
              </w:rPr>
              <w:t>m_Cu</w:t>
            </w:r>
            <w:proofErr w:type="spellEnd"/>
          </w:p>
        </w:tc>
        <w:tc>
          <w:tcPr>
            <w:tcW w:w="3100" w:type="dxa"/>
            <w:vAlign w:val="center"/>
          </w:tcPr>
          <w:p w14:paraId="162F2B2F"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Metal mass on the boards</w:t>
            </w:r>
          </w:p>
        </w:tc>
        <w:tc>
          <w:tcPr>
            <w:tcW w:w="1500" w:type="dxa"/>
            <w:vAlign w:val="center"/>
          </w:tcPr>
          <w:p w14:paraId="2A986724" w14:textId="231A4287" w:rsidR="003F5BE6" w:rsidRPr="00A130E8" w:rsidRDefault="007A2CE5"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Kg</w:t>
            </w:r>
          </w:p>
        </w:tc>
        <w:tc>
          <w:tcPr>
            <w:tcW w:w="3646" w:type="dxa"/>
            <w:vAlign w:val="center"/>
          </w:tcPr>
          <w:p w14:paraId="33B9AB58"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20×10⁻⁶ / 30×10⁻³ (100 g L⁻¹ PCB)</w:t>
            </w:r>
          </w:p>
        </w:tc>
      </w:tr>
      <w:tr w:rsidR="003F5BE6" w:rsidRPr="00E66132" w14:paraId="40A4D321" w14:textId="77777777" w:rsidTr="00A130E8">
        <w:tc>
          <w:tcPr>
            <w:tcW w:w="1500" w:type="dxa"/>
            <w:vAlign w:val="center"/>
          </w:tcPr>
          <w:p w14:paraId="119C5150" w14:textId="77777777" w:rsidR="003F5BE6" w:rsidRPr="00A130E8" w:rsidRDefault="00000000" w:rsidP="00BC097B">
            <w:pPr>
              <w:spacing w:line="276" w:lineRule="auto"/>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ρ_Au</w:t>
            </w:r>
            <w:proofErr w:type="spellEnd"/>
            <w:r w:rsidRPr="00A130E8">
              <w:rPr>
                <w:rFonts w:ascii="Times New Roman" w:eastAsia="Consolas" w:hAnsi="Times New Roman" w:cs="Times New Roman"/>
                <w:sz w:val="24"/>
                <w:szCs w:val="24"/>
              </w:rPr>
              <w:t xml:space="preserve"> / </w:t>
            </w:r>
            <w:proofErr w:type="spellStart"/>
            <w:r w:rsidRPr="00A130E8">
              <w:rPr>
                <w:rFonts w:ascii="Times New Roman" w:eastAsia="Consolas" w:hAnsi="Times New Roman" w:cs="Times New Roman"/>
                <w:sz w:val="24"/>
                <w:szCs w:val="24"/>
              </w:rPr>
              <w:t>ρ_Cu</w:t>
            </w:r>
            <w:proofErr w:type="spellEnd"/>
          </w:p>
        </w:tc>
        <w:tc>
          <w:tcPr>
            <w:tcW w:w="3100" w:type="dxa"/>
            <w:vAlign w:val="center"/>
          </w:tcPr>
          <w:p w14:paraId="34E8190B"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Metal densities</w:t>
            </w:r>
          </w:p>
        </w:tc>
        <w:tc>
          <w:tcPr>
            <w:tcW w:w="1500" w:type="dxa"/>
            <w:vAlign w:val="center"/>
          </w:tcPr>
          <w:p w14:paraId="47159090"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kg m⁻³</w:t>
            </w:r>
          </w:p>
        </w:tc>
        <w:tc>
          <w:tcPr>
            <w:tcW w:w="3646" w:type="dxa"/>
            <w:vAlign w:val="center"/>
          </w:tcPr>
          <w:p w14:paraId="2157CECA"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19 300 / 8 960</w:t>
            </w:r>
          </w:p>
        </w:tc>
      </w:tr>
      <w:tr w:rsidR="003F5BE6" w:rsidRPr="00E66132" w14:paraId="5228CC37" w14:textId="77777777" w:rsidTr="00A130E8">
        <w:tc>
          <w:tcPr>
            <w:tcW w:w="1500" w:type="dxa"/>
            <w:vAlign w:val="center"/>
          </w:tcPr>
          <w:p w14:paraId="0E44783A" w14:textId="77777777" w:rsidR="003F5BE6" w:rsidRPr="00A130E8" w:rsidRDefault="00000000" w:rsidP="00BC097B">
            <w:pPr>
              <w:spacing w:line="276" w:lineRule="auto"/>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t_film</w:t>
            </w:r>
            <w:proofErr w:type="spellEnd"/>
          </w:p>
        </w:tc>
        <w:tc>
          <w:tcPr>
            <w:tcW w:w="3100" w:type="dxa"/>
            <w:vAlign w:val="center"/>
          </w:tcPr>
          <w:p w14:paraId="73C4F760"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Gold plating thickness</w:t>
            </w:r>
          </w:p>
        </w:tc>
        <w:tc>
          <w:tcPr>
            <w:tcW w:w="1500" w:type="dxa"/>
            <w:vAlign w:val="center"/>
          </w:tcPr>
          <w:p w14:paraId="66530174" w14:textId="0CD9846D" w:rsidR="003F5BE6" w:rsidRPr="00A130E8" w:rsidRDefault="007A2CE5"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M</w:t>
            </w:r>
          </w:p>
        </w:tc>
        <w:tc>
          <w:tcPr>
            <w:tcW w:w="3646" w:type="dxa"/>
            <w:vAlign w:val="center"/>
          </w:tcPr>
          <w:p w14:paraId="196BA86B"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0.5×10⁻⁶</w:t>
            </w:r>
          </w:p>
        </w:tc>
      </w:tr>
      <w:tr w:rsidR="003F5BE6" w:rsidRPr="00E66132" w14:paraId="202D00E0" w14:textId="77777777" w:rsidTr="00A130E8">
        <w:tc>
          <w:tcPr>
            <w:tcW w:w="1500" w:type="dxa"/>
            <w:vAlign w:val="center"/>
          </w:tcPr>
          <w:p w14:paraId="022F2E6E" w14:textId="05C1C257" w:rsidR="003F5BE6" w:rsidRPr="00A130E8" w:rsidRDefault="00A90D8B" w:rsidP="00BC097B">
            <w:pPr>
              <w:spacing w:line="276" w:lineRule="auto"/>
              <w:jc w:val="center"/>
              <w:rPr>
                <w:rFonts w:ascii="Times New Roman" w:hAnsi="Times New Roman" w:cs="Times New Roman"/>
                <w:sz w:val="24"/>
                <w:szCs w:val="24"/>
              </w:rPr>
            </w:pPr>
            <w:r w:rsidRPr="00A130E8">
              <w:rPr>
                <w:rFonts w:ascii="Times New Roman" w:eastAsia="Consolas" w:hAnsi="Times New Roman" w:cs="Times New Roman"/>
                <w:sz w:val="24"/>
                <w:szCs w:val="24"/>
              </w:rPr>
              <w:t>D</w:t>
            </w:r>
          </w:p>
        </w:tc>
        <w:tc>
          <w:tcPr>
            <w:tcW w:w="3100" w:type="dxa"/>
            <w:vAlign w:val="center"/>
          </w:tcPr>
          <w:p w14:paraId="6714DA45"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Crushed particle size</w:t>
            </w:r>
          </w:p>
        </w:tc>
        <w:tc>
          <w:tcPr>
            <w:tcW w:w="1500" w:type="dxa"/>
            <w:vAlign w:val="center"/>
          </w:tcPr>
          <w:p w14:paraId="26067EA2" w14:textId="6FC0D5F5" w:rsidR="003F5BE6" w:rsidRPr="00A130E8" w:rsidRDefault="007A2CE5"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M</w:t>
            </w:r>
          </w:p>
        </w:tc>
        <w:tc>
          <w:tcPr>
            <w:tcW w:w="3646" w:type="dxa"/>
            <w:vAlign w:val="center"/>
          </w:tcPr>
          <w:p w14:paraId="6234D71B"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6×10⁻³</w:t>
            </w:r>
          </w:p>
        </w:tc>
      </w:tr>
      <w:tr w:rsidR="003F5BE6" w:rsidRPr="00E66132" w14:paraId="23863F8E" w14:textId="77777777" w:rsidTr="00A130E8">
        <w:tc>
          <w:tcPr>
            <w:tcW w:w="1500" w:type="dxa"/>
            <w:vAlign w:val="center"/>
          </w:tcPr>
          <w:p w14:paraId="79875196" w14:textId="77777777" w:rsidR="003F5BE6" w:rsidRPr="00A130E8" w:rsidRDefault="00000000" w:rsidP="00BC097B">
            <w:pPr>
              <w:spacing w:line="276" w:lineRule="auto"/>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k_</w:t>
            </w:r>
            <w:proofErr w:type="gramStart"/>
            <w:r w:rsidRPr="00A130E8">
              <w:rPr>
                <w:rFonts w:ascii="Times New Roman" w:eastAsia="Consolas" w:hAnsi="Times New Roman" w:cs="Times New Roman"/>
                <w:sz w:val="24"/>
                <w:szCs w:val="24"/>
              </w:rPr>
              <w:t>Au,O</w:t>
            </w:r>
            <w:proofErr w:type="spellEnd"/>
            <w:proofErr w:type="gramEnd"/>
            <w:r w:rsidRPr="00A130E8">
              <w:rPr>
                <w:rFonts w:ascii="Times New Roman" w:eastAsia="Consolas" w:hAnsi="Times New Roman" w:cs="Times New Roman"/>
                <w:sz w:val="24"/>
                <w:szCs w:val="24"/>
              </w:rPr>
              <w:t>₂</w:t>
            </w:r>
          </w:p>
        </w:tc>
        <w:tc>
          <w:tcPr>
            <w:tcW w:w="3100" w:type="dxa"/>
            <w:vAlign w:val="center"/>
          </w:tcPr>
          <w:p w14:paraId="5751DAE1"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Gold rate constant, O₂ route</w:t>
            </w:r>
          </w:p>
        </w:tc>
        <w:tc>
          <w:tcPr>
            <w:tcW w:w="1500" w:type="dxa"/>
            <w:vAlign w:val="center"/>
          </w:tcPr>
          <w:p w14:paraId="7A46DF73"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µmol m⁻² min⁻¹</w:t>
            </w:r>
          </w:p>
        </w:tc>
        <w:tc>
          <w:tcPr>
            <w:tcW w:w="3646" w:type="dxa"/>
            <w:vAlign w:val="center"/>
          </w:tcPr>
          <w:p w14:paraId="0BF72655" w14:textId="1447C060" w:rsidR="003F5BE6" w:rsidRPr="00A130E8" w:rsidRDefault="00B735A6" w:rsidP="00BC097B">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r w:rsidRPr="00A130E8">
              <w:rPr>
                <w:rFonts w:ascii="Times New Roman" w:hAnsi="Times New Roman" w:cs="Times New Roman"/>
                <w:sz w:val="24"/>
                <w:szCs w:val="24"/>
              </w:rPr>
              <w:t xml:space="preserve"> [9][10]</w:t>
            </w:r>
          </w:p>
        </w:tc>
      </w:tr>
      <w:tr w:rsidR="003F5BE6" w:rsidRPr="00E66132" w14:paraId="47F31BA5" w14:textId="77777777" w:rsidTr="00A130E8">
        <w:tc>
          <w:tcPr>
            <w:tcW w:w="1500" w:type="dxa"/>
            <w:vAlign w:val="center"/>
          </w:tcPr>
          <w:p w14:paraId="7040F8A9" w14:textId="77777777" w:rsidR="003F5BE6" w:rsidRPr="00A130E8" w:rsidRDefault="00000000" w:rsidP="00BC097B">
            <w:pPr>
              <w:spacing w:line="276" w:lineRule="auto"/>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k_</w:t>
            </w:r>
            <w:proofErr w:type="gramStart"/>
            <w:r w:rsidRPr="00A130E8">
              <w:rPr>
                <w:rFonts w:ascii="Times New Roman" w:eastAsia="Consolas" w:hAnsi="Times New Roman" w:cs="Times New Roman"/>
                <w:sz w:val="24"/>
                <w:szCs w:val="24"/>
              </w:rPr>
              <w:t>Au,Cu</w:t>
            </w:r>
            <w:proofErr w:type="spellEnd"/>
            <w:proofErr w:type="gramEnd"/>
          </w:p>
        </w:tc>
        <w:tc>
          <w:tcPr>
            <w:tcW w:w="3100" w:type="dxa"/>
            <w:vAlign w:val="center"/>
          </w:tcPr>
          <w:p w14:paraId="07904F94"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 xml:space="preserve">Gold rate constant, </w:t>
            </w:r>
            <w:proofErr w:type="gramStart"/>
            <w:r w:rsidRPr="00A130E8">
              <w:rPr>
                <w:rFonts w:ascii="Times New Roman" w:hAnsi="Times New Roman" w:cs="Times New Roman"/>
                <w:sz w:val="24"/>
                <w:szCs w:val="24"/>
              </w:rPr>
              <w:t>Cu(</w:t>
            </w:r>
            <w:proofErr w:type="gramEnd"/>
            <w:r w:rsidRPr="00A130E8">
              <w:rPr>
                <w:rFonts w:ascii="Times New Roman" w:hAnsi="Times New Roman" w:cs="Times New Roman"/>
                <w:sz w:val="24"/>
                <w:szCs w:val="24"/>
              </w:rPr>
              <w:t>II) route</w:t>
            </w:r>
          </w:p>
        </w:tc>
        <w:tc>
          <w:tcPr>
            <w:tcW w:w="1500" w:type="dxa"/>
            <w:vAlign w:val="center"/>
          </w:tcPr>
          <w:p w14:paraId="46498EB2"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µmol m⁻² min⁻¹</w:t>
            </w:r>
          </w:p>
        </w:tc>
        <w:tc>
          <w:tcPr>
            <w:tcW w:w="3646" w:type="dxa"/>
            <w:vAlign w:val="center"/>
          </w:tcPr>
          <w:p w14:paraId="0EF429C5" w14:textId="51B7D95F" w:rsidR="003F5BE6" w:rsidRPr="00A130E8" w:rsidRDefault="00892CBB" w:rsidP="00BC097B">
            <w:pPr>
              <w:spacing w:line="276" w:lineRule="auto"/>
              <w:jc w:val="center"/>
              <w:rPr>
                <w:rFonts w:ascii="Times New Roman" w:hAnsi="Times New Roman" w:cs="Times New Roman"/>
                <w:sz w:val="24"/>
                <w:szCs w:val="24"/>
              </w:rPr>
            </w:pPr>
            <w:r w:rsidRPr="00892CBB">
              <w:rPr>
                <w:rFonts w:ascii="Times New Roman" w:hAnsi="Times New Roman" w:cs="Times New Roman"/>
                <w:sz w:val="24"/>
                <w:szCs w:val="24"/>
              </w:rPr>
              <w:t>21.0 (ammonia-free) [20]</w:t>
            </w:r>
            <w:r w:rsidR="002714AB">
              <w:rPr>
                <w:rFonts w:ascii="Times New Roman" w:hAnsi="Times New Roman" w:cs="Times New Roman"/>
                <w:sz w:val="24"/>
                <w:szCs w:val="24"/>
              </w:rPr>
              <w:t xml:space="preserve"> / 1500 (with ammonia) [11][12]</w:t>
            </w:r>
          </w:p>
        </w:tc>
      </w:tr>
      <w:tr w:rsidR="003F5BE6" w:rsidRPr="00E66132" w14:paraId="2D307C2F" w14:textId="77777777" w:rsidTr="00A130E8">
        <w:tc>
          <w:tcPr>
            <w:tcW w:w="1500" w:type="dxa"/>
            <w:vAlign w:val="center"/>
          </w:tcPr>
          <w:p w14:paraId="547861CE" w14:textId="77777777" w:rsidR="003F5BE6" w:rsidRPr="00A130E8" w:rsidRDefault="00000000" w:rsidP="00BC097B">
            <w:pPr>
              <w:spacing w:line="276" w:lineRule="auto"/>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lastRenderedPageBreak/>
              <w:t>k_</w:t>
            </w:r>
            <w:proofErr w:type="gramStart"/>
            <w:r w:rsidRPr="00A130E8">
              <w:rPr>
                <w:rFonts w:ascii="Times New Roman" w:eastAsia="Consolas" w:hAnsi="Times New Roman" w:cs="Times New Roman"/>
                <w:sz w:val="24"/>
                <w:szCs w:val="24"/>
              </w:rPr>
              <w:t>Cu,O</w:t>
            </w:r>
            <w:proofErr w:type="spellEnd"/>
            <w:proofErr w:type="gramEnd"/>
            <w:r w:rsidRPr="00A130E8">
              <w:rPr>
                <w:rFonts w:ascii="Times New Roman" w:eastAsia="Consolas" w:hAnsi="Times New Roman" w:cs="Times New Roman"/>
                <w:sz w:val="24"/>
                <w:szCs w:val="24"/>
              </w:rPr>
              <w:t xml:space="preserve">₂ / </w:t>
            </w:r>
            <w:proofErr w:type="spellStart"/>
            <w:r w:rsidRPr="00A130E8">
              <w:rPr>
                <w:rFonts w:ascii="Times New Roman" w:eastAsia="Consolas" w:hAnsi="Times New Roman" w:cs="Times New Roman"/>
                <w:sz w:val="24"/>
                <w:szCs w:val="24"/>
              </w:rPr>
              <w:t>k_</w:t>
            </w:r>
            <w:proofErr w:type="gramStart"/>
            <w:r w:rsidRPr="00A130E8">
              <w:rPr>
                <w:rFonts w:ascii="Times New Roman" w:eastAsia="Consolas" w:hAnsi="Times New Roman" w:cs="Times New Roman"/>
                <w:sz w:val="24"/>
                <w:szCs w:val="24"/>
              </w:rPr>
              <w:t>Cu,Cu</w:t>
            </w:r>
            <w:proofErr w:type="spellEnd"/>
            <w:proofErr w:type="gramEnd"/>
          </w:p>
        </w:tc>
        <w:tc>
          <w:tcPr>
            <w:tcW w:w="3100" w:type="dxa"/>
            <w:vAlign w:val="center"/>
          </w:tcPr>
          <w:p w14:paraId="294D0603"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Copper rate constants</w:t>
            </w:r>
          </w:p>
        </w:tc>
        <w:tc>
          <w:tcPr>
            <w:tcW w:w="1500" w:type="dxa"/>
            <w:vAlign w:val="center"/>
          </w:tcPr>
          <w:p w14:paraId="0AEC6354"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µmol m⁻² min⁻¹</w:t>
            </w:r>
          </w:p>
        </w:tc>
        <w:tc>
          <w:tcPr>
            <w:tcW w:w="3646" w:type="dxa"/>
            <w:vAlign w:val="center"/>
          </w:tcPr>
          <w:p w14:paraId="29AB56DF"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200 / 200 [13]</w:t>
            </w:r>
          </w:p>
        </w:tc>
      </w:tr>
      <w:tr w:rsidR="003F5BE6" w:rsidRPr="00E66132" w14:paraId="71FBEE26" w14:textId="77777777" w:rsidTr="00A130E8">
        <w:tc>
          <w:tcPr>
            <w:tcW w:w="1500" w:type="dxa"/>
            <w:vAlign w:val="center"/>
          </w:tcPr>
          <w:p w14:paraId="3818E261"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eastAsia="Consolas" w:hAnsi="Times New Roman" w:cs="Times New Roman"/>
                <w:sz w:val="24"/>
                <w:szCs w:val="24"/>
              </w:rPr>
              <w:t>K_O₂</w:t>
            </w:r>
          </w:p>
        </w:tc>
        <w:tc>
          <w:tcPr>
            <w:tcW w:w="3100" w:type="dxa"/>
            <w:vAlign w:val="center"/>
          </w:tcPr>
          <w:p w14:paraId="2DB16BC5"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O₂ half-saturation</w:t>
            </w:r>
          </w:p>
        </w:tc>
        <w:tc>
          <w:tcPr>
            <w:tcW w:w="1500" w:type="dxa"/>
            <w:vAlign w:val="center"/>
          </w:tcPr>
          <w:p w14:paraId="0A8037D1"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µmol L⁻¹</w:t>
            </w:r>
          </w:p>
        </w:tc>
        <w:tc>
          <w:tcPr>
            <w:tcW w:w="3646" w:type="dxa"/>
            <w:vAlign w:val="center"/>
          </w:tcPr>
          <w:p w14:paraId="73E9F8D5"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50 [10]</w:t>
            </w:r>
          </w:p>
        </w:tc>
      </w:tr>
      <w:tr w:rsidR="003F5BE6" w:rsidRPr="00E66132" w14:paraId="62411A46" w14:textId="77777777" w:rsidTr="00A130E8">
        <w:tc>
          <w:tcPr>
            <w:tcW w:w="1500" w:type="dxa"/>
            <w:vAlign w:val="center"/>
          </w:tcPr>
          <w:p w14:paraId="68EC21DC"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eastAsia="Consolas" w:hAnsi="Times New Roman" w:cs="Times New Roman"/>
                <w:sz w:val="24"/>
                <w:szCs w:val="24"/>
              </w:rPr>
              <w:t>K_S</w:t>
            </w:r>
          </w:p>
        </w:tc>
        <w:tc>
          <w:tcPr>
            <w:tcW w:w="3100" w:type="dxa"/>
            <w:vAlign w:val="center"/>
          </w:tcPr>
          <w:p w14:paraId="45DBF114"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Thiosulfate half-saturation</w:t>
            </w:r>
          </w:p>
        </w:tc>
        <w:tc>
          <w:tcPr>
            <w:tcW w:w="1500" w:type="dxa"/>
            <w:vAlign w:val="center"/>
          </w:tcPr>
          <w:p w14:paraId="21BC6548"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µmol L⁻¹</w:t>
            </w:r>
          </w:p>
        </w:tc>
        <w:tc>
          <w:tcPr>
            <w:tcW w:w="3646" w:type="dxa"/>
            <w:vAlign w:val="center"/>
          </w:tcPr>
          <w:p w14:paraId="53864CE7" w14:textId="76A5AAA6"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3</w:t>
            </w:r>
            <w:r w:rsidR="00820A95">
              <w:rPr>
                <w:rFonts w:ascii="Times New Roman" w:hAnsi="Times New Roman" w:cs="Times New Roman"/>
                <w:sz w:val="24"/>
                <w:szCs w:val="24"/>
              </w:rPr>
              <w:t>,376</w:t>
            </w:r>
            <w:r w:rsidRPr="00A130E8">
              <w:rPr>
                <w:rFonts w:ascii="Times New Roman" w:hAnsi="Times New Roman" w:cs="Times New Roman"/>
                <w:sz w:val="24"/>
                <w:szCs w:val="24"/>
              </w:rPr>
              <w:t xml:space="preserve"> (= 1/</w:t>
            </w:r>
            <w:proofErr w:type="spellStart"/>
            <w:r w:rsidRPr="00A130E8">
              <w:rPr>
                <w:rFonts w:ascii="Times New Roman" w:hAnsi="Times New Roman" w:cs="Times New Roman"/>
                <w:sz w:val="24"/>
                <w:szCs w:val="24"/>
              </w:rPr>
              <w:t>K_ads</w:t>
            </w:r>
            <w:proofErr w:type="spellEnd"/>
            <w:r w:rsidRPr="00A130E8">
              <w:rPr>
                <w:rFonts w:ascii="Times New Roman" w:hAnsi="Times New Roman" w:cs="Times New Roman"/>
                <w:sz w:val="24"/>
                <w:szCs w:val="24"/>
              </w:rPr>
              <w:t>) [18]</w:t>
            </w:r>
          </w:p>
        </w:tc>
      </w:tr>
      <w:tr w:rsidR="003F5BE6" w:rsidRPr="00E66132" w14:paraId="68BA7477" w14:textId="77777777" w:rsidTr="00A130E8">
        <w:tc>
          <w:tcPr>
            <w:tcW w:w="1500" w:type="dxa"/>
            <w:vAlign w:val="center"/>
          </w:tcPr>
          <w:p w14:paraId="7699DFE5" w14:textId="77777777" w:rsidR="003F5BE6" w:rsidRPr="00A130E8" w:rsidRDefault="00000000" w:rsidP="00BC097B">
            <w:pPr>
              <w:spacing w:line="276" w:lineRule="auto"/>
              <w:jc w:val="center"/>
              <w:rPr>
                <w:rFonts w:ascii="Times New Roman" w:hAnsi="Times New Roman" w:cs="Times New Roman"/>
                <w:sz w:val="24"/>
                <w:szCs w:val="24"/>
              </w:rPr>
            </w:pPr>
            <w:proofErr w:type="spellStart"/>
            <w:r w:rsidRPr="00A130E8">
              <w:rPr>
                <w:rFonts w:ascii="Times New Roman" w:eastAsia="Consolas" w:hAnsi="Times New Roman" w:cs="Times New Roman"/>
                <w:sz w:val="24"/>
                <w:szCs w:val="24"/>
              </w:rPr>
              <w:t>K_Cu</w:t>
            </w:r>
            <w:proofErr w:type="spellEnd"/>
          </w:p>
        </w:tc>
        <w:tc>
          <w:tcPr>
            <w:tcW w:w="3100" w:type="dxa"/>
            <w:vAlign w:val="center"/>
          </w:tcPr>
          <w:p w14:paraId="082F46B0" w14:textId="77777777" w:rsidR="003F5BE6" w:rsidRPr="00A130E8" w:rsidRDefault="00000000" w:rsidP="00BC097B">
            <w:pPr>
              <w:spacing w:line="276" w:lineRule="auto"/>
              <w:jc w:val="center"/>
              <w:rPr>
                <w:rFonts w:ascii="Times New Roman" w:hAnsi="Times New Roman" w:cs="Times New Roman"/>
                <w:sz w:val="24"/>
                <w:szCs w:val="24"/>
              </w:rPr>
            </w:pPr>
            <w:proofErr w:type="gramStart"/>
            <w:r w:rsidRPr="00A130E8">
              <w:rPr>
                <w:rFonts w:ascii="Times New Roman" w:hAnsi="Times New Roman" w:cs="Times New Roman"/>
                <w:sz w:val="24"/>
                <w:szCs w:val="24"/>
              </w:rPr>
              <w:t>Cu(</w:t>
            </w:r>
            <w:proofErr w:type="gramEnd"/>
            <w:r w:rsidRPr="00A130E8">
              <w:rPr>
                <w:rFonts w:ascii="Times New Roman" w:hAnsi="Times New Roman" w:cs="Times New Roman"/>
                <w:sz w:val="24"/>
                <w:szCs w:val="24"/>
              </w:rPr>
              <w:t>II) half-saturation</w:t>
            </w:r>
          </w:p>
        </w:tc>
        <w:tc>
          <w:tcPr>
            <w:tcW w:w="1500" w:type="dxa"/>
            <w:vAlign w:val="center"/>
          </w:tcPr>
          <w:p w14:paraId="18B77008"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µmol L⁻¹</w:t>
            </w:r>
          </w:p>
        </w:tc>
        <w:tc>
          <w:tcPr>
            <w:tcW w:w="3646" w:type="dxa"/>
            <w:vAlign w:val="center"/>
          </w:tcPr>
          <w:p w14:paraId="5051AF2F"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5×10⁴ [12]</w:t>
            </w:r>
          </w:p>
        </w:tc>
      </w:tr>
      <w:tr w:rsidR="003F5BE6" w:rsidRPr="00E66132" w14:paraId="2ABE8AAF" w14:textId="77777777" w:rsidTr="00A130E8">
        <w:tc>
          <w:tcPr>
            <w:tcW w:w="1500" w:type="dxa"/>
            <w:vAlign w:val="center"/>
          </w:tcPr>
          <w:p w14:paraId="5412E3A1"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eastAsia="Consolas" w:hAnsi="Times New Roman" w:cs="Times New Roman"/>
                <w:sz w:val="24"/>
                <w:szCs w:val="24"/>
              </w:rPr>
              <w:t>k₁, k₃</w:t>
            </w:r>
          </w:p>
        </w:tc>
        <w:tc>
          <w:tcPr>
            <w:tcW w:w="3100" w:type="dxa"/>
            <w:vAlign w:val="center"/>
          </w:tcPr>
          <w:p w14:paraId="73B36EA1"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Parasitic rate constants</w:t>
            </w:r>
          </w:p>
        </w:tc>
        <w:tc>
          <w:tcPr>
            <w:tcW w:w="1500" w:type="dxa"/>
            <w:vAlign w:val="center"/>
          </w:tcPr>
          <w:p w14:paraId="45A7F9D8"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L µmol⁻¹ min⁻¹</w:t>
            </w:r>
          </w:p>
        </w:tc>
        <w:tc>
          <w:tcPr>
            <w:tcW w:w="3646" w:type="dxa"/>
            <w:vAlign w:val="center"/>
          </w:tcPr>
          <w:p w14:paraId="5828A7E9" w14:textId="19C1B6EC" w:rsidR="003F5BE6" w:rsidRPr="00A130E8" w:rsidRDefault="00892CBB" w:rsidP="00BC097B">
            <w:pPr>
              <w:spacing w:line="276" w:lineRule="auto"/>
              <w:jc w:val="center"/>
              <w:rPr>
                <w:rFonts w:ascii="Times New Roman" w:hAnsi="Times New Roman" w:cs="Times New Roman"/>
                <w:sz w:val="24"/>
                <w:szCs w:val="24"/>
              </w:rPr>
            </w:pPr>
            <w:r w:rsidRPr="00892CBB">
              <w:rPr>
                <w:rFonts w:ascii="Times New Roman" w:hAnsi="Times New Roman" w:cs="Times New Roman"/>
                <w:sz w:val="24"/>
                <w:szCs w:val="24"/>
              </w:rPr>
              <w:t>1.20×10⁻⁵ (ammonia-free)</w:t>
            </w:r>
            <w:r>
              <w:rPr>
                <w:rFonts w:ascii="Times New Roman" w:hAnsi="Times New Roman" w:cs="Times New Roman"/>
                <w:sz w:val="24"/>
                <w:szCs w:val="24"/>
              </w:rPr>
              <w:t xml:space="preserve">/ </w:t>
            </w:r>
            <w:r w:rsidR="002714AB">
              <w:rPr>
                <w:rFonts w:ascii="Times New Roman" w:hAnsi="Times New Roman" w:cs="Times New Roman"/>
                <w:sz w:val="24"/>
                <w:szCs w:val="24"/>
              </w:rPr>
              <w:t>1×10⁻⁵ (with ammonia) [6][7]</w:t>
            </w:r>
          </w:p>
        </w:tc>
      </w:tr>
      <w:tr w:rsidR="003F5BE6" w:rsidRPr="00E66132" w14:paraId="34D3F9B6" w14:textId="77777777" w:rsidTr="00A130E8">
        <w:tc>
          <w:tcPr>
            <w:tcW w:w="1500" w:type="dxa"/>
            <w:vAlign w:val="center"/>
          </w:tcPr>
          <w:p w14:paraId="6ADB2AC5"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eastAsia="Consolas" w:hAnsi="Times New Roman" w:cs="Times New Roman"/>
                <w:sz w:val="24"/>
                <w:szCs w:val="24"/>
              </w:rPr>
              <w:t>k₄</w:t>
            </w:r>
          </w:p>
        </w:tc>
        <w:tc>
          <w:tcPr>
            <w:tcW w:w="3100" w:type="dxa"/>
            <w:vAlign w:val="center"/>
          </w:tcPr>
          <w:p w14:paraId="7504C78A"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Cu(I) re-oxidation rate constant</w:t>
            </w:r>
          </w:p>
        </w:tc>
        <w:tc>
          <w:tcPr>
            <w:tcW w:w="1500" w:type="dxa"/>
            <w:vAlign w:val="center"/>
          </w:tcPr>
          <w:p w14:paraId="536802A0"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L µmol⁻¹ min⁻¹</w:t>
            </w:r>
          </w:p>
        </w:tc>
        <w:tc>
          <w:tcPr>
            <w:tcW w:w="3646" w:type="dxa"/>
            <w:vAlign w:val="center"/>
          </w:tcPr>
          <w:p w14:paraId="583999F4"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1×10⁻⁴ [7]</w:t>
            </w:r>
          </w:p>
        </w:tc>
      </w:tr>
      <w:tr w:rsidR="003F5BE6" w:rsidRPr="00E66132" w14:paraId="0F15AE15" w14:textId="77777777" w:rsidTr="00A130E8">
        <w:tc>
          <w:tcPr>
            <w:tcW w:w="1500" w:type="dxa"/>
            <w:vAlign w:val="center"/>
          </w:tcPr>
          <w:p w14:paraId="431F8D50"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eastAsia="Consolas" w:hAnsi="Times New Roman" w:cs="Times New Roman"/>
                <w:sz w:val="24"/>
                <w:szCs w:val="24"/>
              </w:rPr>
              <w:t>[O₂]</w:t>
            </w:r>
          </w:p>
        </w:tc>
        <w:tc>
          <w:tcPr>
            <w:tcW w:w="3100" w:type="dxa"/>
            <w:vAlign w:val="center"/>
          </w:tcPr>
          <w:p w14:paraId="2C7D19DE"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Dissolved oxygen (held constant)</w:t>
            </w:r>
          </w:p>
        </w:tc>
        <w:tc>
          <w:tcPr>
            <w:tcW w:w="1500" w:type="dxa"/>
            <w:vAlign w:val="center"/>
          </w:tcPr>
          <w:p w14:paraId="56563163"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µmol L⁻¹</w:t>
            </w:r>
          </w:p>
        </w:tc>
        <w:tc>
          <w:tcPr>
            <w:tcW w:w="3646" w:type="dxa"/>
            <w:vAlign w:val="center"/>
          </w:tcPr>
          <w:p w14:paraId="43B197B4" w14:textId="77777777" w:rsidR="003F5BE6" w:rsidRPr="00A130E8" w:rsidRDefault="00000000" w:rsidP="00BC097B">
            <w:pPr>
              <w:spacing w:line="276" w:lineRule="auto"/>
              <w:jc w:val="center"/>
              <w:rPr>
                <w:rFonts w:ascii="Times New Roman" w:hAnsi="Times New Roman" w:cs="Times New Roman"/>
                <w:sz w:val="24"/>
                <w:szCs w:val="24"/>
              </w:rPr>
            </w:pPr>
            <w:r w:rsidRPr="00A130E8">
              <w:rPr>
                <w:rFonts w:ascii="Times New Roman" w:hAnsi="Times New Roman" w:cs="Times New Roman"/>
                <w:sz w:val="24"/>
                <w:szCs w:val="24"/>
              </w:rPr>
              <w:t>500</w:t>
            </w:r>
          </w:p>
        </w:tc>
      </w:tr>
    </w:tbl>
    <w:p w14:paraId="38ABCF89" w14:textId="77777777" w:rsidR="00C110F4" w:rsidRPr="004F48F5" w:rsidRDefault="00C110F4" w:rsidP="00BC097B">
      <w:pPr>
        <w:spacing w:before="170" w:after="80" w:line="276" w:lineRule="auto"/>
        <w:jc w:val="both"/>
        <w:rPr>
          <w:rFonts w:ascii="Times New Roman" w:hAnsi="Times New Roman" w:cs="Times New Roman"/>
          <w:b/>
          <w:bCs/>
          <w:sz w:val="24"/>
          <w:szCs w:val="24"/>
        </w:rPr>
      </w:pPr>
      <w:r w:rsidRPr="004F48F5">
        <w:rPr>
          <w:rFonts w:ascii="Times New Roman" w:hAnsi="Times New Roman" w:cs="Times New Roman"/>
          <w:b/>
          <w:bCs/>
          <w:sz w:val="24"/>
          <w:szCs w:val="24"/>
        </w:rPr>
        <w:t>Assumptions</w:t>
      </w:r>
    </w:p>
    <w:p w14:paraId="32457E6E" w14:textId="77777777" w:rsidR="00C110F4" w:rsidRDefault="00C110F4" w:rsidP="00BC097B">
      <w:p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The following assumptions were made when creating this model:</w:t>
      </w:r>
    </w:p>
    <w:p w14:paraId="2F101CA0" w14:textId="39FEFBB6" w:rsidR="00C110F4" w:rsidRDefault="00C110F4"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Metallic gold is assumed to be a shrinking surface area due to its presence as thin metal surfaces.</w:t>
      </w:r>
    </w:p>
    <w:p w14:paraId="3A905A02" w14:textId="01E1CAB4" w:rsidR="00C110F4" w:rsidRDefault="00C110F4"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Metallic copper is assumed to be a shrinking volume due to its large presence in PCBs.</w:t>
      </w:r>
    </w:p>
    <w:p w14:paraId="768B1353" w14:textId="01644A97" w:rsidR="00C110F4" w:rsidRDefault="00C110F4"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Environmental conditions (pH, temperature, pulp density, agitation rate, etc) are optimised for gold leaching.</w:t>
      </w:r>
    </w:p>
    <w:p w14:paraId="6865079F" w14:textId="3E92F0DF" w:rsidR="00C110F4" w:rsidRDefault="00C110F4"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There is no sulphur fouling on PCB particles.</w:t>
      </w:r>
    </w:p>
    <w:p w14:paraId="03247D95" w14:textId="56C194EE" w:rsidR="00C110F4" w:rsidRDefault="00C110F4"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Oxygen is in excess.</w:t>
      </w:r>
    </w:p>
    <w:p w14:paraId="1A8A2857" w14:textId="5229AC98" w:rsidR="007D66BD" w:rsidRPr="007D66BD" w:rsidRDefault="007D66BD" w:rsidP="00BC097B">
      <w:pPr>
        <w:pStyle w:val="ListParagraph"/>
        <w:numPr>
          <w:ilvl w:val="0"/>
          <w:numId w:val="3"/>
        </w:numPr>
        <w:spacing w:after="60" w:line="276" w:lineRule="auto"/>
        <w:jc w:val="both"/>
        <w:rPr>
          <w:rFonts w:ascii="Times New Roman" w:hAnsi="Times New Roman" w:cs="Times New Roman"/>
          <w:sz w:val="24"/>
          <w:szCs w:val="24"/>
        </w:rPr>
      </w:pPr>
      <w:r>
        <w:rPr>
          <w:rFonts w:ascii="Times New Roman" w:hAnsi="Times New Roman" w:cs="Times New Roman"/>
          <w:sz w:val="24"/>
          <w:szCs w:val="24"/>
        </w:rPr>
        <w:t>There are idealised physics conditions (p</w:t>
      </w:r>
      <w:r w:rsidRPr="00026F6F">
        <w:rPr>
          <w:rFonts w:ascii="Times New Roman" w:hAnsi="Times New Roman" w:cs="Times New Roman"/>
          <w:sz w:val="24"/>
          <w:szCs w:val="24"/>
        </w:rPr>
        <w:t>erfect mixing, no mass-transfer resistance, uniform spherical particles</w:t>
      </w:r>
      <w:r w:rsidR="00AB403E">
        <w:rPr>
          <w:rFonts w:ascii="Times New Roman" w:hAnsi="Times New Roman" w:cs="Times New Roman"/>
          <w:sz w:val="24"/>
          <w:szCs w:val="24"/>
        </w:rPr>
        <w:t xml:space="preserve"> with no agglomeration</w:t>
      </w:r>
      <w:r w:rsidRPr="00026F6F">
        <w:rPr>
          <w:rFonts w:ascii="Times New Roman" w:hAnsi="Times New Roman" w:cs="Times New Roman"/>
          <w:sz w:val="24"/>
          <w:szCs w:val="24"/>
        </w:rPr>
        <w:t>, isothermal operation, and a uniform gold film thickness across all particles</w:t>
      </w:r>
      <w:r>
        <w:rPr>
          <w:rFonts w:ascii="Times New Roman" w:hAnsi="Times New Roman" w:cs="Times New Roman"/>
          <w:sz w:val="24"/>
          <w:szCs w:val="24"/>
        </w:rPr>
        <w:t>)</w:t>
      </w:r>
    </w:p>
    <w:p w14:paraId="2765B78C" w14:textId="5C5A5E6A" w:rsidR="00C110F4" w:rsidRDefault="00C110F4"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Other metals and their associated ions are not leached and thus have no influence on thiosulphate concentrations.</w:t>
      </w:r>
    </w:p>
    <w:p w14:paraId="5CA5EE18" w14:textId="2596C6EA" w:rsidR="00AB403E" w:rsidRDefault="00AB403E" w:rsidP="00BC097B">
      <w:pPr>
        <w:pStyle w:val="ListParagraph"/>
        <w:numPr>
          <w:ilvl w:val="0"/>
          <w:numId w:val="3"/>
        </w:numPr>
        <w:spacing w:before="170" w:after="80" w:line="276" w:lineRule="auto"/>
        <w:jc w:val="both"/>
        <w:rPr>
          <w:rFonts w:ascii="Times New Roman" w:hAnsi="Times New Roman" w:cs="Times New Roman"/>
          <w:sz w:val="24"/>
          <w:szCs w:val="24"/>
        </w:rPr>
      </w:pPr>
      <w:r w:rsidRPr="00AC4F34">
        <w:rPr>
          <w:rFonts w:ascii="Times New Roman" w:eastAsia="Consolas" w:hAnsi="Times New Roman" w:cs="Times New Roman"/>
          <w:sz w:val="24"/>
          <w:szCs w:val="24"/>
        </w:rPr>
        <w:t>Au(S₂O</w:t>
      </w:r>
      <w:proofErr w:type="gramStart"/>
      <w:r w:rsidRPr="00AC4F34">
        <w:rPr>
          <w:rFonts w:ascii="Times New Roman" w:eastAsia="Consolas" w:hAnsi="Times New Roman" w:cs="Times New Roman"/>
          <w:sz w:val="24"/>
          <w:szCs w:val="24"/>
        </w:rPr>
        <w:t>₃)₂</w:t>
      </w:r>
      <w:proofErr w:type="gramEnd"/>
      <w:r w:rsidRPr="00AC4F34">
        <w:rPr>
          <w:rFonts w:ascii="Times New Roman" w:eastAsia="Consolas" w:hAnsi="Times New Roman" w:cs="Times New Roman"/>
          <w:sz w:val="24"/>
          <w:szCs w:val="24"/>
        </w:rPr>
        <w:t>³⁻</w:t>
      </w:r>
      <w:r w:rsidR="00C4017E">
        <w:rPr>
          <w:rFonts w:ascii="Times New Roman" w:eastAsia="Consolas" w:hAnsi="Times New Roman" w:cs="Times New Roman"/>
          <w:sz w:val="24"/>
          <w:szCs w:val="24"/>
        </w:rPr>
        <w:t xml:space="preserve">, tetrathionate and thiosulphate are </w:t>
      </w:r>
      <w:r>
        <w:rPr>
          <w:rFonts w:ascii="Times New Roman" w:eastAsia="Consolas" w:hAnsi="Times New Roman" w:cs="Times New Roman"/>
          <w:sz w:val="24"/>
          <w:szCs w:val="24"/>
        </w:rPr>
        <w:t xml:space="preserve">fully stable and does not degrade. </w:t>
      </w:r>
      <w:r w:rsidR="00C4017E">
        <w:rPr>
          <w:rFonts w:ascii="Times New Roman" w:hAnsi="Times New Roman" w:cs="Times New Roman"/>
          <w:sz w:val="24"/>
          <w:szCs w:val="24"/>
        </w:rPr>
        <w:t>No other sulphur species are relevant or present.</w:t>
      </w:r>
    </w:p>
    <w:p w14:paraId="54270A53" w14:textId="311F1759" w:rsidR="00D45DD8" w:rsidRPr="00C110F4" w:rsidRDefault="00D45DD8" w:rsidP="00BC097B">
      <w:pPr>
        <w:pStyle w:val="ListParagraph"/>
        <w:numPr>
          <w:ilvl w:val="0"/>
          <w:numId w:val="3"/>
        </w:numPr>
        <w:spacing w:before="170" w:after="80" w:line="276" w:lineRule="auto"/>
        <w:jc w:val="both"/>
        <w:rPr>
          <w:rFonts w:ascii="Times New Roman" w:hAnsi="Times New Roman" w:cs="Times New Roman"/>
          <w:sz w:val="24"/>
          <w:szCs w:val="24"/>
        </w:rPr>
      </w:pPr>
      <w:r>
        <w:rPr>
          <w:rFonts w:ascii="Times New Roman" w:hAnsi="Times New Roman" w:cs="Times New Roman"/>
          <w:sz w:val="24"/>
          <w:szCs w:val="24"/>
        </w:rPr>
        <w:t>A pulp density of 10% is optimum for gold leaching.</w:t>
      </w:r>
    </w:p>
    <w:p w14:paraId="318B4F7B" w14:textId="5E8763C1" w:rsidR="003F5BE6" w:rsidRPr="00892CBB" w:rsidRDefault="00000000" w:rsidP="00BC097B">
      <w:pPr>
        <w:spacing w:before="170" w:after="80" w:line="276" w:lineRule="auto"/>
        <w:rPr>
          <w:rFonts w:ascii="Times New Roman" w:hAnsi="Times New Roman" w:cs="Times New Roman"/>
          <w:b/>
          <w:bCs/>
          <w:sz w:val="24"/>
          <w:szCs w:val="24"/>
        </w:rPr>
      </w:pPr>
      <w:r w:rsidRPr="00892CBB">
        <w:rPr>
          <w:rFonts w:ascii="Times New Roman" w:hAnsi="Times New Roman" w:cs="Times New Roman"/>
          <w:b/>
          <w:bCs/>
          <w:sz w:val="24"/>
          <w:szCs w:val="24"/>
        </w:rPr>
        <w:t>Analysis</w:t>
      </w:r>
    </w:p>
    <w:p w14:paraId="269EF18A" w14:textId="2D63946F" w:rsidR="00892CBB" w:rsidRPr="002714AB" w:rsidRDefault="00892CBB" w:rsidP="00BC097B">
      <w:pPr>
        <w:spacing w:before="170" w:after="80" w:line="276" w:lineRule="auto"/>
        <w:rPr>
          <w:rFonts w:ascii="Times New Roman" w:hAnsi="Times New Roman" w:cs="Times New Roman"/>
          <w:b/>
          <w:bCs/>
          <w:sz w:val="24"/>
          <w:szCs w:val="24"/>
        </w:rPr>
      </w:pPr>
      <w:r w:rsidRPr="002714AB">
        <w:rPr>
          <w:rFonts w:ascii="Times New Roman" w:hAnsi="Times New Roman" w:cs="Times New Roman"/>
          <w:b/>
          <w:bCs/>
          <w:sz w:val="24"/>
          <w:szCs w:val="24"/>
        </w:rPr>
        <w:t>WITH AMMONIA</w:t>
      </w:r>
      <w:r w:rsidR="00464E91">
        <w:rPr>
          <w:rFonts w:ascii="Times New Roman" w:hAnsi="Times New Roman" w:cs="Times New Roman"/>
          <w:b/>
          <w:bCs/>
          <w:sz w:val="24"/>
          <w:szCs w:val="24"/>
        </w:rPr>
        <w:t xml:space="preserve"> [266 mM]</w:t>
      </w:r>
    </w:p>
    <w:p w14:paraId="4874F3CE" w14:textId="320004D1" w:rsidR="003F5BE6" w:rsidRPr="00E66132" w:rsidRDefault="00464E91" w:rsidP="00BC097B">
      <w:pPr>
        <w:spacing w:before="120" w:after="40" w:line="276"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45C59BCB" wp14:editId="74B0F36A">
            <wp:extent cx="6188710" cy="3287395"/>
            <wp:effectExtent l="0" t="0" r="2540" b="8255"/>
            <wp:docPr id="554214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14414" name="Picture 554214414"/>
                    <pic:cNvPicPr/>
                  </pic:nvPicPr>
                  <pic:blipFill>
                    <a:blip r:embed="rId6">
                      <a:extLst>
                        <a:ext uri="{28A0092B-C50C-407E-A947-70E740481C1C}">
                          <a14:useLocalDpi xmlns:a14="http://schemas.microsoft.com/office/drawing/2010/main" val="0"/>
                        </a:ext>
                      </a:extLst>
                    </a:blip>
                    <a:stretch>
                      <a:fillRect/>
                    </a:stretch>
                  </pic:blipFill>
                  <pic:spPr>
                    <a:xfrm>
                      <a:off x="0" y="0"/>
                      <a:ext cx="6188710" cy="3287395"/>
                    </a:xfrm>
                    <a:prstGeom prst="rect">
                      <a:avLst/>
                    </a:prstGeom>
                  </pic:spPr>
                </pic:pic>
              </a:graphicData>
            </a:graphic>
          </wp:inline>
        </w:drawing>
      </w:r>
    </w:p>
    <w:p w14:paraId="49BA02AC" w14:textId="5CEE54B2" w:rsidR="003F5BE6" w:rsidRPr="00E66132" w:rsidRDefault="00000000" w:rsidP="00BC097B">
      <w:pPr>
        <w:spacing w:before="60" w:after="180" w:line="276" w:lineRule="auto"/>
        <w:jc w:val="center"/>
        <w:rPr>
          <w:rFonts w:ascii="Times New Roman" w:hAnsi="Times New Roman" w:cs="Times New Roman"/>
        </w:rPr>
      </w:pPr>
      <w:r w:rsidRPr="00E66132">
        <w:rPr>
          <w:rFonts w:ascii="Times New Roman" w:hAnsi="Times New Roman" w:cs="Times New Roman"/>
          <w:i/>
          <w:iCs/>
          <w:sz w:val="18"/>
          <w:szCs w:val="18"/>
        </w:rPr>
        <w:t>Figure 2. Stage 3</w:t>
      </w:r>
      <w:r w:rsidR="00892CBB">
        <w:rPr>
          <w:rFonts w:ascii="Times New Roman" w:hAnsi="Times New Roman" w:cs="Times New Roman"/>
          <w:i/>
          <w:iCs/>
          <w:sz w:val="18"/>
          <w:szCs w:val="18"/>
        </w:rPr>
        <w:t xml:space="preserve"> with ammonia</w:t>
      </w:r>
      <w:r w:rsidRPr="00E66132">
        <w:rPr>
          <w:rFonts w:ascii="Times New Roman" w:hAnsi="Times New Roman" w:cs="Times New Roman"/>
          <w:i/>
          <w:iCs/>
          <w:sz w:val="18"/>
          <w:szCs w:val="18"/>
        </w:rPr>
        <w:t xml:space="preserve"> — leaching over 72 h, charged with 94 359 µmol L⁻¹ thiosulfate from Stage 2. (a) </w:t>
      </w:r>
      <w:proofErr w:type="spellStart"/>
      <w:r w:rsidRPr="00E66132">
        <w:rPr>
          <w:rFonts w:ascii="Times New Roman" w:hAnsi="Times New Roman" w:cs="Times New Roman"/>
          <w:i/>
          <w:iCs/>
          <w:sz w:val="18"/>
          <w:szCs w:val="18"/>
        </w:rPr>
        <w:t>sulfur</w:t>
      </w:r>
      <w:proofErr w:type="spellEnd"/>
      <w:r w:rsidRPr="00E66132">
        <w:rPr>
          <w:rFonts w:ascii="Times New Roman" w:hAnsi="Times New Roman" w:cs="Times New Roman"/>
          <w:i/>
          <w:iCs/>
          <w:sz w:val="18"/>
          <w:szCs w:val="18"/>
        </w:rPr>
        <w:t xml:space="preserve"> species; (b) copper redox balance; (c) dissolved gold; (d) metal recovery; (e) gold leaching rate resolved by oxidant route; (f) saturation factors; (g) thiosulfate destruction rate; (h) </w:t>
      </w:r>
      <w:proofErr w:type="spellStart"/>
      <w:r w:rsidRPr="00E66132">
        <w:rPr>
          <w:rFonts w:ascii="Times New Roman" w:hAnsi="Times New Roman" w:cs="Times New Roman"/>
          <w:i/>
          <w:iCs/>
          <w:sz w:val="18"/>
          <w:szCs w:val="18"/>
        </w:rPr>
        <w:t>pH.</w:t>
      </w:r>
      <w:proofErr w:type="spellEnd"/>
    </w:p>
    <w:p w14:paraId="00055C5A" w14:textId="01493B02" w:rsidR="003F5BE6" w:rsidRPr="00026F6F" w:rsidRDefault="007A2CE5" w:rsidP="00BC097B">
      <w:pPr>
        <w:shd w:val="clear" w:color="auto" w:fill="F4F6F8"/>
        <w:spacing w:after="110" w:line="276" w:lineRule="auto"/>
        <w:jc w:val="both"/>
        <w:rPr>
          <w:rFonts w:ascii="Times New Roman" w:hAnsi="Times New Roman" w:cs="Times New Roman"/>
          <w:sz w:val="24"/>
          <w:szCs w:val="24"/>
        </w:rPr>
      </w:pPr>
      <w:r w:rsidRPr="00026F6F">
        <w:rPr>
          <w:rFonts w:ascii="Times New Roman" w:hAnsi="Times New Roman" w:cs="Times New Roman"/>
          <w:sz w:val="24"/>
          <w:szCs w:val="24"/>
        </w:rPr>
        <w:t>Leaching seems to occur in two phases again. During the first 2</w:t>
      </w:r>
      <w:r w:rsidR="001850D6">
        <w:rPr>
          <w:rFonts w:ascii="Times New Roman" w:hAnsi="Times New Roman" w:cs="Times New Roman"/>
          <w:sz w:val="24"/>
          <w:szCs w:val="24"/>
        </w:rPr>
        <w:t>9</w:t>
      </w:r>
      <w:r w:rsidRPr="00026F6F">
        <w:rPr>
          <w:rFonts w:ascii="Times New Roman" w:hAnsi="Times New Roman" w:cs="Times New Roman"/>
          <w:sz w:val="24"/>
          <w:szCs w:val="24"/>
        </w:rPr>
        <w:t xml:space="preserve"> hours, thiosulfate is abundant (</w:t>
      </w:r>
      <w:proofErr w:type="spellStart"/>
      <w:r w:rsidRPr="00026F6F">
        <w:rPr>
          <w:rFonts w:ascii="Times New Roman" w:hAnsi="Times New Roman" w:cs="Times New Roman"/>
          <w:sz w:val="24"/>
          <w:szCs w:val="24"/>
        </w:rPr>
        <w:t>f_S</w:t>
      </w:r>
      <w:proofErr w:type="spellEnd"/>
      <w:r w:rsidRPr="00026F6F">
        <w:rPr>
          <w:rFonts w:ascii="Times New Roman" w:hAnsi="Times New Roman" w:cs="Times New Roman"/>
          <w:sz w:val="24"/>
          <w:szCs w:val="24"/>
        </w:rPr>
        <w:t xml:space="preserve"> ≈ 0.96</w:t>
      </w:r>
      <w:proofErr w:type="gramStart"/>
      <w:r w:rsidRPr="00026F6F">
        <w:rPr>
          <w:rFonts w:ascii="Times New Roman" w:hAnsi="Times New Roman" w:cs="Times New Roman"/>
          <w:sz w:val="24"/>
          <w:szCs w:val="24"/>
        </w:rPr>
        <w:t>)</w:t>
      </w:r>
      <w:proofErr w:type="gramEnd"/>
      <w:r w:rsidRPr="00026F6F">
        <w:rPr>
          <w:rFonts w:ascii="Times New Roman" w:hAnsi="Times New Roman" w:cs="Times New Roman"/>
          <w:sz w:val="24"/>
          <w:szCs w:val="24"/>
        </w:rPr>
        <w:t xml:space="preserve"> and gold leaching proceeds close to its saturated maximum. However, as copper dissolves, </w:t>
      </w:r>
      <w:proofErr w:type="gramStart"/>
      <w:r w:rsidRPr="00026F6F">
        <w:rPr>
          <w:rFonts w:ascii="Times New Roman" w:hAnsi="Times New Roman" w:cs="Times New Roman"/>
          <w:sz w:val="24"/>
          <w:szCs w:val="24"/>
        </w:rPr>
        <w:t>Cu(</w:t>
      </w:r>
      <w:proofErr w:type="gramEnd"/>
      <w:r w:rsidRPr="00026F6F">
        <w:rPr>
          <w:rFonts w:ascii="Times New Roman" w:hAnsi="Times New Roman" w:cs="Times New Roman"/>
          <w:sz w:val="24"/>
          <w:szCs w:val="24"/>
        </w:rPr>
        <w:t xml:space="preserve">II) accumulates, and the </w:t>
      </w:r>
      <w:proofErr w:type="gramStart"/>
      <w:r w:rsidRPr="00026F6F">
        <w:rPr>
          <w:rFonts w:ascii="Times New Roman" w:hAnsi="Times New Roman" w:cs="Times New Roman"/>
          <w:sz w:val="24"/>
          <w:szCs w:val="24"/>
        </w:rPr>
        <w:t>Cu(</w:t>
      </w:r>
      <w:proofErr w:type="gramEnd"/>
      <w:r w:rsidRPr="00026F6F">
        <w:rPr>
          <w:rFonts w:ascii="Times New Roman" w:hAnsi="Times New Roman" w:cs="Times New Roman"/>
          <w:sz w:val="24"/>
          <w:szCs w:val="24"/>
        </w:rPr>
        <w:t>II) oxidant route progressively switches on until at the rate peak of 0.03</w:t>
      </w:r>
      <w:r w:rsidR="00FE4C79">
        <w:rPr>
          <w:rFonts w:ascii="Times New Roman" w:hAnsi="Times New Roman" w:cs="Times New Roman"/>
          <w:sz w:val="24"/>
          <w:szCs w:val="24"/>
        </w:rPr>
        <w:t>44</w:t>
      </w:r>
      <w:r w:rsidRPr="00026F6F">
        <w:rPr>
          <w:rFonts w:ascii="Times New Roman" w:hAnsi="Times New Roman" w:cs="Times New Roman"/>
          <w:sz w:val="24"/>
          <w:szCs w:val="24"/>
        </w:rPr>
        <w:t xml:space="preserve"> µmol min⁻¹ at 22.</w:t>
      </w:r>
      <w:r w:rsidR="00FE4C79">
        <w:rPr>
          <w:rFonts w:ascii="Times New Roman" w:hAnsi="Times New Roman" w:cs="Times New Roman"/>
          <w:sz w:val="24"/>
          <w:szCs w:val="24"/>
        </w:rPr>
        <w:t>7</w:t>
      </w:r>
      <w:r w:rsidRPr="00026F6F">
        <w:rPr>
          <w:rFonts w:ascii="Times New Roman" w:hAnsi="Times New Roman" w:cs="Times New Roman"/>
          <w:sz w:val="24"/>
          <w:szCs w:val="24"/>
        </w:rPr>
        <w:t xml:space="preserve"> hours the two routes contribute almost equally (4</w:t>
      </w:r>
      <w:r w:rsidR="00FE4C79">
        <w:rPr>
          <w:rFonts w:ascii="Times New Roman" w:hAnsi="Times New Roman" w:cs="Times New Roman"/>
          <w:sz w:val="24"/>
          <w:szCs w:val="24"/>
        </w:rPr>
        <w:t>5</w:t>
      </w:r>
      <w:r w:rsidRPr="00026F6F">
        <w:rPr>
          <w:rFonts w:ascii="Times New Roman" w:hAnsi="Times New Roman" w:cs="Times New Roman"/>
          <w:sz w:val="24"/>
          <w:szCs w:val="24"/>
        </w:rPr>
        <w:t>% O₂, 5</w:t>
      </w:r>
      <w:r w:rsidR="00FE4C79">
        <w:rPr>
          <w:rFonts w:ascii="Times New Roman" w:hAnsi="Times New Roman" w:cs="Times New Roman"/>
          <w:sz w:val="24"/>
          <w:szCs w:val="24"/>
        </w:rPr>
        <w:t>5</w:t>
      </w:r>
      <w:r w:rsidRPr="00026F6F">
        <w:rPr>
          <w:rFonts w:ascii="Times New Roman" w:hAnsi="Times New Roman" w:cs="Times New Roman"/>
          <w:sz w:val="24"/>
          <w:szCs w:val="24"/>
        </w:rPr>
        <w:t xml:space="preserve">% </w:t>
      </w:r>
      <w:proofErr w:type="gramStart"/>
      <w:r w:rsidRPr="00026F6F">
        <w:rPr>
          <w:rFonts w:ascii="Times New Roman" w:hAnsi="Times New Roman" w:cs="Times New Roman"/>
          <w:sz w:val="24"/>
          <w:szCs w:val="24"/>
        </w:rPr>
        <w:t>Cu(</w:t>
      </w:r>
      <w:proofErr w:type="gramEnd"/>
      <w:r w:rsidRPr="00026F6F">
        <w:rPr>
          <w:rFonts w:ascii="Times New Roman" w:hAnsi="Times New Roman" w:cs="Times New Roman"/>
          <w:sz w:val="24"/>
          <w:szCs w:val="24"/>
        </w:rPr>
        <w:t>II)). Gold recovery reaches 3</w:t>
      </w:r>
      <w:r w:rsidR="00FE4C79">
        <w:rPr>
          <w:rFonts w:ascii="Times New Roman" w:hAnsi="Times New Roman" w:cs="Times New Roman"/>
          <w:sz w:val="24"/>
          <w:szCs w:val="24"/>
        </w:rPr>
        <w:t>6.6</w:t>
      </w:r>
      <w:r w:rsidRPr="00026F6F">
        <w:rPr>
          <w:rFonts w:ascii="Times New Roman" w:hAnsi="Times New Roman" w:cs="Times New Roman"/>
          <w:sz w:val="24"/>
          <w:szCs w:val="24"/>
        </w:rPr>
        <w:t>% at 24 hours.</w:t>
      </w:r>
      <w:r w:rsidR="00AF7974">
        <w:rPr>
          <w:rFonts w:ascii="Times New Roman" w:hAnsi="Times New Roman" w:cs="Times New Roman"/>
          <w:sz w:val="24"/>
          <w:szCs w:val="24"/>
        </w:rPr>
        <w:t xml:space="preserve"> Meanwhile, copper recovery is minimal. This is because, relative to the concentration of copper in PCBs, the amount leached is negligible.</w:t>
      </w:r>
    </w:p>
    <w:p w14:paraId="5A5812A7" w14:textId="11CFBD70" w:rsidR="007A2CE5" w:rsidRPr="00026F6F" w:rsidRDefault="00000000" w:rsidP="00BC097B">
      <w:pPr>
        <w:shd w:val="clear" w:color="auto" w:fill="F4F6F8"/>
        <w:spacing w:after="110" w:line="276" w:lineRule="auto"/>
        <w:jc w:val="both"/>
        <w:rPr>
          <w:rFonts w:ascii="Times New Roman" w:hAnsi="Times New Roman" w:cs="Times New Roman"/>
          <w:sz w:val="24"/>
          <w:szCs w:val="24"/>
        </w:rPr>
      </w:pPr>
      <w:r w:rsidRPr="00026F6F">
        <w:rPr>
          <w:rFonts w:ascii="Times New Roman" w:hAnsi="Times New Roman" w:cs="Times New Roman"/>
          <w:sz w:val="24"/>
          <w:szCs w:val="24"/>
        </w:rPr>
        <w:t>In the second phase</w:t>
      </w:r>
      <w:r w:rsidR="007A2CE5" w:rsidRPr="00026F6F">
        <w:rPr>
          <w:rFonts w:ascii="Times New Roman" w:hAnsi="Times New Roman" w:cs="Times New Roman"/>
          <w:sz w:val="24"/>
          <w:szCs w:val="24"/>
        </w:rPr>
        <w:t>,</w:t>
      </w:r>
      <w:r w:rsidRPr="00026F6F">
        <w:rPr>
          <w:rFonts w:ascii="Times New Roman" w:hAnsi="Times New Roman" w:cs="Times New Roman"/>
          <w:sz w:val="24"/>
          <w:szCs w:val="24"/>
        </w:rPr>
        <w:t xml:space="preserve"> </w:t>
      </w:r>
      <w:r w:rsidR="007A2CE5" w:rsidRPr="00026F6F">
        <w:rPr>
          <w:rFonts w:ascii="Times New Roman" w:hAnsi="Times New Roman" w:cs="Times New Roman"/>
          <w:sz w:val="24"/>
          <w:szCs w:val="24"/>
        </w:rPr>
        <w:t>after 2</w:t>
      </w:r>
      <w:r w:rsidR="001850D6">
        <w:rPr>
          <w:rFonts w:ascii="Times New Roman" w:hAnsi="Times New Roman" w:cs="Times New Roman"/>
          <w:sz w:val="24"/>
          <w:szCs w:val="24"/>
        </w:rPr>
        <w:t>9</w:t>
      </w:r>
      <w:r w:rsidR="007A2CE5" w:rsidRPr="00026F6F">
        <w:rPr>
          <w:rFonts w:ascii="Times New Roman" w:hAnsi="Times New Roman" w:cs="Times New Roman"/>
          <w:sz w:val="24"/>
          <w:szCs w:val="24"/>
        </w:rPr>
        <w:t>h of reactions</w:t>
      </w:r>
      <w:r w:rsidR="00FE4C79">
        <w:rPr>
          <w:rFonts w:ascii="Times New Roman" w:hAnsi="Times New Roman" w:cs="Times New Roman"/>
          <w:sz w:val="24"/>
          <w:szCs w:val="24"/>
        </w:rPr>
        <w:t>, where a maximum of 40.97%</w:t>
      </w:r>
      <w:r w:rsidR="007A2CE5" w:rsidRPr="00026F6F">
        <w:rPr>
          <w:rFonts w:ascii="Times New Roman" w:hAnsi="Times New Roman" w:cs="Times New Roman"/>
          <w:sz w:val="24"/>
          <w:szCs w:val="24"/>
        </w:rPr>
        <w:t xml:space="preserve">, </w:t>
      </w:r>
      <w:r w:rsidRPr="00026F6F">
        <w:rPr>
          <w:rFonts w:ascii="Times New Roman" w:hAnsi="Times New Roman" w:cs="Times New Roman"/>
          <w:sz w:val="24"/>
          <w:szCs w:val="24"/>
        </w:rPr>
        <w:t>react</w:t>
      </w:r>
      <w:r w:rsidR="007A2CE5" w:rsidRPr="00026F6F">
        <w:rPr>
          <w:rFonts w:ascii="Times New Roman" w:hAnsi="Times New Roman" w:cs="Times New Roman"/>
          <w:sz w:val="24"/>
          <w:szCs w:val="24"/>
        </w:rPr>
        <w:t xml:space="preserve">ions </w:t>
      </w:r>
      <w:r w:rsidR="00AF7974" w:rsidRPr="00026F6F">
        <w:rPr>
          <w:rFonts w:ascii="Times New Roman" w:hAnsi="Times New Roman" w:cs="Times New Roman"/>
          <w:sz w:val="24"/>
          <w:szCs w:val="24"/>
        </w:rPr>
        <w:t>stop</w:t>
      </w:r>
      <w:r w:rsidR="007A2CE5" w:rsidRPr="00026F6F">
        <w:rPr>
          <w:rFonts w:ascii="Times New Roman" w:hAnsi="Times New Roman" w:cs="Times New Roman"/>
          <w:sz w:val="24"/>
          <w:szCs w:val="24"/>
        </w:rPr>
        <w:t xml:space="preserve"> due to lack of thiosulphate ions, due to </w:t>
      </w:r>
      <w:proofErr w:type="gramStart"/>
      <w:r w:rsidR="007A2CE5" w:rsidRPr="00026F6F">
        <w:rPr>
          <w:rFonts w:ascii="Times New Roman" w:hAnsi="Times New Roman" w:cs="Times New Roman"/>
          <w:sz w:val="24"/>
          <w:szCs w:val="24"/>
        </w:rPr>
        <w:t>Cu(</w:t>
      </w:r>
      <w:proofErr w:type="gramEnd"/>
      <w:r w:rsidR="007A2CE5" w:rsidRPr="00026F6F">
        <w:rPr>
          <w:rFonts w:ascii="Times New Roman" w:hAnsi="Times New Roman" w:cs="Times New Roman"/>
          <w:sz w:val="24"/>
          <w:szCs w:val="24"/>
        </w:rPr>
        <w:t xml:space="preserve">II)’s reversion of it to tetrathionate. As seen in Figure 2F, thiosulphate saturation </w:t>
      </w:r>
      <w:proofErr w:type="spellStart"/>
      <w:r w:rsidRPr="00026F6F">
        <w:rPr>
          <w:rFonts w:ascii="Times New Roman" w:hAnsi="Times New Roman" w:cs="Times New Roman"/>
          <w:sz w:val="24"/>
          <w:szCs w:val="24"/>
        </w:rPr>
        <w:t>f_S</w:t>
      </w:r>
      <w:proofErr w:type="spellEnd"/>
      <w:r w:rsidRPr="00026F6F">
        <w:rPr>
          <w:rFonts w:ascii="Times New Roman" w:hAnsi="Times New Roman" w:cs="Times New Roman"/>
          <w:sz w:val="24"/>
          <w:szCs w:val="24"/>
        </w:rPr>
        <w:t xml:space="preserve"> collapses from 0.96 to near zero while </w:t>
      </w:r>
      <w:proofErr w:type="spellStart"/>
      <w:r w:rsidRPr="00026F6F">
        <w:rPr>
          <w:rFonts w:ascii="Times New Roman" w:hAnsi="Times New Roman" w:cs="Times New Roman"/>
          <w:sz w:val="24"/>
          <w:szCs w:val="24"/>
        </w:rPr>
        <w:t>f_O</w:t>
      </w:r>
      <w:proofErr w:type="spellEnd"/>
      <w:r w:rsidRPr="00026F6F">
        <w:rPr>
          <w:rFonts w:ascii="Times New Roman" w:hAnsi="Times New Roman" w:cs="Times New Roman"/>
          <w:sz w:val="24"/>
          <w:szCs w:val="24"/>
        </w:rPr>
        <w:t xml:space="preserve">₂ remains flat at 0.91 and </w:t>
      </w:r>
      <w:proofErr w:type="spellStart"/>
      <w:r w:rsidRPr="00026F6F">
        <w:rPr>
          <w:rFonts w:ascii="Times New Roman" w:hAnsi="Times New Roman" w:cs="Times New Roman"/>
          <w:sz w:val="24"/>
          <w:szCs w:val="24"/>
        </w:rPr>
        <w:t>f_Cu</w:t>
      </w:r>
      <w:proofErr w:type="spellEnd"/>
      <w:r w:rsidRPr="00026F6F">
        <w:rPr>
          <w:rFonts w:ascii="Times New Roman" w:hAnsi="Times New Roman" w:cs="Times New Roman"/>
          <w:sz w:val="24"/>
          <w:szCs w:val="24"/>
        </w:rPr>
        <w:t xml:space="preserve"> continues to rise. </w:t>
      </w:r>
      <w:proofErr w:type="gramStart"/>
      <w:r w:rsidRPr="00026F6F">
        <w:rPr>
          <w:rFonts w:ascii="Times New Roman" w:hAnsi="Times New Roman" w:cs="Times New Roman"/>
          <w:sz w:val="24"/>
          <w:szCs w:val="24"/>
        </w:rPr>
        <w:t>Cu(</w:t>
      </w:r>
      <w:proofErr w:type="gramEnd"/>
      <w:r w:rsidRPr="00026F6F">
        <w:rPr>
          <w:rFonts w:ascii="Times New Roman" w:hAnsi="Times New Roman" w:cs="Times New Roman"/>
          <w:sz w:val="24"/>
          <w:szCs w:val="24"/>
        </w:rPr>
        <w:t>II) is at its maximum of 8</w:t>
      </w:r>
      <w:r w:rsidR="00FE4C79">
        <w:rPr>
          <w:rFonts w:ascii="Times New Roman" w:hAnsi="Times New Roman" w:cs="Times New Roman"/>
          <w:sz w:val="24"/>
          <w:szCs w:val="24"/>
        </w:rPr>
        <w:t>58</w:t>
      </w:r>
      <w:r w:rsidRPr="00026F6F">
        <w:rPr>
          <w:rFonts w:ascii="Times New Roman" w:hAnsi="Times New Roman" w:cs="Times New Roman"/>
          <w:sz w:val="24"/>
          <w:szCs w:val="24"/>
        </w:rPr>
        <w:t xml:space="preserve"> µmol L⁻¹ precisely when leaching ceases. T</w:t>
      </w:r>
      <w:r w:rsidR="007A2CE5" w:rsidRPr="00026F6F">
        <w:rPr>
          <w:rFonts w:ascii="Times New Roman" w:hAnsi="Times New Roman" w:cs="Times New Roman"/>
          <w:sz w:val="24"/>
          <w:szCs w:val="24"/>
        </w:rPr>
        <w:t>hus, thiosulphate concentration is once again the limiting factor for gold leaching.</w:t>
      </w:r>
    </w:p>
    <w:p w14:paraId="2DC50A32" w14:textId="2E1FCC8D" w:rsidR="00892CBB" w:rsidRDefault="007A2CE5" w:rsidP="00BC097B">
      <w:pPr>
        <w:shd w:val="clear" w:color="auto" w:fill="F4F6F8"/>
        <w:spacing w:after="110" w:line="276" w:lineRule="auto"/>
        <w:jc w:val="both"/>
        <w:rPr>
          <w:rFonts w:ascii="Times New Roman" w:hAnsi="Times New Roman" w:cs="Times New Roman"/>
          <w:sz w:val="24"/>
          <w:szCs w:val="24"/>
        </w:rPr>
      </w:pPr>
      <w:r w:rsidRPr="00026F6F">
        <w:rPr>
          <w:rFonts w:ascii="Times New Roman" w:hAnsi="Times New Roman" w:cs="Times New Roman"/>
          <w:sz w:val="24"/>
          <w:szCs w:val="24"/>
        </w:rPr>
        <w:t>Looking at the table below, th</w:t>
      </w:r>
      <w:r w:rsidR="00026F6F" w:rsidRPr="00026F6F">
        <w:rPr>
          <w:rFonts w:ascii="Times New Roman" w:hAnsi="Times New Roman" w:cs="Times New Roman"/>
          <w:sz w:val="24"/>
          <w:szCs w:val="24"/>
        </w:rPr>
        <w:t>iosulphate consumption is broken down.</w:t>
      </w:r>
    </w:p>
    <w:p w14:paraId="64487FFD" w14:textId="77777777" w:rsidR="009058D3" w:rsidRPr="009058D3" w:rsidRDefault="009058D3" w:rsidP="009058D3"/>
    <w:tbl>
      <w:tblPr>
        <w:tblStyle w:val="TableGrid"/>
        <w:tblW w:w="9746" w:type="dxa"/>
        <w:tblLook w:val="04A0" w:firstRow="1" w:lastRow="0" w:firstColumn="1" w:lastColumn="0" w:noHBand="0" w:noVBand="1"/>
      </w:tblPr>
      <w:tblGrid>
        <w:gridCol w:w="3400"/>
        <w:gridCol w:w="3400"/>
        <w:gridCol w:w="2946"/>
      </w:tblGrid>
      <w:tr w:rsidR="003F5BE6" w:rsidRPr="00E66132" w14:paraId="74318408" w14:textId="77777777" w:rsidTr="00026F6F">
        <w:tc>
          <w:tcPr>
            <w:tcW w:w="3400" w:type="dxa"/>
          </w:tcPr>
          <w:p w14:paraId="344E5A8F" w14:textId="77777777" w:rsidR="003F5BE6" w:rsidRPr="00026F6F" w:rsidRDefault="00000000" w:rsidP="00BC097B">
            <w:pPr>
              <w:spacing w:line="276" w:lineRule="auto"/>
              <w:jc w:val="center"/>
              <w:rPr>
                <w:rFonts w:ascii="Times New Roman" w:hAnsi="Times New Roman" w:cs="Times New Roman"/>
                <w:sz w:val="24"/>
                <w:szCs w:val="24"/>
              </w:rPr>
            </w:pPr>
            <w:r w:rsidRPr="00026F6F">
              <w:rPr>
                <w:rFonts w:ascii="Times New Roman" w:hAnsi="Times New Roman" w:cs="Times New Roman"/>
                <w:b/>
                <w:bCs/>
                <w:sz w:val="24"/>
                <w:szCs w:val="24"/>
              </w:rPr>
              <w:t>Sink</w:t>
            </w:r>
          </w:p>
        </w:tc>
        <w:tc>
          <w:tcPr>
            <w:tcW w:w="3400" w:type="dxa"/>
          </w:tcPr>
          <w:p w14:paraId="3CF4F07F" w14:textId="77777777" w:rsidR="003F5BE6" w:rsidRPr="00026F6F" w:rsidRDefault="00000000" w:rsidP="00BC097B">
            <w:pPr>
              <w:spacing w:line="276" w:lineRule="auto"/>
              <w:jc w:val="center"/>
              <w:rPr>
                <w:rFonts w:ascii="Times New Roman" w:hAnsi="Times New Roman" w:cs="Times New Roman"/>
                <w:sz w:val="24"/>
                <w:szCs w:val="24"/>
              </w:rPr>
            </w:pPr>
            <w:r w:rsidRPr="00026F6F">
              <w:rPr>
                <w:rFonts w:ascii="Times New Roman" w:hAnsi="Times New Roman" w:cs="Times New Roman"/>
                <w:b/>
                <w:bCs/>
                <w:sz w:val="24"/>
                <w:szCs w:val="24"/>
              </w:rPr>
              <w:t>Amount consumed (µmol L⁻¹)</w:t>
            </w:r>
          </w:p>
        </w:tc>
        <w:tc>
          <w:tcPr>
            <w:tcW w:w="2946" w:type="dxa"/>
          </w:tcPr>
          <w:p w14:paraId="1BBB1C18" w14:textId="77777777" w:rsidR="003F5BE6" w:rsidRPr="00026F6F" w:rsidRDefault="00000000" w:rsidP="00BC097B">
            <w:pPr>
              <w:spacing w:line="276" w:lineRule="auto"/>
              <w:jc w:val="center"/>
              <w:rPr>
                <w:rFonts w:ascii="Times New Roman" w:hAnsi="Times New Roman" w:cs="Times New Roman"/>
                <w:sz w:val="24"/>
                <w:szCs w:val="24"/>
              </w:rPr>
            </w:pPr>
            <w:r w:rsidRPr="00026F6F">
              <w:rPr>
                <w:rFonts w:ascii="Times New Roman" w:hAnsi="Times New Roman" w:cs="Times New Roman"/>
                <w:b/>
                <w:bCs/>
                <w:sz w:val="24"/>
                <w:szCs w:val="24"/>
              </w:rPr>
              <w:t>Share</w:t>
            </w:r>
          </w:p>
        </w:tc>
      </w:tr>
      <w:tr w:rsidR="003F5BE6" w:rsidRPr="00E66132" w14:paraId="4A9879D2" w14:textId="77777777" w:rsidTr="00026F6F">
        <w:tc>
          <w:tcPr>
            <w:tcW w:w="3400" w:type="dxa"/>
          </w:tcPr>
          <w:p w14:paraId="2AA31367" w14:textId="77777777" w:rsidR="003F5BE6" w:rsidRPr="00026F6F" w:rsidRDefault="00000000" w:rsidP="00BC097B">
            <w:pPr>
              <w:spacing w:line="276" w:lineRule="auto"/>
              <w:jc w:val="center"/>
              <w:rPr>
                <w:rFonts w:ascii="Times New Roman" w:hAnsi="Times New Roman" w:cs="Times New Roman"/>
                <w:sz w:val="24"/>
                <w:szCs w:val="24"/>
              </w:rPr>
            </w:pPr>
            <w:r w:rsidRPr="00026F6F">
              <w:rPr>
                <w:rFonts w:ascii="Times New Roman" w:eastAsia="Consolas" w:hAnsi="Times New Roman" w:cs="Times New Roman"/>
                <w:sz w:val="24"/>
                <w:szCs w:val="24"/>
              </w:rPr>
              <w:t>Gold leaching (2 per Au)</w:t>
            </w:r>
          </w:p>
        </w:tc>
        <w:tc>
          <w:tcPr>
            <w:tcW w:w="3400" w:type="dxa"/>
          </w:tcPr>
          <w:p w14:paraId="4D2C30DB" w14:textId="69F104EC" w:rsidR="003F5BE6" w:rsidRPr="00026F6F" w:rsidRDefault="00FE4C79" w:rsidP="00FE4C79">
            <w:pPr>
              <w:spacing w:line="276" w:lineRule="auto"/>
              <w:jc w:val="center"/>
              <w:rPr>
                <w:rFonts w:ascii="Times New Roman" w:hAnsi="Times New Roman" w:cs="Times New Roman"/>
                <w:sz w:val="24"/>
                <w:szCs w:val="24"/>
              </w:rPr>
            </w:pPr>
            <w:r>
              <w:rPr>
                <w:rFonts w:ascii="Times New Roman" w:hAnsi="Times New Roman" w:cs="Times New Roman"/>
                <w:sz w:val="24"/>
                <w:szCs w:val="24"/>
              </w:rPr>
              <w:t>83.2</w:t>
            </w:r>
          </w:p>
        </w:tc>
        <w:tc>
          <w:tcPr>
            <w:tcW w:w="2946" w:type="dxa"/>
          </w:tcPr>
          <w:p w14:paraId="335B249D" w14:textId="5A68821A" w:rsidR="003F5BE6" w:rsidRPr="00026F6F" w:rsidRDefault="00000000" w:rsidP="00BC097B">
            <w:pPr>
              <w:spacing w:line="276" w:lineRule="auto"/>
              <w:jc w:val="center"/>
              <w:rPr>
                <w:rFonts w:ascii="Times New Roman" w:hAnsi="Times New Roman" w:cs="Times New Roman"/>
                <w:sz w:val="24"/>
                <w:szCs w:val="24"/>
              </w:rPr>
            </w:pPr>
            <w:r w:rsidRPr="00026F6F">
              <w:rPr>
                <w:rFonts w:ascii="Times New Roman" w:hAnsi="Times New Roman" w:cs="Times New Roman"/>
                <w:sz w:val="24"/>
                <w:szCs w:val="24"/>
              </w:rPr>
              <w:t>0.08</w:t>
            </w:r>
            <w:r w:rsidR="00FE4C79">
              <w:rPr>
                <w:rFonts w:ascii="Times New Roman" w:hAnsi="Times New Roman" w:cs="Times New Roman"/>
                <w:sz w:val="24"/>
                <w:szCs w:val="24"/>
              </w:rPr>
              <w:t>8</w:t>
            </w:r>
            <w:r w:rsidRPr="00026F6F">
              <w:rPr>
                <w:rFonts w:ascii="Times New Roman" w:hAnsi="Times New Roman" w:cs="Times New Roman"/>
                <w:sz w:val="24"/>
                <w:szCs w:val="24"/>
              </w:rPr>
              <w:t xml:space="preserve"> %</w:t>
            </w:r>
          </w:p>
        </w:tc>
      </w:tr>
      <w:tr w:rsidR="003F5BE6" w:rsidRPr="00E66132" w14:paraId="1F496014" w14:textId="77777777" w:rsidTr="00026F6F">
        <w:tc>
          <w:tcPr>
            <w:tcW w:w="3400" w:type="dxa"/>
          </w:tcPr>
          <w:p w14:paraId="56863E83" w14:textId="77777777" w:rsidR="003F5BE6" w:rsidRPr="00026F6F" w:rsidRDefault="00000000" w:rsidP="00BC097B">
            <w:pPr>
              <w:spacing w:line="276" w:lineRule="auto"/>
              <w:jc w:val="center"/>
              <w:rPr>
                <w:rFonts w:ascii="Times New Roman" w:hAnsi="Times New Roman" w:cs="Times New Roman"/>
                <w:sz w:val="24"/>
                <w:szCs w:val="24"/>
              </w:rPr>
            </w:pPr>
            <w:r w:rsidRPr="00026F6F">
              <w:rPr>
                <w:rFonts w:ascii="Times New Roman" w:eastAsia="Consolas" w:hAnsi="Times New Roman" w:cs="Times New Roman"/>
                <w:sz w:val="24"/>
                <w:szCs w:val="24"/>
              </w:rPr>
              <w:t>Copper leaching</w:t>
            </w:r>
          </w:p>
        </w:tc>
        <w:tc>
          <w:tcPr>
            <w:tcW w:w="3400" w:type="dxa"/>
          </w:tcPr>
          <w:p w14:paraId="7718FD88" w14:textId="28A99B8C" w:rsidR="003F5BE6" w:rsidRPr="00026F6F" w:rsidRDefault="00000000" w:rsidP="00BC097B">
            <w:pPr>
              <w:spacing w:line="276" w:lineRule="auto"/>
              <w:jc w:val="center"/>
              <w:rPr>
                <w:rFonts w:ascii="Times New Roman" w:hAnsi="Times New Roman" w:cs="Times New Roman"/>
                <w:sz w:val="24"/>
                <w:szCs w:val="24"/>
              </w:rPr>
            </w:pPr>
            <w:r w:rsidRPr="00026F6F">
              <w:rPr>
                <w:rFonts w:ascii="Times New Roman" w:hAnsi="Times New Roman" w:cs="Times New Roman"/>
                <w:sz w:val="24"/>
                <w:szCs w:val="24"/>
              </w:rPr>
              <w:t>≈ 1</w:t>
            </w:r>
            <w:r w:rsidR="00FE4C79">
              <w:rPr>
                <w:rFonts w:ascii="Times New Roman" w:hAnsi="Times New Roman" w:cs="Times New Roman"/>
                <w:sz w:val="24"/>
                <w:szCs w:val="24"/>
              </w:rPr>
              <w:t>721.8</w:t>
            </w:r>
          </w:p>
        </w:tc>
        <w:tc>
          <w:tcPr>
            <w:tcW w:w="2946" w:type="dxa"/>
          </w:tcPr>
          <w:p w14:paraId="14C3315C" w14:textId="34125A40" w:rsidR="003F5BE6" w:rsidRPr="00026F6F" w:rsidRDefault="00000000" w:rsidP="00BC097B">
            <w:pPr>
              <w:spacing w:line="276" w:lineRule="auto"/>
              <w:jc w:val="center"/>
              <w:rPr>
                <w:rFonts w:ascii="Times New Roman" w:hAnsi="Times New Roman" w:cs="Times New Roman"/>
                <w:sz w:val="24"/>
                <w:szCs w:val="24"/>
              </w:rPr>
            </w:pPr>
            <w:r w:rsidRPr="00026F6F">
              <w:rPr>
                <w:rFonts w:ascii="Times New Roman" w:hAnsi="Times New Roman" w:cs="Times New Roman"/>
                <w:sz w:val="24"/>
                <w:szCs w:val="24"/>
              </w:rPr>
              <w:t>1.8</w:t>
            </w:r>
            <w:r w:rsidR="00FE4C79">
              <w:rPr>
                <w:rFonts w:ascii="Times New Roman" w:hAnsi="Times New Roman" w:cs="Times New Roman"/>
                <w:sz w:val="24"/>
                <w:szCs w:val="24"/>
              </w:rPr>
              <w:t>12</w:t>
            </w:r>
            <w:r w:rsidRPr="00026F6F">
              <w:rPr>
                <w:rFonts w:ascii="Times New Roman" w:hAnsi="Times New Roman" w:cs="Times New Roman"/>
                <w:sz w:val="24"/>
                <w:szCs w:val="24"/>
              </w:rPr>
              <w:t xml:space="preserve"> %</w:t>
            </w:r>
          </w:p>
        </w:tc>
      </w:tr>
      <w:tr w:rsidR="003F5BE6" w:rsidRPr="00E66132" w14:paraId="119E32B2" w14:textId="77777777" w:rsidTr="00026F6F">
        <w:tc>
          <w:tcPr>
            <w:tcW w:w="3400" w:type="dxa"/>
          </w:tcPr>
          <w:p w14:paraId="5CF7A7F2" w14:textId="77777777" w:rsidR="003F5BE6" w:rsidRPr="00026F6F" w:rsidRDefault="00000000" w:rsidP="00BC097B">
            <w:pPr>
              <w:spacing w:line="276" w:lineRule="auto"/>
              <w:jc w:val="center"/>
              <w:rPr>
                <w:rFonts w:ascii="Times New Roman" w:hAnsi="Times New Roman" w:cs="Times New Roman"/>
                <w:sz w:val="24"/>
                <w:szCs w:val="24"/>
              </w:rPr>
            </w:pPr>
            <w:r w:rsidRPr="00026F6F">
              <w:rPr>
                <w:rFonts w:ascii="Times New Roman" w:eastAsia="Consolas" w:hAnsi="Times New Roman" w:cs="Times New Roman"/>
                <w:sz w:val="24"/>
                <w:szCs w:val="24"/>
              </w:rPr>
              <w:t xml:space="preserve">Parasitic </w:t>
            </w:r>
            <w:proofErr w:type="gramStart"/>
            <w:r w:rsidRPr="00026F6F">
              <w:rPr>
                <w:rFonts w:ascii="Times New Roman" w:eastAsia="Consolas" w:hAnsi="Times New Roman" w:cs="Times New Roman"/>
                <w:sz w:val="24"/>
                <w:szCs w:val="24"/>
              </w:rPr>
              <w:t>Cu(</w:t>
            </w:r>
            <w:proofErr w:type="gramEnd"/>
            <w:r w:rsidRPr="00026F6F">
              <w:rPr>
                <w:rFonts w:ascii="Times New Roman" w:eastAsia="Consolas" w:hAnsi="Times New Roman" w:cs="Times New Roman"/>
                <w:sz w:val="24"/>
                <w:szCs w:val="24"/>
              </w:rPr>
              <w:t>II) reaction</w:t>
            </w:r>
          </w:p>
        </w:tc>
        <w:tc>
          <w:tcPr>
            <w:tcW w:w="3400" w:type="dxa"/>
          </w:tcPr>
          <w:p w14:paraId="23F2D019" w14:textId="0DC1116B" w:rsidR="003F5BE6" w:rsidRPr="00026F6F" w:rsidRDefault="00000000" w:rsidP="00BC097B">
            <w:pPr>
              <w:spacing w:line="276" w:lineRule="auto"/>
              <w:jc w:val="center"/>
              <w:rPr>
                <w:rFonts w:ascii="Times New Roman" w:hAnsi="Times New Roman" w:cs="Times New Roman"/>
                <w:sz w:val="24"/>
                <w:szCs w:val="24"/>
              </w:rPr>
            </w:pPr>
            <w:r w:rsidRPr="00026F6F">
              <w:rPr>
                <w:rFonts w:ascii="Times New Roman" w:hAnsi="Times New Roman" w:cs="Times New Roman"/>
                <w:sz w:val="24"/>
                <w:szCs w:val="24"/>
              </w:rPr>
              <w:t>92</w:t>
            </w:r>
            <w:r w:rsidR="00FE4C79">
              <w:rPr>
                <w:rFonts w:ascii="Times New Roman" w:hAnsi="Times New Roman" w:cs="Times New Roman"/>
                <w:sz w:val="24"/>
                <w:szCs w:val="24"/>
              </w:rPr>
              <w:t>554</w:t>
            </w:r>
          </w:p>
        </w:tc>
        <w:tc>
          <w:tcPr>
            <w:tcW w:w="2946" w:type="dxa"/>
          </w:tcPr>
          <w:p w14:paraId="3526191D" w14:textId="10CB3D75" w:rsidR="003F5BE6" w:rsidRPr="00026F6F" w:rsidRDefault="00000000" w:rsidP="00BC097B">
            <w:pPr>
              <w:spacing w:line="276" w:lineRule="auto"/>
              <w:jc w:val="center"/>
              <w:rPr>
                <w:rFonts w:ascii="Times New Roman" w:hAnsi="Times New Roman" w:cs="Times New Roman"/>
                <w:sz w:val="24"/>
                <w:szCs w:val="24"/>
              </w:rPr>
            </w:pPr>
            <w:r w:rsidRPr="00026F6F">
              <w:rPr>
                <w:rFonts w:ascii="Times New Roman" w:hAnsi="Times New Roman" w:cs="Times New Roman"/>
                <w:sz w:val="24"/>
                <w:szCs w:val="24"/>
              </w:rPr>
              <w:t>98.</w:t>
            </w:r>
            <w:r w:rsidR="00FE4C79">
              <w:rPr>
                <w:rFonts w:ascii="Times New Roman" w:hAnsi="Times New Roman" w:cs="Times New Roman"/>
                <w:sz w:val="24"/>
                <w:szCs w:val="24"/>
              </w:rPr>
              <w:t>1</w:t>
            </w:r>
            <w:r w:rsidRPr="00026F6F">
              <w:rPr>
                <w:rFonts w:ascii="Times New Roman" w:hAnsi="Times New Roman" w:cs="Times New Roman"/>
                <w:sz w:val="24"/>
                <w:szCs w:val="24"/>
              </w:rPr>
              <w:t xml:space="preserve"> %</w:t>
            </w:r>
          </w:p>
        </w:tc>
      </w:tr>
      <w:tr w:rsidR="003F5BE6" w:rsidRPr="00E66132" w14:paraId="27DEE21A" w14:textId="77777777" w:rsidTr="00026F6F">
        <w:tc>
          <w:tcPr>
            <w:tcW w:w="3400" w:type="dxa"/>
          </w:tcPr>
          <w:p w14:paraId="7D0BA33D" w14:textId="77777777" w:rsidR="003F5BE6" w:rsidRPr="00026F6F" w:rsidRDefault="00000000" w:rsidP="00BC097B">
            <w:pPr>
              <w:spacing w:line="276" w:lineRule="auto"/>
              <w:jc w:val="center"/>
              <w:rPr>
                <w:rFonts w:ascii="Times New Roman" w:hAnsi="Times New Roman" w:cs="Times New Roman"/>
                <w:sz w:val="24"/>
                <w:szCs w:val="24"/>
              </w:rPr>
            </w:pPr>
            <w:r w:rsidRPr="00026F6F">
              <w:rPr>
                <w:rFonts w:ascii="Times New Roman" w:eastAsia="Consolas" w:hAnsi="Times New Roman" w:cs="Times New Roman"/>
                <w:sz w:val="24"/>
                <w:szCs w:val="24"/>
              </w:rPr>
              <w:t>Total consumed</w:t>
            </w:r>
          </w:p>
        </w:tc>
        <w:tc>
          <w:tcPr>
            <w:tcW w:w="3400" w:type="dxa"/>
          </w:tcPr>
          <w:p w14:paraId="42824D6D" w14:textId="42C5FB41" w:rsidR="003F5BE6" w:rsidRPr="00026F6F" w:rsidRDefault="00000000" w:rsidP="00BC097B">
            <w:pPr>
              <w:spacing w:line="276" w:lineRule="auto"/>
              <w:jc w:val="center"/>
              <w:rPr>
                <w:rFonts w:ascii="Times New Roman" w:hAnsi="Times New Roman" w:cs="Times New Roman"/>
                <w:sz w:val="24"/>
                <w:szCs w:val="24"/>
              </w:rPr>
            </w:pPr>
            <w:r w:rsidRPr="00026F6F">
              <w:rPr>
                <w:rFonts w:ascii="Times New Roman" w:hAnsi="Times New Roman" w:cs="Times New Roman"/>
                <w:sz w:val="24"/>
                <w:szCs w:val="24"/>
              </w:rPr>
              <w:t>94359</w:t>
            </w:r>
          </w:p>
        </w:tc>
        <w:tc>
          <w:tcPr>
            <w:tcW w:w="2946" w:type="dxa"/>
          </w:tcPr>
          <w:p w14:paraId="1BE12897" w14:textId="77777777" w:rsidR="003F5BE6" w:rsidRPr="00026F6F" w:rsidRDefault="00000000" w:rsidP="00BC097B">
            <w:pPr>
              <w:spacing w:line="276" w:lineRule="auto"/>
              <w:jc w:val="center"/>
              <w:rPr>
                <w:rFonts w:ascii="Times New Roman" w:hAnsi="Times New Roman" w:cs="Times New Roman"/>
                <w:sz w:val="24"/>
                <w:szCs w:val="24"/>
              </w:rPr>
            </w:pPr>
            <w:r w:rsidRPr="00026F6F">
              <w:rPr>
                <w:rFonts w:ascii="Times New Roman" w:hAnsi="Times New Roman" w:cs="Times New Roman"/>
                <w:sz w:val="24"/>
                <w:szCs w:val="24"/>
              </w:rPr>
              <w:t>100 %</w:t>
            </w:r>
          </w:p>
        </w:tc>
      </w:tr>
    </w:tbl>
    <w:p w14:paraId="3216AE64" w14:textId="77777777" w:rsidR="00026F6F" w:rsidRDefault="00026F6F" w:rsidP="00892CBB">
      <w:pPr>
        <w:spacing w:line="276" w:lineRule="auto"/>
        <w:jc w:val="both"/>
        <w:rPr>
          <w:rFonts w:ascii="Times New Roman" w:hAnsi="Times New Roman" w:cs="Times New Roman"/>
          <w:sz w:val="24"/>
          <w:szCs w:val="24"/>
        </w:rPr>
      </w:pPr>
    </w:p>
    <w:p w14:paraId="06DC0CC4" w14:textId="0DC8177F" w:rsidR="00892CBB" w:rsidRDefault="00892CBB" w:rsidP="00892CBB">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WITHOUT AMMONIA</w:t>
      </w:r>
      <w:r w:rsidR="00464E91">
        <w:rPr>
          <w:rFonts w:ascii="Times New Roman" w:hAnsi="Times New Roman" w:cs="Times New Roman"/>
          <w:b/>
          <w:bCs/>
          <w:sz w:val="24"/>
          <w:szCs w:val="24"/>
        </w:rPr>
        <w:t xml:space="preserve"> [0 mM]</w:t>
      </w:r>
    </w:p>
    <w:p w14:paraId="1C607A20" w14:textId="309492F5" w:rsidR="003714A1" w:rsidRPr="00892CBB" w:rsidRDefault="00396F98" w:rsidP="00892CBB">
      <w:pPr>
        <w:spacing w:line="276"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ED696DF" wp14:editId="7D890A7B">
            <wp:extent cx="6188710" cy="3287395"/>
            <wp:effectExtent l="0" t="0" r="2540" b="8255"/>
            <wp:docPr id="667408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08652" name="Picture 667408652"/>
                    <pic:cNvPicPr/>
                  </pic:nvPicPr>
                  <pic:blipFill>
                    <a:blip r:embed="rId7">
                      <a:extLst>
                        <a:ext uri="{28A0092B-C50C-407E-A947-70E740481C1C}">
                          <a14:useLocalDpi xmlns:a14="http://schemas.microsoft.com/office/drawing/2010/main" val="0"/>
                        </a:ext>
                      </a:extLst>
                    </a:blip>
                    <a:stretch>
                      <a:fillRect/>
                    </a:stretch>
                  </pic:blipFill>
                  <pic:spPr>
                    <a:xfrm>
                      <a:off x="0" y="0"/>
                      <a:ext cx="6188710" cy="3287395"/>
                    </a:xfrm>
                    <a:prstGeom prst="rect">
                      <a:avLst/>
                    </a:prstGeom>
                  </pic:spPr>
                </pic:pic>
              </a:graphicData>
            </a:graphic>
          </wp:inline>
        </w:drawing>
      </w:r>
    </w:p>
    <w:p w14:paraId="28828A05" w14:textId="6EC41133" w:rsidR="00892CBB" w:rsidRDefault="00892CBB" w:rsidP="00892CBB">
      <w:pPr>
        <w:spacing w:before="100" w:after="200"/>
      </w:pPr>
      <w:r>
        <w:rPr>
          <w:i/>
          <w:iCs/>
          <w:color w:val="444444"/>
          <w:sz w:val="19"/>
          <w:szCs w:val="19"/>
        </w:rPr>
        <w:t xml:space="preserve">Figure 3. Stage 3 without ammonia — leaching over 72 h, charged with 94 359 µmol L⁻¹ thiosulfate from Stage 2. (a) </w:t>
      </w:r>
      <w:proofErr w:type="spellStart"/>
      <w:r>
        <w:rPr>
          <w:i/>
          <w:iCs/>
          <w:color w:val="444444"/>
          <w:sz w:val="19"/>
          <w:szCs w:val="19"/>
        </w:rPr>
        <w:t>sulfur</w:t>
      </w:r>
      <w:proofErr w:type="spellEnd"/>
      <w:r>
        <w:rPr>
          <w:i/>
          <w:iCs/>
          <w:color w:val="444444"/>
          <w:sz w:val="19"/>
          <w:szCs w:val="19"/>
        </w:rPr>
        <w:t xml:space="preserve"> species; (b) copper redox balance; (c) dissolved gold; (d) metal recovery; (e) gold leaching rate resolved by oxidant route; (f) saturation factors; (g) thiosulfate destruction rate; (h) </w:t>
      </w:r>
      <w:proofErr w:type="spellStart"/>
      <w:r>
        <w:rPr>
          <w:i/>
          <w:iCs/>
          <w:color w:val="444444"/>
          <w:sz w:val="19"/>
          <w:szCs w:val="19"/>
        </w:rPr>
        <w:t>pH.</w:t>
      </w:r>
      <w:proofErr w:type="spellEnd"/>
    </w:p>
    <w:p w14:paraId="212A53BC" w14:textId="77777777" w:rsidR="00892CBB" w:rsidRPr="00892CBB" w:rsidRDefault="00892CBB" w:rsidP="00892CBB"/>
    <w:p w14:paraId="2F560422" w14:textId="69747E75" w:rsidR="002714AB" w:rsidRPr="002714AB" w:rsidRDefault="002714AB" w:rsidP="002714AB">
      <w:pPr>
        <w:shd w:val="clear" w:color="auto" w:fill="F4F6F8"/>
        <w:spacing w:after="110" w:line="276" w:lineRule="auto"/>
        <w:jc w:val="both"/>
        <w:rPr>
          <w:rFonts w:ascii="Times New Roman" w:hAnsi="Times New Roman" w:cs="Times New Roman"/>
          <w:sz w:val="24"/>
          <w:szCs w:val="24"/>
        </w:rPr>
      </w:pPr>
      <w:r w:rsidRPr="002714AB">
        <w:rPr>
          <w:rFonts w:ascii="Times New Roman" w:hAnsi="Times New Roman" w:cs="Times New Roman"/>
          <w:sz w:val="24"/>
          <w:szCs w:val="24"/>
        </w:rPr>
        <w:t>The addition of a thiosulphate-protecting ligand, such as ammonia, prevent</w:t>
      </w:r>
      <w:r>
        <w:rPr>
          <w:rFonts w:ascii="Times New Roman" w:hAnsi="Times New Roman" w:cs="Times New Roman"/>
          <w:sz w:val="24"/>
          <w:szCs w:val="24"/>
        </w:rPr>
        <w:t>s</w:t>
      </w:r>
      <w:r w:rsidRPr="002714AB">
        <w:rPr>
          <w:rFonts w:ascii="Times New Roman" w:hAnsi="Times New Roman" w:cs="Times New Roman"/>
          <w:sz w:val="24"/>
          <w:szCs w:val="24"/>
        </w:rPr>
        <w:t xml:space="preserve"> thiosulphate leaching and ultimately increase</w:t>
      </w:r>
      <w:r>
        <w:rPr>
          <w:rFonts w:ascii="Times New Roman" w:hAnsi="Times New Roman" w:cs="Times New Roman"/>
          <w:sz w:val="24"/>
          <w:szCs w:val="24"/>
        </w:rPr>
        <w:t>d</w:t>
      </w:r>
      <w:r w:rsidRPr="002714AB">
        <w:rPr>
          <w:rFonts w:ascii="Times New Roman" w:hAnsi="Times New Roman" w:cs="Times New Roman"/>
          <w:sz w:val="24"/>
          <w:szCs w:val="24"/>
        </w:rPr>
        <w:t xml:space="preserve"> gold leaching. In a thiosulphate gold leaching solution, ammonia does the following:</w:t>
      </w:r>
    </w:p>
    <w:p w14:paraId="11E95E67" w14:textId="77777777" w:rsidR="002714AB" w:rsidRPr="002714AB" w:rsidRDefault="002714AB" w:rsidP="002714AB">
      <w:pPr>
        <w:shd w:val="clear" w:color="auto" w:fill="F4F6F8"/>
        <w:spacing w:after="110" w:line="276" w:lineRule="auto"/>
        <w:jc w:val="both"/>
        <w:rPr>
          <w:rFonts w:ascii="Times New Roman" w:hAnsi="Times New Roman" w:cs="Times New Roman"/>
          <w:sz w:val="24"/>
          <w:szCs w:val="24"/>
        </w:rPr>
      </w:pPr>
      <w:r w:rsidRPr="002714AB">
        <w:rPr>
          <w:rFonts w:ascii="Times New Roman" w:hAnsi="Times New Roman" w:cs="Times New Roman"/>
          <w:sz w:val="24"/>
          <w:szCs w:val="24"/>
        </w:rPr>
        <w:t>●</w:t>
      </w:r>
      <w:r w:rsidRPr="002714AB">
        <w:rPr>
          <w:rFonts w:ascii="Times New Roman" w:hAnsi="Times New Roman" w:cs="Times New Roman"/>
          <w:sz w:val="24"/>
          <w:szCs w:val="24"/>
        </w:rPr>
        <w:tab/>
        <w:t xml:space="preserve">Slows the thiosulphate depletion reaction (k_1 and k_3) since ammonia competes with thiosulphate for </w:t>
      </w:r>
      <w:proofErr w:type="gramStart"/>
      <w:r w:rsidRPr="002714AB">
        <w:rPr>
          <w:rFonts w:ascii="Times New Roman" w:hAnsi="Times New Roman" w:cs="Times New Roman"/>
          <w:sz w:val="24"/>
          <w:szCs w:val="24"/>
        </w:rPr>
        <w:t>Cu(</w:t>
      </w:r>
      <w:proofErr w:type="gramEnd"/>
      <w:r w:rsidRPr="002714AB">
        <w:rPr>
          <w:rFonts w:ascii="Times New Roman" w:hAnsi="Times New Roman" w:cs="Times New Roman"/>
          <w:sz w:val="24"/>
          <w:szCs w:val="24"/>
        </w:rPr>
        <w:t>II) binding.</w:t>
      </w:r>
    </w:p>
    <w:p w14:paraId="40D744EC" w14:textId="77777777" w:rsidR="002714AB" w:rsidRPr="002714AB" w:rsidRDefault="002714AB" w:rsidP="002714AB">
      <w:pPr>
        <w:shd w:val="clear" w:color="auto" w:fill="F4F6F8"/>
        <w:spacing w:after="110" w:line="276" w:lineRule="auto"/>
        <w:jc w:val="both"/>
        <w:rPr>
          <w:rFonts w:ascii="Times New Roman" w:hAnsi="Times New Roman" w:cs="Times New Roman"/>
          <w:sz w:val="24"/>
          <w:szCs w:val="24"/>
        </w:rPr>
      </w:pPr>
      <w:r w:rsidRPr="002714AB">
        <w:rPr>
          <w:rFonts w:ascii="Times New Roman" w:hAnsi="Times New Roman" w:cs="Times New Roman"/>
          <w:sz w:val="24"/>
          <w:szCs w:val="24"/>
        </w:rPr>
        <w:t>●</w:t>
      </w:r>
      <w:r w:rsidRPr="002714AB">
        <w:rPr>
          <w:rFonts w:ascii="Times New Roman" w:hAnsi="Times New Roman" w:cs="Times New Roman"/>
          <w:sz w:val="24"/>
          <w:szCs w:val="24"/>
        </w:rPr>
        <w:tab/>
        <w:t>Catalyses gold leaching up to an optimum, then declines.</w:t>
      </w:r>
    </w:p>
    <w:p w14:paraId="3DCE7A8D" w14:textId="1D7BF1B8" w:rsidR="002714AB" w:rsidRDefault="002714AB" w:rsidP="002714AB">
      <w:pPr>
        <w:shd w:val="clear" w:color="auto" w:fill="F4F6F8"/>
        <w:spacing w:after="110" w:line="276" w:lineRule="auto"/>
        <w:jc w:val="both"/>
        <w:rPr>
          <w:rFonts w:ascii="Times New Roman" w:hAnsi="Times New Roman" w:cs="Times New Roman"/>
          <w:sz w:val="24"/>
          <w:szCs w:val="24"/>
        </w:rPr>
      </w:pPr>
      <w:r w:rsidRPr="002714AB">
        <w:rPr>
          <w:rFonts w:ascii="Times New Roman" w:hAnsi="Times New Roman" w:cs="Times New Roman"/>
          <w:sz w:val="24"/>
          <w:szCs w:val="24"/>
        </w:rPr>
        <w:t>●</w:t>
      </w:r>
      <w:r w:rsidRPr="002714AB">
        <w:rPr>
          <w:rFonts w:ascii="Times New Roman" w:hAnsi="Times New Roman" w:cs="Times New Roman"/>
          <w:sz w:val="24"/>
          <w:szCs w:val="24"/>
        </w:rPr>
        <w:tab/>
        <w:t>Slows Cu(I) oxidation by oxygen (k_4)</w:t>
      </w:r>
    </w:p>
    <w:p w14:paraId="3A5F66F6" w14:textId="405C39A2" w:rsidR="00892CBB" w:rsidRPr="00892CBB" w:rsidRDefault="00892CBB" w:rsidP="00892CBB">
      <w:pPr>
        <w:shd w:val="clear" w:color="auto" w:fill="F4F6F8"/>
        <w:spacing w:after="110" w:line="276" w:lineRule="auto"/>
        <w:jc w:val="both"/>
        <w:rPr>
          <w:rFonts w:ascii="Times New Roman" w:hAnsi="Times New Roman" w:cs="Times New Roman"/>
          <w:sz w:val="24"/>
          <w:szCs w:val="24"/>
        </w:rPr>
      </w:pPr>
      <w:r w:rsidRPr="00892CBB">
        <w:rPr>
          <w:rFonts w:ascii="Times New Roman" w:hAnsi="Times New Roman" w:cs="Times New Roman"/>
          <w:sz w:val="24"/>
          <w:szCs w:val="24"/>
        </w:rPr>
        <w:t xml:space="preserve">With the corrected ammonia-free </w:t>
      </w:r>
      <w:proofErr w:type="spellStart"/>
      <w:r w:rsidRPr="00892CBB">
        <w:rPr>
          <w:rFonts w:ascii="Times New Roman" w:hAnsi="Times New Roman" w:cs="Times New Roman"/>
          <w:sz w:val="24"/>
          <w:szCs w:val="24"/>
        </w:rPr>
        <w:t>k_</w:t>
      </w:r>
      <w:proofErr w:type="gramStart"/>
      <w:r w:rsidRPr="00892CBB">
        <w:rPr>
          <w:rFonts w:ascii="Times New Roman" w:hAnsi="Times New Roman" w:cs="Times New Roman"/>
          <w:sz w:val="24"/>
          <w:szCs w:val="24"/>
        </w:rPr>
        <w:t>Au,Cu</w:t>
      </w:r>
      <w:proofErr w:type="spellEnd"/>
      <w:proofErr w:type="gramEnd"/>
      <w:r w:rsidRPr="00892CBB">
        <w:rPr>
          <w:rFonts w:ascii="Times New Roman" w:hAnsi="Times New Roman" w:cs="Times New Roman"/>
          <w:sz w:val="24"/>
          <w:szCs w:val="24"/>
        </w:rPr>
        <w:t xml:space="preserve">, the </w:t>
      </w:r>
      <w:proofErr w:type="gramStart"/>
      <w:r w:rsidRPr="00892CBB">
        <w:rPr>
          <w:rFonts w:ascii="Times New Roman" w:hAnsi="Times New Roman" w:cs="Times New Roman"/>
          <w:sz w:val="24"/>
          <w:szCs w:val="24"/>
        </w:rPr>
        <w:t>Cu(</w:t>
      </w:r>
      <w:proofErr w:type="gramEnd"/>
      <w:r w:rsidRPr="00892CBB">
        <w:rPr>
          <w:rFonts w:ascii="Times New Roman" w:hAnsi="Times New Roman" w:cs="Times New Roman"/>
          <w:sz w:val="24"/>
          <w:szCs w:val="24"/>
        </w:rPr>
        <w:t xml:space="preserve">II) route never becomes competitive: </w:t>
      </w:r>
      <w:proofErr w:type="spellStart"/>
      <w:r w:rsidRPr="00892CBB">
        <w:rPr>
          <w:rFonts w:ascii="Times New Roman" w:hAnsi="Times New Roman" w:cs="Times New Roman"/>
          <w:sz w:val="24"/>
          <w:szCs w:val="24"/>
        </w:rPr>
        <w:t>f_Cu</w:t>
      </w:r>
      <w:proofErr w:type="spellEnd"/>
      <w:r w:rsidRPr="00892CBB">
        <w:rPr>
          <w:rFonts w:ascii="Times New Roman" w:hAnsi="Times New Roman" w:cs="Times New Roman"/>
          <w:sz w:val="24"/>
          <w:szCs w:val="24"/>
        </w:rPr>
        <w:t xml:space="preserve"> peaks at only 0.01</w:t>
      </w:r>
      <w:r w:rsidR="00396F98">
        <w:rPr>
          <w:rFonts w:ascii="Times New Roman" w:hAnsi="Times New Roman" w:cs="Times New Roman"/>
          <w:sz w:val="24"/>
          <w:szCs w:val="24"/>
        </w:rPr>
        <w:t>49</w:t>
      </w:r>
      <w:r w:rsidRPr="00892CBB">
        <w:rPr>
          <w:rFonts w:ascii="Times New Roman" w:hAnsi="Times New Roman" w:cs="Times New Roman"/>
          <w:sz w:val="24"/>
          <w:szCs w:val="24"/>
        </w:rPr>
        <w:t xml:space="preserve">, so the </w:t>
      </w:r>
      <w:proofErr w:type="gramStart"/>
      <w:r w:rsidRPr="00892CBB">
        <w:rPr>
          <w:rFonts w:ascii="Times New Roman" w:hAnsi="Times New Roman" w:cs="Times New Roman"/>
          <w:sz w:val="24"/>
          <w:szCs w:val="24"/>
        </w:rPr>
        <w:t>Cu(</w:t>
      </w:r>
      <w:proofErr w:type="gramEnd"/>
      <w:r w:rsidRPr="00892CBB">
        <w:rPr>
          <w:rFonts w:ascii="Times New Roman" w:hAnsi="Times New Roman" w:cs="Times New Roman"/>
          <w:sz w:val="24"/>
          <w:szCs w:val="24"/>
        </w:rPr>
        <w:t>II)-catalysed pathway contributes essentially nothing to gold leaching at any point in the run</w:t>
      </w:r>
      <w:r>
        <w:rPr>
          <w:rFonts w:ascii="Times New Roman" w:hAnsi="Times New Roman" w:cs="Times New Roman"/>
          <w:sz w:val="24"/>
          <w:szCs w:val="24"/>
        </w:rPr>
        <w:t xml:space="preserve">: </w:t>
      </w:r>
      <w:r w:rsidRPr="00892CBB">
        <w:rPr>
          <w:rFonts w:ascii="Times New Roman" w:hAnsi="Times New Roman" w:cs="Times New Roman"/>
          <w:sz w:val="24"/>
          <w:szCs w:val="24"/>
        </w:rPr>
        <w:t xml:space="preserve"> </w:t>
      </w:r>
      <w:proofErr w:type="spellStart"/>
      <w:r w:rsidRPr="00892CBB">
        <w:rPr>
          <w:rFonts w:ascii="Times New Roman" w:hAnsi="Times New Roman" w:cs="Times New Roman"/>
          <w:sz w:val="24"/>
          <w:szCs w:val="24"/>
        </w:rPr>
        <w:t>R_Au</w:t>
      </w:r>
      <w:proofErr w:type="spellEnd"/>
      <w:r w:rsidRPr="00892CBB">
        <w:rPr>
          <w:rFonts w:ascii="Times New Roman" w:hAnsi="Times New Roman" w:cs="Times New Roman"/>
          <w:sz w:val="24"/>
          <w:szCs w:val="24"/>
        </w:rPr>
        <w:t xml:space="preserve"> is carried entirely (100%) by the O₂ route throughout. The characteristic shape of Figure 2E therefore also </w:t>
      </w:r>
      <w:proofErr w:type="gramStart"/>
      <w:r w:rsidRPr="00892CBB">
        <w:rPr>
          <w:rFonts w:ascii="Times New Roman" w:hAnsi="Times New Roman" w:cs="Times New Roman"/>
          <w:sz w:val="24"/>
          <w:szCs w:val="24"/>
        </w:rPr>
        <w:t>changes:</w:t>
      </w:r>
      <w:proofErr w:type="gramEnd"/>
      <w:r w:rsidRPr="00892CBB">
        <w:rPr>
          <w:rFonts w:ascii="Times New Roman" w:hAnsi="Times New Roman" w:cs="Times New Roman"/>
          <w:sz w:val="24"/>
          <w:szCs w:val="24"/>
        </w:rPr>
        <w:t xml:space="preserve"> instead of rising to a peak as </w:t>
      </w:r>
      <w:proofErr w:type="gramStart"/>
      <w:r w:rsidRPr="00892CBB">
        <w:rPr>
          <w:rFonts w:ascii="Times New Roman" w:hAnsi="Times New Roman" w:cs="Times New Roman"/>
          <w:sz w:val="24"/>
          <w:szCs w:val="24"/>
        </w:rPr>
        <w:t>Cu(</w:t>
      </w:r>
      <w:proofErr w:type="gramEnd"/>
      <w:r w:rsidRPr="00892CBB">
        <w:rPr>
          <w:rFonts w:ascii="Times New Roman" w:hAnsi="Times New Roman" w:cs="Times New Roman"/>
          <w:sz w:val="24"/>
          <w:szCs w:val="24"/>
        </w:rPr>
        <w:t xml:space="preserve">II) builds up, the rate starts near its maximum (0.0207 µmol min⁻¹ at 0.6 hours, while </w:t>
      </w:r>
      <w:proofErr w:type="spellStart"/>
      <w:r w:rsidRPr="00892CBB">
        <w:rPr>
          <w:rFonts w:ascii="Times New Roman" w:hAnsi="Times New Roman" w:cs="Times New Roman"/>
          <w:sz w:val="24"/>
          <w:szCs w:val="24"/>
        </w:rPr>
        <w:t>f_S</w:t>
      </w:r>
      <w:proofErr w:type="spellEnd"/>
      <w:r w:rsidRPr="00892CBB">
        <w:rPr>
          <w:rFonts w:ascii="Times New Roman" w:hAnsi="Times New Roman" w:cs="Times New Roman"/>
          <w:sz w:val="24"/>
          <w:szCs w:val="24"/>
        </w:rPr>
        <w:t xml:space="preserve"> is still near its initial 0.965) and declines monotonically as thiosulfate is consumed. Gold recovery reaches </w:t>
      </w:r>
      <w:r w:rsidR="00FD4C3A">
        <w:rPr>
          <w:rFonts w:ascii="Times New Roman" w:hAnsi="Times New Roman" w:cs="Times New Roman"/>
          <w:sz w:val="24"/>
          <w:szCs w:val="24"/>
        </w:rPr>
        <w:t>~19.69</w:t>
      </w:r>
      <w:r w:rsidRPr="00892CBB">
        <w:rPr>
          <w:rFonts w:ascii="Times New Roman" w:hAnsi="Times New Roman" w:cs="Times New Roman"/>
          <w:sz w:val="24"/>
          <w:szCs w:val="24"/>
        </w:rPr>
        <w:t>% at 24 hours.</w:t>
      </w:r>
    </w:p>
    <w:p w14:paraId="78FDBB16" w14:textId="3FAF3557" w:rsidR="00892CBB" w:rsidRDefault="00892CBB" w:rsidP="00892CBB">
      <w:pPr>
        <w:shd w:val="clear" w:color="auto" w:fill="F4F6F8"/>
        <w:spacing w:after="110" w:line="276" w:lineRule="auto"/>
        <w:jc w:val="both"/>
        <w:rPr>
          <w:rFonts w:ascii="Times New Roman" w:hAnsi="Times New Roman" w:cs="Times New Roman"/>
          <w:sz w:val="24"/>
          <w:szCs w:val="24"/>
        </w:rPr>
      </w:pPr>
      <w:r w:rsidRPr="00892CBB">
        <w:rPr>
          <w:rFonts w:ascii="Times New Roman" w:hAnsi="Times New Roman" w:cs="Times New Roman"/>
          <w:sz w:val="24"/>
          <w:szCs w:val="24"/>
        </w:rPr>
        <w:t xml:space="preserve">Because the gold rate no longer depends on </w:t>
      </w:r>
      <w:proofErr w:type="gramStart"/>
      <w:r w:rsidRPr="00892CBB">
        <w:rPr>
          <w:rFonts w:ascii="Times New Roman" w:hAnsi="Times New Roman" w:cs="Times New Roman"/>
          <w:sz w:val="24"/>
          <w:szCs w:val="24"/>
        </w:rPr>
        <w:t>Cu(</w:t>
      </w:r>
      <w:proofErr w:type="gramEnd"/>
      <w:r w:rsidRPr="00892CBB">
        <w:rPr>
          <w:rFonts w:ascii="Times New Roman" w:hAnsi="Times New Roman" w:cs="Times New Roman"/>
          <w:sz w:val="24"/>
          <w:szCs w:val="24"/>
        </w:rPr>
        <w:t xml:space="preserve">II), the collapse of thiosulfate is now the only thing that matters. As seen in Figure 2F, </w:t>
      </w:r>
      <w:proofErr w:type="spellStart"/>
      <w:r w:rsidRPr="00892CBB">
        <w:rPr>
          <w:rFonts w:ascii="Times New Roman" w:hAnsi="Times New Roman" w:cs="Times New Roman"/>
          <w:sz w:val="24"/>
          <w:szCs w:val="24"/>
        </w:rPr>
        <w:t>f_S</w:t>
      </w:r>
      <w:proofErr w:type="spellEnd"/>
      <w:r w:rsidRPr="00892CBB">
        <w:rPr>
          <w:rFonts w:ascii="Times New Roman" w:hAnsi="Times New Roman" w:cs="Times New Roman"/>
          <w:sz w:val="24"/>
          <w:szCs w:val="24"/>
        </w:rPr>
        <w:t xml:space="preserve"> falls below 0.5 by 23.7 hours and is effectively zero by 26–28 hours, while </w:t>
      </w:r>
      <w:proofErr w:type="spellStart"/>
      <w:r w:rsidRPr="00892CBB">
        <w:rPr>
          <w:rFonts w:ascii="Times New Roman" w:hAnsi="Times New Roman" w:cs="Times New Roman"/>
          <w:sz w:val="24"/>
          <w:szCs w:val="24"/>
        </w:rPr>
        <w:t>f_O</w:t>
      </w:r>
      <w:proofErr w:type="spellEnd"/>
      <w:r w:rsidRPr="00892CBB">
        <w:rPr>
          <w:rFonts w:ascii="Times New Roman" w:hAnsi="Times New Roman" w:cs="Times New Roman"/>
          <w:sz w:val="24"/>
          <w:szCs w:val="24"/>
        </w:rPr>
        <w:t>₂ remains flat at 0.91. Gold recovery is 28.</w:t>
      </w:r>
      <w:r w:rsidR="00FD4C3A">
        <w:rPr>
          <w:rFonts w:ascii="Times New Roman" w:hAnsi="Times New Roman" w:cs="Times New Roman"/>
          <w:sz w:val="24"/>
          <w:szCs w:val="24"/>
        </w:rPr>
        <w:t>93</w:t>
      </w:r>
      <w:r w:rsidRPr="00892CBB">
        <w:rPr>
          <w:rFonts w:ascii="Times New Roman" w:hAnsi="Times New Roman" w:cs="Times New Roman"/>
          <w:sz w:val="24"/>
          <w:szCs w:val="24"/>
        </w:rPr>
        <w:t>% by 72 hours</w:t>
      </w:r>
      <w:r>
        <w:rPr>
          <w:rFonts w:ascii="Times New Roman" w:hAnsi="Times New Roman" w:cs="Times New Roman"/>
          <w:sz w:val="24"/>
          <w:szCs w:val="24"/>
        </w:rPr>
        <w:t xml:space="preserve">. Majority of </w:t>
      </w:r>
      <w:r w:rsidRPr="00892CBB">
        <w:rPr>
          <w:rFonts w:ascii="Times New Roman" w:hAnsi="Times New Roman" w:cs="Times New Roman"/>
          <w:sz w:val="24"/>
          <w:szCs w:val="24"/>
        </w:rPr>
        <w:t>it (</w:t>
      </w:r>
      <w:r w:rsidR="00FD4C3A">
        <w:rPr>
          <w:rFonts w:ascii="Times New Roman" w:hAnsi="Times New Roman" w:cs="Times New Roman"/>
          <w:sz w:val="24"/>
          <w:szCs w:val="24"/>
        </w:rPr>
        <w:t>~19.69</w:t>
      </w:r>
      <w:r w:rsidRPr="00892CBB">
        <w:rPr>
          <w:rFonts w:ascii="Times New Roman" w:hAnsi="Times New Roman" w:cs="Times New Roman"/>
          <w:sz w:val="24"/>
          <w:szCs w:val="24"/>
        </w:rPr>
        <w:t xml:space="preserve">%) already banked by 24 hours. </w:t>
      </w:r>
      <w:proofErr w:type="gramStart"/>
      <w:r w:rsidRPr="00892CBB">
        <w:rPr>
          <w:rFonts w:ascii="Times New Roman" w:hAnsi="Times New Roman" w:cs="Times New Roman"/>
          <w:sz w:val="24"/>
          <w:szCs w:val="24"/>
        </w:rPr>
        <w:t>Cu(</w:t>
      </w:r>
      <w:proofErr w:type="gramEnd"/>
      <w:r w:rsidRPr="00892CBB">
        <w:rPr>
          <w:rFonts w:ascii="Times New Roman" w:hAnsi="Times New Roman" w:cs="Times New Roman"/>
          <w:sz w:val="24"/>
          <w:szCs w:val="24"/>
        </w:rPr>
        <w:t xml:space="preserve">II) continues to accumulate well after leaching has stopped, reaching its maximum of 818 µmol L⁻¹ at </w:t>
      </w:r>
      <w:r w:rsidR="00FD4C3A">
        <w:rPr>
          <w:rFonts w:ascii="Times New Roman" w:hAnsi="Times New Roman" w:cs="Times New Roman"/>
          <w:sz w:val="24"/>
          <w:szCs w:val="24"/>
        </w:rPr>
        <w:t>~36</w:t>
      </w:r>
      <w:r w:rsidRPr="00892CBB">
        <w:rPr>
          <w:rFonts w:ascii="Times New Roman" w:hAnsi="Times New Roman" w:cs="Times New Roman"/>
          <w:sz w:val="24"/>
          <w:szCs w:val="24"/>
        </w:rPr>
        <w:t xml:space="preserve"> hours</w:t>
      </w:r>
      <w:r>
        <w:rPr>
          <w:rFonts w:ascii="Times New Roman" w:hAnsi="Times New Roman" w:cs="Times New Roman"/>
          <w:sz w:val="24"/>
          <w:szCs w:val="24"/>
        </w:rPr>
        <w:t>:</w:t>
      </w:r>
      <w:r w:rsidRPr="00892CBB">
        <w:rPr>
          <w:rFonts w:ascii="Times New Roman" w:hAnsi="Times New Roman" w:cs="Times New Roman"/>
          <w:sz w:val="24"/>
          <w:szCs w:val="24"/>
        </w:rPr>
        <w:t xml:space="preserve"> more than a day after there is no thiosulfate left for it to act on. Thiosulfate concentration is therefore the limiting factor for gold leaching, exactly as before, but the mechanism by which copper contributes to the problem has changed: it no longer offers a meaningful leaching benefit in exchange for the thiosulfate it destroys.</w:t>
      </w:r>
    </w:p>
    <w:tbl>
      <w:tblPr>
        <w:tblStyle w:val="TableGrid"/>
        <w:tblW w:w="9350" w:type="dxa"/>
        <w:tblLook w:val="04A0" w:firstRow="1" w:lastRow="0" w:firstColumn="1" w:lastColumn="0" w:noHBand="0" w:noVBand="1"/>
      </w:tblPr>
      <w:tblGrid>
        <w:gridCol w:w="3116"/>
        <w:gridCol w:w="3117"/>
        <w:gridCol w:w="3117"/>
      </w:tblGrid>
      <w:tr w:rsidR="00892CBB" w14:paraId="02F9153E" w14:textId="77777777" w:rsidTr="00892CBB">
        <w:tc>
          <w:tcPr>
            <w:tcW w:w="3116" w:type="dxa"/>
            <w:hideMark/>
          </w:tcPr>
          <w:p w14:paraId="41E2CBDA" w14:textId="77777777" w:rsidR="00892CBB" w:rsidRPr="00892CBB" w:rsidRDefault="00892CBB" w:rsidP="00892CBB">
            <w:pPr>
              <w:jc w:val="center"/>
              <w:rPr>
                <w:rFonts w:ascii="Times New Roman" w:hAnsi="Times New Roman" w:cs="Times New Roman"/>
                <w:b/>
                <w:bCs/>
                <w:sz w:val="24"/>
                <w:szCs w:val="24"/>
              </w:rPr>
            </w:pPr>
            <w:r w:rsidRPr="00892CBB">
              <w:rPr>
                <w:rFonts w:ascii="Times New Roman" w:hAnsi="Times New Roman" w:cs="Times New Roman"/>
                <w:b/>
                <w:bCs/>
                <w:sz w:val="24"/>
                <w:szCs w:val="24"/>
              </w:rPr>
              <w:t>Sink</w:t>
            </w:r>
          </w:p>
        </w:tc>
        <w:tc>
          <w:tcPr>
            <w:tcW w:w="3116" w:type="dxa"/>
            <w:hideMark/>
          </w:tcPr>
          <w:p w14:paraId="34B3440A" w14:textId="77777777" w:rsidR="00892CBB" w:rsidRPr="00892CBB" w:rsidRDefault="00892CBB" w:rsidP="00892CBB">
            <w:pPr>
              <w:jc w:val="center"/>
              <w:rPr>
                <w:rFonts w:ascii="Times New Roman" w:hAnsi="Times New Roman" w:cs="Times New Roman"/>
                <w:b/>
                <w:bCs/>
                <w:sz w:val="24"/>
                <w:szCs w:val="24"/>
              </w:rPr>
            </w:pPr>
            <w:r w:rsidRPr="00892CBB">
              <w:rPr>
                <w:rFonts w:ascii="Times New Roman" w:hAnsi="Times New Roman" w:cs="Times New Roman"/>
                <w:b/>
                <w:bCs/>
                <w:sz w:val="24"/>
                <w:szCs w:val="24"/>
              </w:rPr>
              <w:t>Amount consumed (µmol L⁻¹)</w:t>
            </w:r>
          </w:p>
        </w:tc>
        <w:tc>
          <w:tcPr>
            <w:tcW w:w="3116" w:type="dxa"/>
            <w:hideMark/>
          </w:tcPr>
          <w:p w14:paraId="5C45F5F1" w14:textId="77777777" w:rsidR="00892CBB" w:rsidRPr="00892CBB" w:rsidRDefault="00892CBB" w:rsidP="00892CBB">
            <w:pPr>
              <w:jc w:val="center"/>
              <w:rPr>
                <w:rFonts w:ascii="Times New Roman" w:hAnsi="Times New Roman" w:cs="Times New Roman"/>
                <w:b/>
                <w:bCs/>
                <w:sz w:val="24"/>
                <w:szCs w:val="24"/>
              </w:rPr>
            </w:pPr>
            <w:r w:rsidRPr="00892CBB">
              <w:rPr>
                <w:rFonts w:ascii="Times New Roman" w:hAnsi="Times New Roman" w:cs="Times New Roman"/>
                <w:b/>
                <w:bCs/>
                <w:sz w:val="24"/>
                <w:szCs w:val="24"/>
              </w:rPr>
              <w:t>Share</w:t>
            </w:r>
          </w:p>
        </w:tc>
      </w:tr>
      <w:tr w:rsidR="00892CBB" w14:paraId="535DB1B3" w14:textId="77777777" w:rsidTr="00892CBB">
        <w:tc>
          <w:tcPr>
            <w:tcW w:w="3116" w:type="dxa"/>
            <w:hideMark/>
          </w:tcPr>
          <w:p w14:paraId="28B09436" w14:textId="77777777" w:rsidR="00892CBB" w:rsidRPr="00892CBB" w:rsidRDefault="00892CBB" w:rsidP="00892CBB">
            <w:pPr>
              <w:jc w:val="center"/>
              <w:rPr>
                <w:rFonts w:ascii="Times New Roman" w:hAnsi="Times New Roman" w:cs="Times New Roman"/>
                <w:sz w:val="24"/>
                <w:szCs w:val="24"/>
              </w:rPr>
            </w:pPr>
            <w:r w:rsidRPr="00892CBB">
              <w:rPr>
                <w:rFonts w:ascii="Times New Roman" w:hAnsi="Times New Roman" w:cs="Times New Roman"/>
                <w:sz w:val="24"/>
                <w:szCs w:val="24"/>
              </w:rPr>
              <w:t>Gold leaching (2 per Au)</w:t>
            </w:r>
          </w:p>
        </w:tc>
        <w:tc>
          <w:tcPr>
            <w:tcW w:w="3116" w:type="dxa"/>
            <w:hideMark/>
          </w:tcPr>
          <w:p w14:paraId="1932A74D" w14:textId="4AD084D1" w:rsidR="00892CBB" w:rsidRPr="00892CBB" w:rsidRDefault="00892CBB" w:rsidP="00892CBB">
            <w:pPr>
              <w:jc w:val="center"/>
              <w:rPr>
                <w:rFonts w:ascii="Times New Roman" w:hAnsi="Times New Roman" w:cs="Times New Roman"/>
                <w:sz w:val="24"/>
                <w:szCs w:val="24"/>
              </w:rPr>
            </w:pPr>
            <w:r w:rsidRPr="00892CBB">
              <w:rPr>
                <w:rFonts w:ascii="Times New Roman" w:hAnsi="Times New Roman" w:cs="Times New Roman"/>
                <w:sz w:val="24"/>
                <w:szCs w:val="24"/>
              </w:rPr>
              <w:t>5</w:t>
            </w:r>
            <w:r w:rsidR="00FD4C3A">
              <w:rPr>
                <w:rFonts w:ascii="Times New Roman" w:hAnsi="Times New Roman" w:cs="Times New Roman"/>
                <w:sz w:val="24"/>
                <w:szCs w:val="24"/>
              </w:rPr>
              <w:t>7.9</w:t>
            </w:r>
          </w:p>
        </w:tc>
        <w:tc>
          <w:tcPr>
            <w:tcW w:w="3116" w:type="dxa"/>
            <w:hideMark/>
          </w:tcPr>
          <w:p w14:paraId="4748EA9F" w14:textId="3F9E31DB" w:rsidR="00892CBB" w:rsidRPr="00892CBB" w:rsidRDefault="00892CBB" w:rsidP="00892CBB">
            <w:pPr>
              <w:jc w:val="center"/>
              <w:rPr>
                <w:rFonts w:ascii="Times New Roman" w:hAnsi="Times New Roman" w:cs="Times New Roman"/>
                <w:sz w:val="24"/>
                <w:szCs w:val="24"/>
              </w:rPr>
            </w:pPr>
            <w:r w:rsidRPr="00892CBB">
              <w:rPr>
                <w:rFonts w:ascii="Times New Roman" w:hAnsi="Times New Roman" w:cs="Times New Roman"/>
                <w:sz w:val="24"/>
                <w:szCs w:val="24"/>
              </w:rPr>
              <w:t>0.06</w:t>
            </w:r>
            <w:r w:rsidR="00FD4C3A">
              <w:rPr>
                <w:rFonts w:ascii="Times New Roman" w:hAnsi="Times New Roman" w:cs="Times New Roman"/>
                <w:sz w:val="24"/>
                <w:szCs w:val="24"/>
              </w:rPr>
              <w:t>1</w:t>
            </w:r>
            <w:r w:rsidRPr="00892CBB">
              <w:rPr>
                <w:rFonts w:ascii="Times New Roman" w:hAnsi="Times New Roman" w:cs="Times New Roman"/>
                <w:sz w:val="24"/>
                <w:szCs w:val="24"/>
              </w:rPr>
              <w:t xml:space="preserve"> %</w:t>
            </w:r>
          </w:p>
        </w:tc>
      </w:tr>
      <w:tr w:rsidR="00892CBB" w14:paraId="4B4F2FC2" w14:textId="77777777" w:rsidTr="00892CBB">
        <w:tc>
          <w:tcPr>
            <w:tcW w:w="3116" w:type="dxa"/>
            <w:hideMark/>
          </w:tcPr>
          <w:p w14:paraId="4C76F4FF" w14:textId="77777777" w:rsidR="00892CBB" w:rsidRPr="00892CBB" w:rsidRDefault="00892CBB" w:rsidP="00892CBB">
            <w:pPr>
              <w:jc w:val="center"/>
              <w:rPr>
                <w:rFonts w:ascii="Times New Roman" w:hAnsi="Times New Roman" w:cs="Times New Roman"/>
                <w:sz w:val="24"/>
                <w:szCs w:val="24"/>
              </w:rPr>
            </w:pPr>
            <w:r w:rsidRPr="00892CBB">
              <w:rPr>
                <w:rFonts w:ascii="Times New Roman" w:hAnsi="Times New Roman" w:cs="Times New Roman"/>
                <w:sz w:val="24"/>
                <w:szCs w:val="24"/>
              </w:rPr>
              <w:lastRenderedPageBreak/>
              <w:t>Copper leaching</w:t>
            </w:r>
          </w:p>
        </w:tc>
        <w:tc>
          <w:tcPr>
            <w:tcW w:w="3116" w:type="dxa"/>
            <w:hideMark/>
          </w:tcPr>
          <w:p w14:paraId="0AA1B3BB" w14:textId="77777777" w:rsidR="00892CBB" w:rsidRPr="00892CBB" w:rsidRDefault="00892CBB" w:rsidP="00892CBB">
            <w:pPr>
              <w:jc w:val="center"/>
              <w:rPr>
                <w:rFonts w:ascii="Times New Roman" w:hAnsi="Times New Roman" w:cs="Times New Roman"/>
                <w:sz w:val="24"/>
                <w:szCs w:val="24"/>
              </w:rPr>
            </w:pPr>
            <w:r w:rsidRPr="00892CBB">
              <w:rPr>
                <w:rFonts w:ascii="Times New Roman" w:hAnsi="Times New Roman" w:cs="Times New Roman"/>
                <w:sz w:val="24"/>
                <w:szCs w:val="24"/>
              </w:rPr>
              <w:t>≈ 1 640</w:t>
            </w:r>
          </w:p>
        </w:tc>
        <w:tc>
          <w:tcPr>
            <w:tcW w:w="3116" w:type="dxa"/>
            <w:hideMark/>
          </w:tcPr>
          <w:p w14:paraId="7878BF48" w14:textId="77777777" w:rsidR="00892CBB" w:rsidRPr="00892CBB" w:rsidRDefault="00892CBB" w:rsidP="00892CBB">
            <w:pPr>
              <w:jc w:val="center"/>
              <w:rPr>
                <w:rFonts w:ascii="Times New Roman" w:hAnsi="Times New Roman" w:cs="Times New Roman"/>
                <w:sz w:val="24"/>
                <w:szCs w:val="24"/>
              </w:rPr>
            </w:pPr>
            <w:r w:rsidRPr="00892CBB">
              <w:rPr>
                <w:rFonts w:ascii="Times New Roman" w:hAnsi="Times New Roman" w:cs="Times New Roman"/>
                <w:sz w:val="24"/>
                <w:szCs w:val="24"/>
              </w:rPr>
              <w:t>1.7 %</w:t>
            </w:r>
          </w:p>
        </w:tc>
      </w:tr>
      <w:tr w:rsidR="00892CBB" w14:paraId="481F96D1" w14:textId="77777777" w:rsidTr="00892CBB">
        <w:tc>
          <w:tcPr>
            <w:tcW w:w="3116" w:type="dxa"/>
            <w:hideMark/>
          </w:tcPr>
          <w:p w14:paraId="37E7F008" w14:textId="77777777" w:rsidR="00892CBB" w:rsidRPr="00892CBB" w:rsidRDefault="00892CBB" w:rsidP="00892CBB">
            <w:pPr>
              <w:jc w:val="center"/>
              <w:rPr>
                <w:rFonts w:ascii="Times New Roman" w:hAnsi="Times New Roman" w:cs="Times New Roman"/>
                <w:sz w:val="24"/>
                <w:szCs w:val="24"/>
              </w:rPr>
            </w:pPr>
            <w:r w:rsidRPr="00892CBB">
              <w:rPr>
                <w:rFonts w:ascii="Times New Roman" w:hAnsi="Times New Roman" w:cs="Times New Roman"/>
                <w:sz w:val="24"/>
                <w:szCs w:val="24"/>
              </w:rPr>
              <w:t xml:space="preserve">Parasitic </w:t>
            </w:r>
            <w:proofErr w:type="gramStart"/>
            <w:r w:rsidRPr="00892CBB">
              <w:rPr>
                <w:rFonts w:ascii="Times New Roman" w:hAnsi="Times New Roman" w:cs="Times New Roman"/>
                <w:sz w:val="24"/>
                <w:szCs w:val="24"/>
              </w:rPr>
              <w:t>Cu(</w:t>
            </w:r>
            <w:proofErr w:type="gramEnd"/>
            <w:r w:rsidRPr="00892CBB">
              <w:rPr>
                <w:rFonts w:ascii="Times New Roman" w:hAnsi="Times New Roman" w:cs="Times New Roman"/>
                <w:sz w:val="24"/>
                <w:szCs w:val="24"/>
              </w:rPr>
              <w:t>II) reaction</w:t>
            </w:r>
          </w:p>
        </w:tc>
        <w:tc>
          <w:tcPr>
            <w:tcW w:w="3116" w:type="dxa"/>
            <w:hideMark/>
          </w:tcPr>
          <w:p w14:paraId="57F0327B" w14:textId="77777777" w:rsidR="00892CBB" w:rsidRPr="00892CBB" w:rsidRDefault="00892CBB" w:rsidP="00892CBB">
            <w:pPr>
              <w:jc w:val="center"/>
              <w:rPr>
                <w:rFonts w:ascii="Times New Roman" w:hAnsi="Times New Roman" w:cs="Times New Roman"/>
                <w:sz w:val="24"/>
                <w:szCs w:val="24"/>
              </w:rPr>
            </w:pPr>
            <w:r w:rsidRPr="00892CBB">
              <w:rPr>
                <w:rFonts w:ascii="Times New Roman" w:hAnsi="Times New Roman" w:cs="Times New Roman"/>
                <w:sz w:val="24"/>
                <w:szCs w:val="24"/>
              </w:rPr>
              <w:t>92 661</w:t>
            </w:r>
          </w:p>
        </w:tc>
        <w:tc>
          <w:tcPr>
            <w:tcW w:w="3116" w:type="dxa"/>
            <w:hideMark/>
          </w:tcPr>
          <w:p w14:paraId="34CD6EC7" w14:textId="77777777" w:rsidR="00892CBB" w:rsidRPr="00892CBB" w:rsidRDefault="00892CBB" w:rsidP="00892CBB">
            <w:pPr>
              <w:jc w:val="center"/>
              <w:rPr>
                <w:rFonts w:ascii="Times New Roman" w:hAnsi="Times New Roman" w:cs="Times New Roman"/>
                <w:sz w:val="24"/>
                <w:szCs w:val="24"/>
              </w:rPr>
            </w:pPr>
            <w:r w:rsidRPr="00892CBB">
              <w:rPr>
                <w:rFonts w:ascii="Times New Roman" w:hAnsi="Times New Roman" w:cs="Times New Roman"/>
                <w:sz w:val="24"/>
                <w:szCs w:val="24"/>
              </w:rPr>
              <w:t>98.2 %</w:t>
            </w:r>
          </w:p>
        </w:tc>
      </w:tr>
      <w:tr w:rsidR="00892CBB" w14:paraId="58CA117A" w14:textId="77777777" w:rsidTr="00892CBB">
        <w:tc>
          <w:tcPr>
            <w:tcW w:w="3116" w:type="dxa"/>
            <w:hideMark/>
          </w:tcPr>
          <w:p w14:paraId="7EE9B78C" w14:textId="77777777" w:rsidR="00892CBB" w:rsidRPr="00892CBB" w:rsidRDefault="00892CBB" w:rsidP="00892CBB">
            <w:pPr>
              <w:jc w:val="center"/>
              <w:rPr>
                <w:rFonts w:ascii="Times New Roman" w:hAnsi="Times New Roman" w:cs="Times New Roman"/>
                <w:sz w:val="24"/>
                <w:szCs w:val="24"/>
              </w:rPr>
            </w:pPr>
            <w:r w:rsidRPr="00892CBB">
              <w:rPr>
                <w:rFonts w:ascii="Times New Roman" w:hAnsi="Times New Roman" w:cs="Times New Roman"/>
                <w:sz w:val="24"/>
                <w:szCs w:val="24"/>
              </w:rPr>
              <w:t>Total consumed</w:t>
            </w:r>
          </w:p>
        </w:tc>
        <w:tc>
          <w:tcPr>
            <w:tcW w:w="3116" w:type="dxa"/>
            <w:hideMark/>
          </w:tcPr>
          <w:p w14:paraId="67337E14" w14:textId="77777777" w:rsidR="00892CBB" w:rsidRPr="00892CBB" w:rsidRDefault="00892CBB" w:rsidP="00892CBB">
            <w:pPr>
              <w:jc w:val="center"/>
              <w:rPr>
                <w:rFonts w:ascii="Times New Roman" w:hAnsi="Times New Roman" w:cs="Times New Roman"/>
                <w:sz w:val="24"/>
                <w:szCs w:val="24"/>
              </w:rPr>
            </w:pPr>
            <w:r w:rsidRPr="00892CBB">
              <w:rPr>
                <w:rFonts w:ascii="Times New Roman" w:hAnsi="Times New Roman" w:cs="Times New Roman"/>
                <w:sz w:val="24"/>
                <w:szCs w:val="24"/>
              </w:rPr>
              <w:t>94 359</w:t>
            </w:r>
          </w:p>
        </w:tc>
        <w:tc>
          <w:tcPr>
            <w:tcW w:w="3116" w:type="dxa"/>
            <w:hideMark/>
          </w:tcPr>
          <w:p w14:paraId="3D78A7CC" w14:textId="77777777" w:rsidR="00892CBB" w:rsidRPr="00892CBB" w:rsidRDefault="00892CBB" w:rsidP="00892CBB">
            <w:pPr>
              <w:jc w:val="center"/>
              <w:rPr>
                <w:rFonts w:ascii="Times New Roman" w:hAnsi="Times New Roman" w:cs="Times New Roman"/>
                <w:sz w:val="24"/>
                <w:szCs w:val="24"/>
              </w:rPr>
            </w:pPr>
            <w:r w:rsidRPr="00892CBB">
              <w:rPr>
                <w:rFonts w:ascii="Times New Roman" w:hAnsi="Times New Roman" w:cs="Times New Roman"/>
                <w:sz w:val="24"/>
                <w:szCs w:val="24"/>
              </w:rPr>
              <w:t>100 %</w:t>
            </w:r>
          </w:p>
        </w:tc>
      </w:tr>
    </w:tbl>
    <w:p w14:paraId="66BBA47E" w14:textId="77777777" w:rsidR="00892CBB" w:rsidRPr="00892CBB" w:rsidRDefault="00892CBB" w:rsidP="00892CBB"/>
    <w:p w14:paraId="1FEF8745" w14:textId="1DD5E749" w:rsidR="003F5BE6" w:rsidRPr="00026F6F" w:rsidRDefault="00000000" w:rsidP="00BC097B">
      <w:pPr>
        <w:pStyle w:val="Heading2"/>
      </w:pPr>
      <w:r w:rsidRPr="00026F6F">
        <w:t>Limitations</w:t>
      </w:r>
    </w:p>
    <w:p w14:paraId="43252CC5" w14:textId="21EC931F" w:rsidR="003F5BE6" w:rsidRPr="00026F6F" w:rsidRDefault="00000000" w:rsidP="00BC097B">
      <w:pPr>
        <w:pStyle w:val="ListParagraph"/>
        <w:numPr>
          <w:ilvl w:val="0"/>
          <w:numId w:val="1"/>
        </w:numPr>
        <w:spacing w:after="60" w:line="276" w:lineRule="auto"/>
        <w:jc w:val="both"/>
        <w:rPr>
          <w:rFonts w:ascii="Times New Roman" w:hAnsi="Times New Roman" w:cs="Times New Roman"/>
          <w:sz w:val="24"/>
          <w:szCs w:val="24"/>
        </w:rPr>
      </w:pPr>
      <w:r w:rsidRPr="00026F6F">
        <w:rPr>
          <w:rFonts w:ascii="Times New Roman" w:hAnsi="Times New Roman" w:cs="Times New Roman"/>
          <w:b/>
          <w:bCs/>
          <w:sz w:val="24"/>
          <w:szCs w:val="24"/>
        </w:rPr>
        <w:t xml:space="preserve">The parasitic constants are borrowed. </w:t>
      </w:r>
      <w:r w:rsidRPr="00026F6F">
        <w:rPr>
          <w:rFonts w:ascii="Times New Roman" w:hAnsi="Times New Roman" w:cs="Times New Roman"/>
          <w:sz w:val="24"/>
          <w:szCs w:val="24"/>
        </w:rPr>
        <w:t xml:space="preserve">k₄ </w:t>
      </w:r>
      <w:r w:rsidR="002714AB">
        <w:rPr>
          <w:rFonts w:ascii="Times New Roman" w:hAnsi="Times New Roman" w:cs="Times New Roman"/>
          <w:sz w:val="24"/>
          <w:szCs w:val="24"/>
        </w:rPr>
        <w:t xml:space="preserve">has no </w:t>
      </w:r>
      <w:r w:rsidRPr="00026F6F">
        <w:rPr>
          <w:rFonts w:ascii="Times New Roman" w:hAnsi="Times New Roman" w:cs="Times New Roman"/>
          <w:sz w:val="24"/>
          <w:szCs w:val="24"/>
        </w:rPr>
        <w:t xml:space="preserve">come from ammoniacal systems, where ammonia deliberately stabilises </w:t>
      </w:r>
      <w:proofErr w:type="gramStart"/>
      <w:r w:rsidRPr="00026F6F">
        <w:rPr>
          <w:rFonts w:ascii="Times New Roman" w:hAnsi="Times New Roman" w:cs="Times New Roman"/>
          <w:sz w:val="24"/>
          <w:szCs w:val="24"/>
        </w:rPr>
        <w:t>Cu(</w:t>
      </w:r>
      <w:proofErr w:type="gramEnd"/>
      <w:r w:rsidRPr="00026F6F">
        <w:rPr>
          <w:rFonts w:ascii="Times New Roman" w:hAnsi="Times New Roman" w:cs="Times New Roman"/>
          <w:sz w:val="24"/>
          <w:szCs w:val="24"/>
        </w:rPr>
        <w:t xml:space="preserve">II) </w:t>
      </w:r>
      <w:r w:rsidR="002714AB" w:rsidRPr="002714AB">
        <w:rPr>
          <w:rFonts w:ascii="Times New Roman" w:hAnsi="Times New Roman" w:cs="Times New Roman"/>
          <w:sz w:val="24"/>
          <w:szCs w:val="24"/>
        </w:rPr>
        <w:t xml:space="preserve">has no reported ammonia-free value in the accessible literature and remains an unmeasured, borrowed </w:t>
      </w:r>
      <w:r w:rsidR="002714AB">
        <w:rPr>
          <w:rFonts w:ascii="Times New Roman" w:hAnsi="Times New Roman" w:cs="Times New Roman"/>
          <w:sz w:val="24"/>
          <w:szCs w:val="24"/>
        </w:rPr>
        <w:t>parameter.</w:t>
      </w:r>
    </w:p>
    <w:p w14:paraId="04335F15" w14:textId="23EBEC3D" w:rsidR="003F5BE6" w:rsidRPr="00026F6F" w:rsidRDefault="00000000" w:rsidP="00BC097B">
      <w:pPr>
        <w:pStyle w:val="ListParagraph"/>
        <w:numPr>
          <w:ilvl w:val="0"/>
          <w:numId w:val="1"/>
        </w:numPr>
        <w:spacing w:after="60" w:line="276" w:lineRule="auto"/>
        <w:jc w:val="both"/>
        <w:rPr>
          <w:rFonts w:ascii="Times New Roman" w:hAnsi="Times New Roman" w:cs="Times New Roman"/>
          <w:sz w:val="24"/>
          <w:szCs w:val="24"/>
        </w:rPr>
      </w:pPr>
      <w:r w:rsidRPr="00026F6F">
        <w:rPr>
          <w:rFonts w:ascii="Times New Roman" w:hAnsi="Times New Roman" w:cs="Times New Roman"/>
          <w:b/>
          <w:bCs/>
          <w:sz w:val="24"/>
          <w:szCs w:val="24"/>
        </w:rPr>
        <w:t xml:space="preserve">Enzyme kinetics are optimal-condition values. </w:t>
      </w:r>
      <w:proofErr w:type="spellStart"/>
      <w:r w:rsidRPr="00026F6F">
        <w:rPr>
          <w:rFonts w:ascii="Times New Roman" w:hAnsi="Times New Roman" w:cs="Times New Roman"/>
          <w:sz w:val="24"/>
          <w:szCs w:val="24"/>
        </w:rPr>
        <w:t>k_cat</w:t>
      </w:r>
      <w:proofErr w:type="spellEnd"/>
      <w:r w:rsidRPr="00026F6F">
        <w:rPr>
          <w:rFonts w:ascii="Times New Roman" w:hAnsi="Times New Roman" w:cs="Times New Roman"/>
          <w:sz w:val="24"/>
          <w:szCs w:val="24"/>
        </w:rPr>
        <w:t xml:space="preserve"> = 125 min⁻¹ derives from assays at pH 3, 30 °C with molar </w:t>
      </w:r>
      <w:proofErr w:type="spellStart"/>
      <w:r w:rsidRPr="00026F6F">
        <w:rPr>
          <w:rFonts w:ascii="Times New Roman" w:hAnsi="Times New Roman" w:cs="Times New Roman"/>
          <w:sz w:val="24"/>
          <w:szCs w:val="24"/>
        </w:rPr>
        <w:t>sulfate</w:t>
      </w:r>
      <w:proofErr w:type="spellEnd"/>
      <w:r w:rsidRPr="00026F6F">
        <w:rPr>
          <w:rFonts w:ascii="Times New Roman" w:hAnsi="Times New Roman" w:cs="Times New Roman"/>
          <w:sz w:val="24"/>
          <w:szCs w:val="24"/>
        </w:rPr>
        <w:t xml:space="preserve">. Stage 2 would need to run near those conditions to achieve the modelled conversion rate, which conflicts with the alkaline conditions thiosulfate prefers. </w:t>
      </w:r>
    </w:p>
    <w:p w14:paraId="62EA9E91" w14:textId="29B321A1" w:rsidR="003F5BE6" w:rsidRPr="00026F6F" w:rsidRDefault="00000000" w:rsidP="00BC097B">
      <w:pPr>
        <w:pStyle w:val="ListParagraph"/>
        <w:numPr>
          <w:ilvl w:val="0"/>
          <w:numId w:val="1"/>
        </w:numPr>
        <w:spacing w:after="60" w:line="276" w:lineRule="auto"/>
        <w:jc w:val="both"/>
        <w:rPr>
          <w:rFonts w:ascii="Times New Roman" w:hAnsi="Times New Roman" w:cs="Times New Roman"/>
          <w:sz w:val="24"/>
          <w:szCs w:val="24"/>
        </w:rPr>
      </w:pPr>
      <w:r w:rsidRPr="00026F6F">
        <w:rPr>
          <w:rFonts w:ascii="Times New Roman" w:hAnsi="Times New Roman" w:cs="Times New Roman"/>
          <w:b/>
          <w:bCs/>
          <w:sz w:val="24"/>
          <w:szCs w:val="24"/>
        </w:rPr>
        <w:t xml:space="preserve">Oxygen is imposed, not solved. </w:t>
      </w:r>
      <w:r w:rsidRPr="00026F6F">
        <w:rPr>
          <w:rFonts w:ascii="Times New Roman" w:hAnsi="Times New Roman" w:cs="Times New Roman"/>
          <w:sz w:val="24"/>
          <w:szCs w:val="24"/>
        </w:rPr>
        <w:t xml:space="preserve">[O₂] is held at 500 µmol L⁻¹, so the flat </w:t>
      </w:r>
      <w:proofErr w:type="spellStart"/>
      <w:r w:rsidRPr="00026F6F">
        <w:rPr>
          <w:rFonts w:ascii="Times New Roman" w:hAnsi="Times New Roman" w:cs="Times New Roman"/>
          <w:sz w:val="24"/>
          <w:szCs w:val="24"/>
        </w:rPr>
        <w:t>f_O</w:t>
      </w:r>
      <w:proofErr w:type="spellEnd"/>
      <w:r w:rsidRPr="00026F6F">
        <w:rPr>
          <w:rFonts w:ascii="Times New Roman" w:hAnsi="Times New Roman" w:cs="Times New Roman"/>
          <w:sz w:val="24"/>
          <w:szCs w:val="24"/>
        </w:rPr>
        <w:t>₂ trace in Figure 2(f) is an assumption. A real reactor would show depletion during peak copper oxidation.</w:t>
      </w:r>
    </w:p>
    <w:p w14:paraId="5DD1FFAF" w14:textId="77777777" w:rsidR="003F5BE6" w:rsidRPr="00026F6F" w:rsidRDefault="00000000" w:rsidP="00BC097B">
      <w:pPr>
        <w:pStyle w:val="ListParagraph"/>
        <w:numPr>
          <w:ilvl w:val="0"/>
          <w:numId w:val="1"/>
        </w:numPr>
        <w:spacing w:after="60" w:line="276" w:lineRule="auto"/>
        <w:jc w:val="both"/>
        <w:rPr>
          <w:rFonts w:ascii="Times New Roman" w:hAnsi="Times New Roman" w:cs="Times New Roman"/>
          <w:sz w:val="24"/>
          <w:szCs w:val="24"/>
        </w:rPr>
      </w:pPr>
      <w:r w:rsidRPr="00026F6F">
        <w:rPr>
          <w:rFonts w:ascii="Times New Roman" w:hAnsi="Times New Roman" w:cs="Times New Roman"/>
          <w:b/>
          <w:bCs/>
          <w:sz w:val="24"/>
          <w:szCs w:val="24"/>
        </w:rPr>
        <w:t xml:space="preserve">Idealised physics. </w:t>
      </w:r>
      <w:r w:rsidRPr="00026F6F">
        <w:rPr>
          <w:rFonts w:ascii="Times New Roman" w:hAnsi="Times New Roman" w:cs="Times New Roman"/>
          <w:sz w:val="24"/>
          <w:szCs w:val="24"/>
        </w:rPr>
        <w:t>Perfect mixing, no mass-transfer resistance, uniform spherical particles, isothermal operation, and a uniform gold film thickness across all particles.</w:t>
      </w:r>
    </w:p>
    <w:p w14:paraId="5168745C" w14:textId="77777777" w:rsidR="00A130E8" w:rsidRPr="00E66132" w:rsidRDefault="00A130E8" w:rsidP="00BC097B">
      <w:pPr>
        <w:pStyle w:val="ListParagraph"/>
        <w:spacing w:after="60" w:line="276" w:lineRule="auto"/>
        <w:ind w:left="720"/>
        <w:rPr>
          <w:rFonts w:ascii="Times New Roman" w:hAnsi="Times New Roman" w:cs="Times New Roman"/>
        </w:rPr>
      </w:pPr>
    </w:p>
    <w:p w14:paraId="3B1C3CF9" w14:textId="66D672DD" w:rsidR="003F5BE6" w:rsidRPr="00E66132" w:rsidRDefault="00000000" w:rsidP="00BC097B">
      <w:pPr>
        <w:pStyle w:val="Heading2"/>
      </w:pPr>
      <w:r w:rsidRPr="00E66132">
        <w:t>Recommend</w:t>
      </w:r>
      <w:r w:rsidR="00026F6F">
        <w:t>ations</w:t>
      </w:r>
    </w:p>
    <w:p w14:paraId="3A01D9C1" w14:textId="77777777" w:rsidR="003F5BE6" w:rsidRPr="00026F6F" w:rsidRDefault="00000000" w:rsidP="00BC097B">
      <w:pPr>
        <w:pStyle w:val="ListParagraph"/>
        <w:numPr>
          <w:ilvl w:val="0"/>
          <w:numId w:val="1"/>
        </w:numPr>
        <w:spacing w:after="60" w:line="276" w:lineRule="auto"/>
        <w:jc w:val="both"/>
        <w:rPr>
          <w:rFonts w:ascii="Times New Roman" w:hAnsi="Times New Roman" w:cs="Times New Roman"/>
          <w:sz w:val="24"/>
          <w:szCs w:val="24"/>
        </w:rPr>
      </w:pPr>
      <w:r w:rsidRPr="00026F6F">
        <w:rPr>
          <w:rFonts w:ascii="Times New Roman" w:hAnsi="Times New Roman" w:cs="Times New Roman"/>
          <w:sz w:val="24"/>
          <w:szCs w:val="24"/>
        </w:rPr>
        <w:t>Consider a copper pre-leach. Removing copper before gold leaching eliminates the problem at source, at the cost of an extra unit operation.</w:t>
      </w:r>
    </w:p>
    <w:p w14:paraId="740B89DE" w14:textId="5BFCD3CE" w:rsidR="003F5BE6" w:rsidRPr="00026F6F" w:rsidRDefault="00000000" w:rsidP="00BC097B">
      <w:pPr>
        <w:pStyle w:val="ListParagraph"/>
        <w:numPr>
          <w:ilvl w:val="0"/>
          <w:numId w:val="1"/>
        </w:numPr>
        <w:spacing w:after="60" w:line="276" w:lineRule="auto"/>
        <w:jc w:val="both"/>
        <w:rPr>
          <w:rFonts w:ascii="Times New Roman" w:hAnsi="Times New Roman" w:cs="Times New Roman"/>
          <w:sz w:val="24"/>
          <w:szCs w:val="24"/>
        </w:rPr>
      </w:pPr>
      <w:r w:rsidRPr="00026F6F">
        <w:rPr>
          <w:rFonts w:ascii="Times New Roman" w:hAnsi="Times New Roman" w:cs="Times New Roman"/>
          <w:sz w:val="24"/>
          <w:szCs w:val="24"/>
        </w:rPr>
        <w:t>Run Stage 3 for one day</w:t>
      </w:r>
      <w:r w:rsidR="002714AB">
        <w:rPr>
          <w:rFonts w:ascii="Times New Roman" w:hAnsi="Times New Roman" w:cs="Times New Roman"/>
          <w:sz w:val="24"/>
          <w:szCs w:val="24"/>
        </w:rPr>
        <w:t xml:space="preserve"> with ammonia</w:t>
      </w:r>
      <w:r w:rsidRPr="00026F6F">
        <w:rPr>
          <w:rFonts w:ascii="Times New Roman" w:hAnsi="Times New Roman" w:cs="Times New Roman"/>
          <w:sz w:val="24"/>
          <w:szCs w:val="24"/>
        </w:rPr>
        <w:t>, not three. The extra 48 hours add 3.3 percentage points. Batch turnaround is worth more than residence time.</w:t>
      </w:r>
    </w:p>
    <w:p w14:paraId="79B4F1CC" w14:textId="77777777" w:rsidR="003F5BE6" w:rsidRDefault="00000000" w:rsidP="00BC097B">
      <w:pPr>
        <w:pStyle w:val="ListParagraph"/>
        <w:numPr>
          <w:ilvl w:val="0"/>
          <w:numId w:val="1"/>
        </w:numPr>
        <w:spacing w:after="60" w:line="276" w:lineRule="auto"/>
        <w:jc w:val="both"/>
        <w:rPr>
          <w:rFonts w:ascii="Times New Roman" w:hAnsi="Times New Roman" w:cs="Times New Roman"/>
          <w:sz w:val="24"/>
          <w:szCs w:val="24"/>
        </w:rPr>
      </w:pPr>
      <w:r w:rsidRPr="00026F6F">
        <w:rPr>
          <w:rFonts w:ascii="Times New Roman" w:hAnsi="Times New Roman" w:cs="Times New Roman"/>
          <w:sz w:val="24"/>
          <w:szCs w:val="24"/>
        </w:rPr>
        <w:t>Choose Stage-2 duration deliberately. Enzyme loading trades directly against culture volume: 3 days needs 9 L of culture per litre, 1 day needs 27 L.</w:t>
      </w:r>
    </w:p>
    <w:p w14:paraId="3DFCBA32" w14:textId="24595FAB" w:rsidR="00C4017E" w:rsidRDefault="00C4017E" w:rsidP="00BC097B">
      <w:pPr>
        <w:pStyle w:val="Heading2"/>
        <w:rPr>
          <w:b w:val="0"/>
          <w:bCs w:val="0"/>
        </w:rPr>
      </w:pPr>
      <w:r>
        <w:t>Supplemen</w:t>
      </w:r>
      <w:r w:rsidR="00AA1BAF">
        <w:t>tary Material: Calculated Parameters</w:t>
      </w:r>
    </w:p>
    <w:p w14:paraId="0F8DD34D" w14:textId="3C4ABE04" w:rsidR="00AA1BAF" w:rsidRDefault="00AA1BAF" w:rsidP="00BC097B">
      <w:pPr>
        <w:spacing w:line="276" w:lineRule="auto"/>
        <w:jc w:val="both"/>
        <w:rPr>
          <w:rFonts w:ascii="Times New Roman" w:hAnsi="Times New Roman" w:cs="Times New Roman"/>
          <w:sz w:val="24"/>
          <w:szCs w:val="24"/>
        </w:rPr>
      </w:pPr>
      <w:proofErr w:type="spellStart"/>
      <w:r>
        <w:rPr>
          <w:rFonts w:ascii="Times New Roman" w:hAnsi="Times New Roman" w:cs="Times New Roman"/>
          <w:b/>
          <w:bCs/>
          <w:sz w:val="24"/>
          <w:szCs w:val="24"/>
        </w:rPr>
        <w:t>k_syn</w:t>
      </w:r>
      <w:proofErr w:type="spellEnd"/>
    </w:p>
    <w:p w14:paraId="3574489F" w14:textId="4BB45CB7" w:rsidR="00AA1BAF" w:rsidRDefault="00AA1BAF" w:rsidP="00BC097B">
      <w:pPr>
        <w:spacing w:line="276" w:lineRule="auto"/>
        <w:jc w:val="both"/>
        <w:rPr>
          <w:rFonts w:ascii="Times New Roman" w:hAnsi="Times New Roman" w:cs="Times New Roman"/>
          <w:sz w:val="24"/>
          <w:szCs w:val="24"/>
        </w:rPr>
      </w:pPr>
      <w:r>
        <w:rPr>
          <w:rFonts w:ascii="Times New Roman" w:hAnsi="Times New Roman" w:cs="Times New Roman"/>
          <w:sz w:val="24"/>
          <w:szCs w:val="24"/>
        </w:rPr>
        <w:t>Reasoning: Built on protein synthesis model with a full collapsed expression</w:t>
      </w:r>
      <w:r w:rsidR="008C5985">
        <w:rPr>
          <w:rFonts w:ascii="Times New Roman" w:hAnsi="Times New Roman" w:cs="Times New Roman"/>
          <w:sz w:val="24"/>
          <w:szCs w:val="24"/>
        </w:rPr>
        <w:t xml:space="preserve">. From the </w:t>
      </w:r>
      <w:proofErr w:type="spellStart"/>
      <w:r w:rsidR="008C5985">
        <w:rPr>
          <w:rFonts w:ascii="Times New Roman" w:hAnsi="Times New Roman" w:cs="Times New Roman"/>
          <w:sz w:val="24"/>
          <w:szCs w:val="24"/>
        </w:rPr>
        <w:t>golB</w:t>
      </w:r>
      <w:proofErr w:type="spellEnd"/>
      <w:r w:rsidR="008C5985">
        <w:rPr>
          <w:rFonts w:ascii="Times New Roman" w:hAnsi="Times New Roman" w:cs="Times New Roman"/>
          <w:sz w:val="24"/>
          <w:szCs w:val="24"/>
        </w:rPr>
        <w:t xml:space="preserve"> site density model, the number of active proteins secreted by a bacteria can be modelled as </w:t>
      </w:r>
    </w:p>
    <w:p w14:paraId="32C021C5" w14:textId="0BADBA2F" w:rsidR="008C5985" w:rsidRPr="00AF705D" w:rsidRDefault="00000000" w:rsidP="00BC097B">
      <w:pPr>
        <w:spacing w:line="276" w:lineRule="auto"/>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a</m:t>
                  </m:r>
                </m:sub>
              </m:sSub>
            </m:num>
            <m:den>
              <m:r>
                <w:rPr>
                  <w:rFonts w:ascii="Cambria Math" w:hAnsi="Cambria Math" w:cs="Times New Roman"/>
                  <w:sz w:val="24"/>
                  <w:szCs w:val="24"/>
                </w:rPr>
                <m:t>dt</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f</m:t>
              </m:r>
              <m:r>
                <w:rPr>
                  <w:rFonts w:ascii="Cambria Math" w:hAnsi="Cambria Math" w:cs="Times New Roman"/>
                  <w:sz w:val="24"/>
                  <w:szCs w:val="24"/>
                </w:rPr>
                <m:t>∙</m:t>
              </m:r>
              <m:r>
                <w:rPr>
                  <w:rFonts w:ascii="Cambria Math" w:hAnsi="Cambria Math" w:cs="Times New Roman"/>
                  <w:sz w:val="24"/>
                  <w:szCs w:val="24"/>
                </w:rPr>
                <m:t>α</m:t>
              </m:r>
              <m:r>
                <w:rPr>
                  <w:rFonts w:ascii="Cambria Math" w:hAnsi="Cambria Math" w:cs="Times New Roman"/>
                  <w:sz w:val="24"/>
                  <w:szCs w:val="24"/>
                </w:rPr>
                <m:t>∙</m:t>
              </m:r>
              <m:r>
                <w:rPr>
                  <w:rFonts w:ascii="Cambria Math" w:hAnsi="Cambria Math" w:cs="Times New Roman"/>
                  <w:sz w:val="24"/>
                  <w:szCs w:val="24"/>
                </w:rPr>
                <m:t>N</m:t>
              </m:r>
              <m:r>
                <w:rPr>
                  <w:rFonts w:ascii="Cambria Math" w:hAnsi="Cambria Math" w:cs="Times New Roman"/>
                  <w:sz w:val="24"/>
                  <w:szCs w:val="24"/>
                </w:rPr>
                <m:t>∙</m:t>
              </m:r>
              <m:r>
                <w:rPr>
                  <w:rFonts w:ascii="Cambria Math" w:hAnsi="Cambria Math" w:cs="Times New Roman"/>
                  <w:sz w:val="24"/>
                  <w:szCs w:val="24"/>
                </w:rPr>
                <m:t>β</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sec</m:t>
                  </m:r>
                </m:sub>
              </m:sSub>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m</m:t>
                  </m:r>
                </m:sub>
              </m:sSub>
              <m:r>
                <w:rPr>
                  <w:rFonts w:ascii="Cambria Math" w:hAnsi="Cambria Math" w:cs="Times New Roman"/>
                  <w:sz w:val="24"/>
                  <w:szCs w:val="24"/>
                </w:rPr>
                <m:t>+</m:t>
              </m:r>
              <m:r>
                <w:rPr>
                  <w:rFonts w:ascii="Cambria Math" w:hAnsi="Cambria Math" w:cs="Times New Roman"/>
                  <w:sz w:val="24"/>
                  <w:szCs w:val="24"/>
                </w:rPr>
                <m:t>μ</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sec</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c</m:t>
                  </m:r>
                </m:sub>
              </m:sSub>
              <m:r>
                <w:rPr>
                  <w:rFonts w:ascii="Cambria Math" w:hAnsi="Cambria Math" w:cs="Times New Roman"/>
                  <w:sz w:val="24"/>
                  <w:szCs w:val="24"/>
                </w:rPr>
                <m:t>+</m:t>
              </m:r>
              <m:r>
                <w:rPr>
                  <w:rFonts w:ascii="Cambria Math" w:hAnsi="Cambria Math" w:cs="Times New Roman"/>
                  <w:sz w:val="24"/>
                  <w:szCs w:val="24"/>
                </w:rPr>
                <m:t>μ</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p</m:t>
                  </m:r>
                </m:sub>
              </m:sSub>
              <m:r>
                <w:rPr>
                  <w:rFonts w:ascii="Cambria Math" w:hAnsi="Cambria Math" w:cs="Times New Roman"/>
                  <w:sz w:val="24"/>
                  <w:szCs w:val="24"/>
                </w:rPr>
                <m:t>+</m:t>
              </m:r>
              <m:r>
                <w:rPr>
                  <w:rFonts w:ascii="Cambria Math" w:hAnsi="Cambria Math" w:cs="Times New Roman"/>
                  <w:sz w:val="24"/>
                  <w:szCs w:val="24"/>
                </w:rPr>
                <m:t>μ</m:t>
              </m:r>
              <m:r>
                <w:rPr>
                  <w:rFonts w:ascii="Cambria Math" w:hAnsi="Cambria Math" w:cs="Times New Roman"/>
                  <w:sz w:val="24"/>
                  <w:szCs w:val="24"/>
                </w:rPr>
                <m:t>)</m:t>
              </m:r>
            </m:den>
          </m:f>
        </m:oMath>
      </m:oMathPara>
    </w:p>
    <w:p w14:paraId="14210F8C" w14:textId="77777777" w:rsidR="00AF705D" w:rsidRDefault="00AF705D" w:rsidP="00BC097B">
      <w:pPr>
        <w:spacing w:line="276" w:lineRule="auto"/>
        <w:jc w:val="both"/>
        <w:rPr>
          <w:rFonts w:ascii="Times New Roman" w:hAnsi="Times New Roman" w:cs="Times New Roman"/>
          <w:sz w:val="24"/>
          <w:szCs w:val="24"/>
        </w:rPr>
      </w:pPr>
    </w:p>
    <w:p w14:paraId="5BD191C1" w14:textId="2778457B" w:rsidR="00AF705D" w:rsidRDefault="00AF705D" w:rsidP="00BC097B">
      <w:pPr>
        <w:spacing w:line="276" w:lineRule="auto"/>
        <w:jc w:val="both"/>
        <w:rPr>
          <w:rFonts w:ascii="Times New Roman" w:hAnsi="Times New Roman" w:cs="Times New Roman"/>
          <w:sz w:val="24"/>
          <w:szCs w:val="24"/>
        </w:rPr>
      </w:pPr>
      <w:r>
        <w:rPr>
          <w:rFonts w:ascii="Times New Roman" w:hAnsi="Times New Roman" w:cs="Times New Roman"/>
          <w:sz w:val="24"/>
          <w:szCs w:val="24"/>
        </w:rPr>
        <w:t>Using the parameters below</w:t>
      </w:r>
      <w:r w:rsidR="000041D3">
        <w:rPr>
          <w:rFonts w:ascii="Times New Roman" w:hAnsi="Times New Roman" w:cs="Times New Roman"/>
          <w:sz w:val="24"/>
          <w:szCs w:val="24"/>
        </w:rPr>
        <w:t xml:space="preserve"> based on standard E. coli production values</w:t>
      </w:r>
      <w:r>
        <w:rPr>
          <w:rFonts w:ascii="Times New Roman" w:hAnsi="Times New Roman" w:cs="Times New Roman"/>
          <w:sz w:val="24"/>
          <w:szCs w:val="24"/>
        </w:rPr>
        <w:t xml:space="preserve">, the </w:t>
      </w:r>
      <w:r w:rsidR="00904AFA">
        <w:rPr>
          <w:rFonts w:ascii="Times New Roman" w:hAnsi="Times New Roman" w:cs="Times New Roman"/>
          <w:sz w:val="24"/>
          <w:szCs w:val="24"/>
        </w:rPr>
        <w:t xml:space="preserve">final </w:t>
      </w:r>
      <w:proofErr w:type="spellStart"/>
      <w:r w:rsidR="00904AFA">
        <w:rPr>
          <w:rFonts w:ascii="Times New Roman" w:hAnsi="Times New Roman" w:cs="Times New Roman"/>
          <w:sz w:val="24"/>
          <w:szCs w:val="24"/>
        </w:rPr>
        <w:t>k_syn</w:t>
      </w:r>
      <w:proofErr w:type="spellEnd"/>
      <w:r w:rsidR="00904AFA">
        <w:rPr>
          <w:rFonts w:ascii="Times New Roman" w:hAnsi="Times New Roman" w:cs="Times New Roman"/>
          <w:sz w:val="24"/>
          <w:szCs w:val="24"/>
        </w:rPr>
        <w:t xml:space="preserve"> term was calculated.</w:t>
      </w:r>
    </w:p>
    <w:tbl>
      <w:tblPr>
        <w:tblStyle w:val="TableGrid"/>
        <w:tblW w:w="0" w:type="auto"/>
        <w:tblLook w:val="04A0" w:firstRow="1" w:lastRow="0" w:firstColumn="1" w:lastColumn="0" w:noHBand="0" w:noVBand="1"/>
      </w:tblPr>
      <w:tblGrid>
        <w:gridCol w:w="3245"/>
        <w:gridCol w:w="3245"/>
        <w:gridCol w:w="3246"/>
      </w:tblGrid>
      <w:tr w:rsidR="00904AFA" w14:paraId="463E1624" w14:textId="77777777" w:rsidTr="00080530">
        <w:tc>
          <w:tcPr>
            <w:tcW w:w="3245" w:type="dxa"/>
            <w:vAlign w:val="center"/>
          </w:tcPr>
          <w:p w14:paraId="35D09261" w14:textId="3EF13D18" w:rsidR="00904AFA" w:rsidRPr="00904AFA" w:rsidRDefault="00904AFA" w:rsidP="00BC097B">
            <w:pPr>
              <w:spacing w:line="276" w:lineRule="auto"/>
              <w:jc w:val="center"/>
              <w:rPr>
                <w:rFonts w:ascii="Times New Roman" w:hAnsi="Times New Roman" w:cs="Times New Roman"/>
                <w:b/>
                <w:bCs/>
                <w:sz w:val="24"/>
                <w:szCs w:val="24"/>
              </w:rPr>
            </w:pPr>
            <w:r w:rsidRPr="00904AFA">
              <w:rPr>
                <w:rFonts w:ascii="Times New Roman" w:hAnsi="Times New Roman" w:cs="Times New Roman"/>
                <w:b/>
                <w:bCs/>
                <w:sz w:val="24"/>
                <w:szCs w:val="24"/>
              </w:rPr>
              <w:t>Symbol</w:t>
            </w:r>
          </w:p>
        </w:tc>
        <w:tc>
          <w:tcPr>
            <w:tcW w:w="3245" w:type="dxa"/>
            <w:vAlign w:val="center"/>
          </w:tcPr>
          <w:p w14:paraId="1D8C722D" w14:textId="47C186F4" w:rsidR="00904AFA" w:rsidRPr="00904AFA" w:rsidRDefault="00904AFA" w:rsidP="00BC097B">
            <w:pPr>
              <w:spacing w:line="276" w:lineRule="auto"/>
              <w:jc w:val="center"/>
              <w:rPr>
                <w:rFonts w:ascii="Times New Roman" w:hAnsi="Times New Roman" w:cs="Times New Roman"/>
                <w:b/>
                <w:bCs/>
                <w:sz w:val="24"/>
                <w:szCs w:val="24"/>
              </w:rPr>
            </w:pPr>
            <w:r w:rsidRPr="00904AFA">
              <w:rPr>
                <w:rFonts w:ascii="Times New Roman" w:hAnsi="Times New Roman" w:cs="Times New Roman"/>
                <w:b/>
                <w:bCs/>
                <w:sz w:val="24"/>
                <w:szCs w:val="24"/>
              </w:rPr>
              <w:t>Value</w:t>
            </w:r>
          </w:p>
        </w:tc>
        <w:tc>
          <w:tcPr>
            <w:tcW w:w="3246" w:type="dxa"/>
            <w:vAlign w:val="center"/>
          </w:tcPr>
          <w:p w14:paraId="3004E125" w14:textId="6663122F" w:rsidR="00904AFA" w:rsidRPr="00904AFA" w:rsidRDefault="00904AFA" w:rsidP="00BC097B">
            <w:pPr>
              <w:spacing w:line="276" w:lineRule="auto"/>
              <w:jc w:val="center"/>
              <w:rPr>
                <w:rFonts w:ascii="Times New Roman" w:hAnsi="Times New Roman" w:cs="Times New Roman"/>
                <w:b/>
                <w:bCs/>
                <w:sz w:val="24"/>
                <w:szCs w:val="24"/>
              </w:rPr>
            </w:pPr>
            <w:r w:rsidRPr="00904AFA">
              <w:rPr>
                <w:rFonts w:ascii="Times New Roman" w:hAnsi="Times New Roman" w:cs="Times New Roman"/>
                <w:b/>
                <w:bCs/>
                <w:sz w:val="24"/>
                <w:szCs w:val="24"/>
              </w:rPr>
              <w:t>Unit</w:t>
            </w:r>
          </w:p>
        </w:tc>
      </w:tr>
      <w:tr w:rsidR="00904AFA" w14:paraId="7410F9B3" w14:textId="77777777" w:rsidTr="00904AFA">
        <w:tc>
          <w:tcPr>
            <w:tcW w:w="3245" w:type="dxa"/>
            <w:vAlign w:val="center"/>
          </w:tcPr>
          <w:p w14:paraId="56E44AC7" w14:textId="1AAFF353" w:rsidR="00904AFA" w:rsidRPr="00904AFA" w:rsidRDefault="00AC66D5"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F</w:t>
            </w:r>
          </w:p>
        </w:tc>
        <w:tc>
          <w:tcPr>
            <w:tcW w:w="3245" w:type="dxa"/>
            <w:vAlign w:val="center"/>
          </w:tcPr>
          <w:p w14:paraId="0F159D1F" w14:textId="5E5FD5A1" w:rsid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0.5</w:t>
            </w:r>
          </w:p>
        </w:tc>
        <w:tc>
          <w:tcPr>
            <w:tcW w:w="3246" w:type="dxa"/>
            <w:vAlign w:val="center"/>
          </w:tcPr>
          <w:p w14:paraId="4B396628" w14:textId="1D937CFA" w:rsid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w:t>
            </w:r>
          </w:p>
        </w:tc>
      </w:tr>
      <w:tr w:rsidR="00904AFA" w14:paraId="4049A875" w14:textId="77777777" w:rsidTr="00904AFA">
        <w:tc>
          <w:tcPr>
            <w:tcW w:w="3245" w:type="dxa"/>
            <w:vAlign w:val="center"/>
          </w:tcPr>
          <w:p w14:paraId="4A483AD1" w14:textId="56A0AD2D" w:rsidR="00904AFA" w:rsidRDefault="00AC66D5"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Α</w:t>
            </w:r>
          </w:p>
        </w:tc>
        <w:tc>
          <w:tcPr>
            <w:tcW w:w="3245" w:type="dxa"/>
            <w:vAlign w:val="center"/>
          </w:tcPr>
          <w:p w14:paraId="50054841" w14:textId="0D927709" w:rsid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0.5</w:t>
            </w:r>
          </w:p>
        </w:tc>
        <w:tc>
          <w:tcPr>
            <w:tcW w:w="3246" w:type="dxa"/>
            <w:vAlign w:val="center"/>
          </w:tcPr>
          <w:p w14:paraId="75B1C7C4" w14:textId="46ED4BB7" w:rsid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mRNA copy⁻¹ min⁻¹</w:t>
            </w:r>
          </w:p>
        </w:tc>
      </w:tr>
      <w:tr w:rsidR="00904AFA" w14:paraId="57FEB636" w14:textId="77777777" w:rsidTr="00904AFA">
        <w:tc>
          <w:tcPr>
            <w:tcW w:w="3245" w:type="dxa"/>
            <w:vAlign w:val="center"/>
          </w:tcPr>
          <w:p w14:paraId="64D06CE3" w14:textId="187E9535" w:rsid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N</w:t>
            </w:r>
          </w:p>
        </w:tc>
        <w:tc>
          <w:tcPr>
            <w:tcW w:w="3245" w:type="dxa"/>
            <w:vAlign w:val="center"/>
          </w:tcPr>
          <w:p w14:paraId="2AEE3F3F" w14:textId="4B2ED10B" w:rsid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20</w:t>
            </w:r>
          </w:p>
        </w:tc>
        <w:tc>
          <w:tcPr>
            <w:tcW w:w="3246" w:type="dxa"/>
            <w:vAlign w:val="center"/>
          </w:tcPr>
          <w:p w14:paraId="10FD1441" w14:textId="5E167513" w:rsid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copies cell⁻¹</w:t>
            </w:r>
          </w:p>
        </w:tc>
      </w:tr>
      <w:tr w:rsidR="00904AFA" w14:paraId="2BEF0616" w14:textId="77777777" w:rsidTr="00904AFA">
        <w:tc>
          <w:tcPr>
            <w:tcW w:w="3245" w:type="dxa"/>
            <w:vAlign w:val="center"/>
          </w:tcPr>
          <w:p w14:paraId="61A12316" w14:textId="11B703B2" w:rsidR="00904AFA" w:rsidRDefault="00AC66D5"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Β</w:t>
            </w:r>
          </w:p>
        </w:tc>
        <w:tc>
          <w:tcPr>
            <w:tcW w:w="3245" w:type="dxa"/>
            <w:vAlign w:val="center"/>
          </w:tcPr>
          <w:p w14:paraId="7DCBEB4A" w14:textId="07B57EE0" w:rsid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4.0</w:t>
            </w:r>
          </w:p>
        </w:tc>
        <w:tc>
          <w:tcPr>
            <w:tcW w:w="3246" w:type="dxa"/>
            <w:vAlign w:val="center"/>
          </w:tcPr>
          <w:p w14:paraId="130E7018" w14:textId="58D10215" w:rsid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protein mRNA⁻¹ min⁻¹</w:t>
            </w:r>
          </w:p>
        </w:tc>
      </w:tr>
      <w:tr w:rsidR="00904AFA" w14:paraId="60175E39" w14:textId="77777777" w:rsidTr="00904AFA">
        <w:tc>
          <w:tcPr>
            <w:tcW w:w="3245" w:type="dxa"/>
            <w:vAlign w:val="center"/>
          </w:tcPr>
          <w:p w14:paraId="0BC94AC5" w14:textId="6549CDFF" w:rsidR="00904AFA" w:rsidRDefault="00904AFA" w:rsidP="00BC097B">
            <w:pPr>
              <w:spacing w:line="276" w:lineRule="auto"/>
              <w:jc w:val="center"/>
              <w:rPr>
                <w:rFonts w:ascii="Times New Roman" w:hAnsi="Times New Roman" w:cs="Times New Roman"/>
                <w:sz w:val="24"/>
                <w:szCs w:val="24"/>
              </w:rPr>
            </w:pPr>
            <w:proofErr w:type="spellStart"/>
            <w:r w:rsidRPr="00904AFA">
              <w:rPr>
                <w:rFonts w:ascii="Times New Roman" w:hAnsi="Times New Roman" w:cs="Times New Roman"/>
                <w:sz w:val="24"/>
                <w:szCs w:val="24"/>
              </w:rPr>
              <w:t>k_sec</w:t>
            </w:r>
            <w:proofErr w:type="spellEnd"/>
          </w:p>
        </w:tc>
        <w:tc>
          <w:tcPr>
            <w:tcW w:w="3245" w:type="dxa"/>
            <w:vAlign w:val="center"/>
          </w:tcPr>
          <w:p w14:paraId="444613B3" w14:textId="5B709ED4" w:rsid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0.10</w:t>
            </w:r>
          </w:p>
        </w:tc>
        <w:tc>
          <w:tcPr>
            <w:tcW w:w="3246" w:type="dxa"/>
            <w:vAlign w:val="center"/>
          </w:tcPr>
          <w:p w14:paraId="4F6E9357" w14:textId="0A8A1A23" w:rsid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min⁻¹</w:t>
            </w:r>
          </w:p>
        </w:tc>
      </w:tr>
      <w:tr w:rsidR="00904AFA" w14:paraId="1B46D5E7" w14:textId="77777777" w:rsidTr="00904AFA">
        <w:tc>
          <w:tcPr>
            <w:tcW w:w="3245" w:type="dxa"/>
            <w:vAlign w:val="center"/>
          </w:tcPr>
          <w:p w14:paraId="2E482F28" w14:textId="56B3BD21" w:rsidR="00904AFA" w:rsidRPr="00904AFA" w:rsidRDefault="00904AFA" w:rsidP="00BC097B">
            <w:pPr>
              <w:spacing w:line="276" w:lineRule="auto"/>
              <w:jc w:val="center"/>
              <w:rPr>
                <w:rFonts w:ascii="Times New Roman" w:hAnsi="Times New Roman" w:cs="Times New Roman"/>
                <w:sz w:val="24"/>
                <w:szCs w:val="24"/>
              </w:rPr>
            </w:pPr>
            <w:proofErr w:type="spellStart"/>
            <w:r w:rsidRPr="00904AFA">
              <w:rPr>
                <w:rFonts w:ascii="Times New Roman" w:hAnsi="Times New Roman" w:cs="Times New Roman"/>
                <w:sz w:val="24"/>
                <w:szCs w:val="24"/>
              </w:rPr>
              <w:t>δ_m</w:t>
            </w:r>
            <w:proofErr w:type="spellEnd"/>
          </w:p>
        </w:tc>
        <w:tc>
          <w:tcPr>
            <w:tcW w:w="3245" w:type="dxa"/>
            <w:vAlign w:val="center"/>
          </w:tcPr>
          <w:p w14:paraId="2245EB13" w14:textId="13407A29" w:rsidR="00904AFA" w:rsidRP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0.139</w:t>
            </w:r>
          </w:p>
        </w:tc>
        <w:tc>
          <w:tcPr>
            <w:tcW w:w="3246" w:type="dxa"/>
            <w:vAlign w:val="center"/>
          </w:tcPr>
          <w:p w14:paraId="6F57EDB3" w14:textId="367CAC7A" w:rsidR="00904AFA" w:rsidRP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min⁻¹</w:t>
            </w:r>
          </w:p>
        </w:tc>
      </w:tr>
      <w:tr w:rsidR="00904AFA" w14:paraId="24FD3851" w14:textId="77777777" w:rsidTr="00904AFA">
        <w:tc>
          <w:tcPr>
            <w:tcW w:w="3245" w:type="dxa"/>
            <w:vAlign w:val="center"/>
          </w:tcPr>
          <w:p w14:paraId="6738841B" w14:textId="140AEF90" w:rsidR="00904AFA" w:rsidRPr="00904AFA" w:rsidRDefault="00904AFA" w:rsidP="00BC097B">
            <w:pPr>
              <w:spacing w:line="276" w:lineRule="auto"/>
              <w:jc w:val="center"/>
              <w:rPr>
                <w:rFonts w:ascii="Times New Roman" w:hAnsi="Times New Roman" w:cs="Times New Roman"/>
                <w:sz w:val="24"/>
                <w:szCs w:val="24"/>
              </w:rPr>
            </w:pPr>
            <w:proofErr w:type="spellStart"/>
            <w:r w:rsidRPr="00904AFA">
              <w:rPr>
                <w:rFonts w:ascii="Times New Roman" w:hAnsi="Times New Roman" w:cs="Times New Roman"/>
                <w:sz w:val="24"/>
                <w:szCs w:val="24"/>
              </w:rPr>
              <w:t>δ_c</w:t>
            </w:r>
            <w:proofErr w:type="spellEnd"/>
          </w:p>
        </w:tc>
        <w:tc>
          <w:tcPr>
            <w:tcW w:w="3245" w:type="dxa"/>
            <w:vAlign w:val="center"/>
          </w:tcPr>
          <w:p w14:paraId="7E30F0DF" w14:textId="649EED3F" w:rsidR="00904AFA" w:rsidRP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0.005</w:t>
            </w:r>
          </w:p>
        </w:tc>
        <w:tc>
          <w:tcPr>
            <w:tcW w:w="3246" w:type="dxa"/>
            <w:vAlign w:val="center"/>
          </w:tcPr>
          <w:p w14:paraId="36959EE3" w14:textId="43DED149" w:rsidR="00904AFA" w:rsidRP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min⁻¹</w:t>
            </w:r>
          </w:p>
        </w:tc>
      </w:tr>
      <w:tr w:rsidR="00904AFA" w14:paraId="45FEC61C" w14:textId="77777777" w:rsidTr="00904AFA">
        <w:tc>
          <w:tcPr>
            <w:tcW w:w="3245" w:type="dxa"/>
            <w:vAlign w:val="center"/>
          </w:tcPr>
          <w:p w14:paraId="15CDD957" w14:textId="50F48DDC" w:rsidR="00904AFA" w:rsidRPr="00904AFA" w:rsidRDefault="00904AFA" w:rsidP="00BC097B">
            <w:pPr>
              <w:spacing w:line="276" w:lineRule="auto"/>
              <w:jc w:val="center"/>
              <w:rPr>
                <w:rFonts w:ascii="Times New Roman" w:hAnsi="Times New Roman" w:cs="Times New Roman"/>
                <w:sz w:val="24"/>
                <w:szCs w:val="24"/>
              </w:rPr>
            </w:pPr>
            <w:proofErr w:type="spellStart"/>
            <w:r w:rsidRPr="00904AFA">
              <w:rPr>
                <w:rFonts w:ascii="Times New Roman" w:hAnsi="Times New Roman" w:cs="Times New Roman"/>
                <w:sz w:val="24"/>
                <w:szCs w:val="24"/>
              </w:rPr>
              <w:t>δ_p</w:t>
            </w:r>
            <w:proofErr w:type="spellEnd"/>
          </w:p>
        </w:tc>
        <w:tc>
          <w:tcPr>
            <w:tcW w:w="3245" w:type="dxa"/>
            <w:vAlign w:val="center"/>
          </w:tcPr>
          <w:p w14:paraId="1517A830" w14:textId="008F0FCC" w:rsidR="00904AFA" w:rsidRP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0.005</w:t>
            </w:r>
          </w:p>
        </w:tc>
        <w:tc>
          <w:tcPr>
            <w:tcW w:w="3246" w:type="dxa"/>
            <w:vAlign w:val="center"/>
          </w:tcPr>
          <w:p w14:paraId="479BFB26" w14:textId="5323B330" w:rsidR="00904AFA" w:rsidRP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min⁻¹</w:t>
            </w:r>
          </w:p>
        </w:tc>
      </w:tr>
      <w:tr w:rsidR="00904AFA" w14:paraId="4F4CC12D" w14:textId="77777777" w:rsidTr="00904AFA">
        <w:tc>
          <w:tcPr>
            <w:tcW w:w="3245" w:type="dxa"/>
            <w:vAlign w:val="center"/>
          </w:tcPr>
          <w:p w14:paraId="57A3C9DC" w14:textId="1770C4BF" w:rsidR="00904AFA" w:rsidRPr="00904AFA" w:rsidRDefault="00AC66D5"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Μ</w:t>
            </w:r>
          </w:p>
        </w:tc>
        <w:tc>
          <w:tcPr>
            <w:tcW w:w="3245" w:type="dxa"/>
            <w:vAlign w:val="center"/>
          </w:tcPr>
          <w:p w14:paraId="4183E872" w14:textId="260E86AC" w:rsidR="00904AFA" w:rsidRP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0.0173</w:t>
            </w:r>
          </w:p>
        </w:tc>
        <w:tc>
          <w:tcPr>
            <w:tcW w:w="3246" w:type="dxa"/>
            <w:vAlign w:val="center"/>
          </w:tcPr>
          <w:p w14:paraId="7C7929FD" w14:textId="4C0734DF" w:rsidR="00904AFA" w:rsidRP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min⁻¹</w:t>
            </w:r>
          </w:p>
        </w:tc>
      </w:tr>
      <w:tr w:rsidR="00904AFA" w14:paraId="10E50E07" w14:textId="77777777" w:rsidTr="00904AFA">
        <w:tc>
          <w:tcPr>
            <w:tcW w:w="3245" w:type="dxa"/>
            <w:vAlign w:val="center"/>
          </w:tcPr>
          <w:p w14:paraId="21EDE5F2" w14:textId="77AE7871" w:rsidR="00904AFA" w:rsidRPr="00904AFA" w:rsidRDefault="00904AFA" w:rsidP="00BC097B">
            <w:pPr>
              <w:spacing w:line="276" w:lineRule="auto"/>
              <w:jc w:val="center"/>
              <w:rPr>
                <w:rFonts w:ascii="Times New Roman" w:hAnsi="Times New Roman" w:cs="Times New Roman"/>
                <w:sz w:val="24"/>
                <w:szCs w:val="24"/>
              </w:rPr>
            </w:pPr>
            <w:proofErr w:type="spellStart"/>
            <w:r w:rsidRPr="00904AFA">
              <w:rPr>
                <w:rFonts w:ascii="Times New Roman" w:hAnsi="Times New Roman" w:cs="Times New Roman"/>
                <w:sz w:val="24"/>
                <w:szCs w:val="24"/>
              </w:rPr>
              <w:t>k_deg</w:t>
            </w:r>
            <w:proofErr w:type="spellEnd"/>
          </w:p>
        </w:tc>
        <w:tc>
          <w:tcPr>
            <w:tcW w:w="3245" w:type="dxa"/>
            <w:vAlign w:val="center"/>
          </w:tcPr>
          <w:p w14:paraId="3E9B39C6" w14:textId="55544EAF" w:rsidR="00904AFA" w:rsidRP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0.0011</w:t>
            </w:r>
          </w:p>
        </w:tc>
        <w:tc>
          <w:tcPr>
            <w:tcW w:w="3246" w:type="dxa"/>
            <w:vAlign w:val="center"/>
          </w:tcPr>
          <w:p w14:paraId="640437FF" w14:textId="6E632B29" w:rsidR="00904AFA" w:rsidRP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min⁻¹</w:t>
            </w:r>
          </w:p>
        </w:tc>
      </w:tr>
      <w:tr w:rsidR="00904AFA" w14:paraId="2A59BBCD" w14:textId="77777777" w:rsidTr="00904AFA">
        <w:tc>
          <w:tcPr>
            <w:tcW w:w="3245" w:type="dxa"/>
            <w:vAlign w:val="center"/>
          </w:tcPr>
          <w:p w14:paraId="108D5DD9" w14:textId="3BE34ED5" w:rsidR="00904AFA" w:rsidRP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N_A</w:t>
            </w:r>
          </w:p>
        </w:tc>
        <w:tc>
          <w:tcPr>
            <w:tcW w:w="3245" w:type="dxa"/>
            <w:vAlign w:val="center"/>
          </w:tcPr>
          <w:p w14:paraId="1A560FC6" w14:textId="30606147" w:rsidR="00904AFA" w:rsidRP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6.022×10¹⁷</w:t>
            </w:r>
          </w:p>
        </w:tc>
        <w:tc>
          <w:tcPr>
            <w:tcW w:w="3246" w:type="dxa"/>
            <w:vAlign w:val="center"/>
          </w:tcPr>
          <w:p w14:paraId="72A7CC69" w14:textId="2672F09D" w:rsidR="00904AFA" w:rsidRPr="00904AFA" w:rsidRDefault="00904AFA" w:rsidP="00BC097B">
            <w:pPr>
              <w:spacing w:line="276" w:lineRule="auto"/>
              <w:jc w:val="center"/>
              <w:rPr>
                <w:rFonts w:ascii="Times New Roman" w:hAnsi="Times New Roman" w:cs="Times New Roman"/>
                <w:sz w:val="24"/>
                <w:szCs w:val="24"/>
              </w:rPr>
            </w:pPr>
            <w:r w:rsidRPr="00904AFA">
              <w:rPr>
                <w:rFonts w:ascii="Times New Roman" w:hAnsi="Times New Roman" w:cs="Times New Roman"/>
                <w:sz w:val="24"/>
                <w:szCs w:val="24"/>
              </w:rPr>
              <w:t>moleculesµmol⁻¹</w:t>
            </w:r>
          </w:p>
        </w:tc>
      </w:tr>
    </w:tbl>
    <w:p w14:paraId="4C993111" w14:textId="77777777" w:rsidR="005B26CF" w:rsidRDefault="005B26CF" w:rsidP="00BC097B">
      <w:pPr>
        <w:spacing w:line="276" w:lineRule="auto"/>
        <w:jc w:val="both"/>
        <w:rPr>
          <w:rFonts w:ascii="Times New Roman" w:hAnsi="Times New Roman" w:cs="Times New Roman"/>
          <w:sz w:val="24"/>
          <w:szCs w:val="24"/>
        </w:rPr>
      </w:pPr>
    </w:p>
    <w:p w14:paraId="1E51ED1E" w14:textId="71A01505" w:rsidR="00904AFA" w:rsidRPr="00AF705D" w:rsidRDefault="00000000" w:rsidP="00BC097B">
      <w:pPr>
        <w:spacing w:line="276" w:lineRule="auto"/>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a</m:t>
                  </m:r>
                </m:sub>
              </m:sSub>
            </m:num>
            <m:den>
              <m:r>
                <w:rPr>
                  <w:rFonts w:ascii="Cambria Math" w:hAnsi="Cambria Math" w:cs="Times New Roman"/>
                  <w:sz w:val="24"/>
                  <w:szCs w:val="24"/>
                </w:rPr>
                <m:t>dt</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0.5 × 0.5 × 20 × 4.0 × 0.10</m:t>
              </m:r>
            </m:num>
            <m:den>
              <m:r>
                <w:rPr>
                  <w:rFonts w:ascii="Cambria Math" w:hAnsi="Cambria Math" w:cs="Times New Roman"/>
                  <w:sz w:val="24"/>
                  <w:szCs w:val="24"/>
                </w:rPr>
                <m:t>0.1563 × 0.1223 × 0.0223</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4.26275427×</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m:t>
                  </m:r>
                  <m:r>
                    <w:rPr>
                      <w:rFonts w:ascii="Cambria Math" w:hAnsi="Cambria Math" w:cs="Times New Roman"/>
                      <w:sz w:val="24"/>
                      <w:szCs w:val="24"/>
                    </w:rPr>
                    <m:t>4</m:t>
                  </m:r>
                </m:sup>
              </m:sSup>
            </m:den>
          </m:f>
        </m:oMath>
      </m:oMathPara>
    </w:p>
    <w:p w14:paraId="75FDA28D" w14:textId="77777777" w:rsidR="00904AFA" w:rsidRDefault="00904AFA" w:rsidP="00BC097B">
      <w:pPr>
        <w:spacing w:line="276" w:lineRule="auto"/>
        <w:jc w:val="both"/>
        <w:rPr>
          <w:rFonts w:ascii="Times New Roman" w:hAnsi="Times New Roman" w:cs="Times New Roman"/>
          <w:sz w:val="24"/>
          <w:szCs w:val="24"/>
        </w:rPr>
      </w:pPr>
    </w:p>
    <w:p w14:paraId="1C144B80" w14:textId="1830E081" w:rsidR="000041D3" w:rsidRPr="000041D3" w:rsidRDefault="00000000" w:rsidP="00BC097B">
      <w:pPr>
        <w:spacing w:line="276" w:lineRule="auto"/>
        <w:jc w:val="both"/>
        <w:rPr>
          <w:rFonts w:ascii="Times New Roman" w:hAnsi="Times New Roman" w:cs="Times New Roman"/>
          <w:iCs/>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a</m:t>
                  </m:r>
                </m:sub>
              </m:sSub>
            </m:num>
            <m:den>
              <m:r>
                <w:rPr>
                  <w:rFonts w:ascii="Cambria Math" w:hAnsi="Cambria Math" w:cs="Times New Roman"/>
                  <w:sz w:val="24"/>
                  <w:szCs w:val="24"/>
                </w:rPr>
                <m:t>dt</m:t>
              </m:r>
            </m:den>
          </m:f>
          <m:r>
            <w:rPr>
              <w:rFonts w:ascii="Cambria Math" w:hAnsi="Cambria Math" w:cs="Times New Roman"/>
              <w:sz w:val="24"/>
              <w:szCs w:val="24"/>
            </w:rPr>
            <m:t xml:space="preserve">=4691.81 </m:t>
          </m:r>
          <m:r>
            <m:rPr>
              <m:sty m:val="p"/>
            </m:rPr>
            <w:rPr>
              <w:rFonts w:ascii="Cambria Math" w:hAnsi="Cambria Math" w:cs="Times New Roman"/>
              <w:sz w:val="24"/>
              <w:szCs w:val="24"/>
            </w:rPr>
            <m:t>proteins∙</m:t>
          </m:r>
          <m:sSup>
            <m:sSupPr>
              <m:ctrlPr>
                <w:rPr>
                  <w:rFonts w:ascii="Cambria Math" w:hAnsi="Cambria Math" w:cs="Times New Roman"/>
                  <w:iCs/>
                  <w:sz w:val="24"/>
                  <w:szCs w:val="24"/>
                </w:rPr>
              </m:ctrlPr>
            </m:sSupPr>
            <m:e>
              <m:r>
                <m:rPr>
                  <m:sty m:val="p"/>
                </m:rPr>
                <w:rPr>
                  <w:rFonts w:ascii="Cambria Math" w:hAnsi="Cambria Math" w:cs="Times New Roman"/>
                  <w:sz w:val="24"/>
                  <w:szCs w:val="24"/>
                </w:rPr>
                <m:t>cell</m:t>
              </m:r>
            </m:e>
            <m:sup>
              <m:r>
                <m:rPr>
                  <m:sty m:val="p"/>
                </m:rPr>
                <w:rPr>
                  <w:rFonts w:ascii="Cambria Math" w:hAnsi="Cambria Math" w:cs="Times New Roman"/>
                  <w:sz w:val="24"/>
                  <w:szCs w:val="24"/>
                </w:rPr>
                <m:t>-</m:t>
              </m:r>
              <m:r>
                <m:rPr>
                  <m:sty m:val="p"/>
                </m:rPr>
                <w:rPr>
                  <w:rFonts w:ascii="Cambria Math" w:hAnsi="Cambria Math" w:cs="Times New Roman"/>
                  <w:sz w:val="24"/>
                  <w:szCs w:val="24"/>
                </w:rPr>
                <m:t>1</m:t>
              </m:r>
            </m:sup>
          </m:sSup>
          <m:r>
            <m:rPr>
              <m:sty m:val="p"/>
            </m:rPr>
            <w:rPr>
              <w:rFonts w:ascii="Cambria Math" w:hAnsi="Cambria Math" w:cs="Times New Roman"/>
              <w:sz w:val="24"/>
              <w:szCs w:val="24"/>
            </w:rPr>
            <m:t>∙</m:t>
          </m:r>
          <m:sSup>
            <m:sSupPr>
              <m:ctrlPr>
                <w:rPr>
                  <w:rFonts w:ascii="Cambria Math" w:hAnsi="Cambria Math" w:cs="Times New Roman"/>
                  <w:iCs/>
                  <w:sz w:val="24"/>
                  <w:szCs w:val="24"/>
                </w:rPr>
              </m:ctrlPr>
            </m:sSupPr>
            <m:e>
              <m:r>
                <m:rPr>
                  <m:sty m:val="p"/>
                </m:rPr>
                <w:rPr>
                  <w:rFonts w:ascii="Cambria Math" w:hAnsi="Cambria Math" w:cs="Times New Roman"/>
                  <w:sz w:val="24"/>
                  <w:szCs w:val="24"/>
                </w:rPr>
                <m:t>min</m:t>
              </m:r>
            </m:e>
            <m:sup>
              <m:r>
                <m:rPr>
                  <m:sty m:val="p"/>
                </m:rPr>
                <w:rPr>
                  <w:rFonts w:ascii="Cambria Math" w:hAnsi="Cambria Math" w:cs="Times New Roman"/>
                  <w:sz w:val="24"/>
                  <w:szCs w:val="24"/>
                </w:rPr>
                <m:t>-</m:t>
              </m:r>
              <m:r>
                <m:rPr>
                  <m:sty m:val="p"/>
                </m:rPr>
                <w:rPr>
                  <w:rFonts w:ascii="Cambria Math" w:hAnsi="Cambria Math" w:cs="Times New Roman"/>
                  <w:sz w:val="24"/>
                  <w:szCs w:val="24"/>
                </w:rPr>
                <m:t>1</m:t>
              </m:r>
            </m:sup>
          </m:sSup>
        </m:oMath>
      </m:oMathPara>
    </w:p>
    <w:p w14:paraId="75B8E043" w14:textId="3FF08CC6" w:rsidR="000041D3" w:rsidRDefault="000041D3" w:rsidP="00BC097B">
      <w:pPr>
        <w:spacing w:line="276" w:lineRule="auto"/>
        <w:jc w:val="both"/>
        <w:rPr>
          <w:rFonts w:ascii="Times New Roman" w:hAnsi="Times New Roman" w:cs="Times New Roman"/>
          <w:sz w:val="24"/>
          <w:szCs w:val="24"/>
        </w:rPr>
      </w:pPr>
      <w:r>
        <w:rPr>
          <w:rFonts w:ascii="Times New Roman" w:hAnsi="Times New Roman" w:cs="Times New Roman"/>
          <w:sz w:val="24"/>
          <w:szCs w:val="24"/>
        </w:rPr>
        <w:t>Converting this number of enzymes to a concentration can be done in the following manner.</w:t>
      </w:r>
    </w:p>
    <w:p w14:paraId="08C851EA" w14:textId="3B1CC271" w:rsidR="000041D3" w:rsidRPr="005C4733" w:rsidRDefault="00000000" w:rsidP="00BC097B">
      <w:pPr>
        <w:spacing w:line="276" w:lineRule="auto"/>
        <w:jc w:val="both"/>
        <w:rPr>
          <w:rFonts w:ascii="Times New Roman" w:hAnsi="Times New Roman" w:cs="Times New Roman"/>
          <w:sz w:val="24"/>
          <w:szCs w:val="24"/>
        </w:rPr>
      </w:pPr>
      <m:oMathPara>
        <m:oMath>
          <m:d>
            <m:dPr>
              <m:begChr m:val="["/>
              <m:endChr m:val="]"/>
              <m:ctrlPr>
                <w:rPr>
                  <w:rFonts w:ascii="Cambria Math" w:hAnsi="Cambria Math" w:cs="Times New Roman"/>
                  <w:i/>
                  <w:sz w:val="24"/>
                  <w:szCs w:val="24"/>
                </w:rPr>
              </m:ctrlPr>
            </m:dPr>
            <m:e>
              <m:r>
                <w:rPr>
                  <w:rFonts w:ascii="Cambria Math" w:hAnsi="Cambria Math" w:cs="Times New Roman"/>
                  <w:sz w:val="24"/>
                  <w:szCs w:val="24"/>
                </w:rPr>
                <m:t>E</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a</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X</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A</m:t>
                  </m:r>
                </m:sub>
              </m:sSub>
            </m:den>
          </m:f>
        </m:oMath>
      </m:oMathPara>
    </w:p>
    <w:p w14:paraId="19D6259D" w14:textId="70B9438E" w:rsidR="005C4733" w:rsidRDefault="005C4733" w:rsidP="00BC097B">
      <w:pPr>
        <w:spacing w:line="276" w:lineRule="auto"/>
        <w:jc w:val="both"/>
        <w:rPr>
          <w:rFonts w:ascii="Times New Roman" w:hAnsi="Times New Roman" w:cs="Times New Roman"/>
          <w:sz w:val="24"/>
          <w:szCs w:val="24"/>
        </w:rPr>
      </w:pPr>
      <w:r>
        <w:rPr>
          <w:rFonts w:ascii="Times New Roman" w:hAnsi="Times New Roman" w:cs="Times New Roman"/>
          <w:sz w:val="24"/>
          <w:szCs w:val="24"/>
        </w:rPr>
        <w:t>Furthermore, at steady state…</w:t>
      </w:r>
    </w:p>
    <w:p w14:paraId="4CE04D6D" w14:textId="306C283E" w:rsidR="005C4733" w:rsidRDefault="00000000" w:rsidP="00BC097B">
      <w:pPr>
        <w:spacing w:line="276" w:lineRule="auto"/>
        <w:jc w:val="both"/>
        <w:rPr>
          <w:rFonts w:ascii="Times New Roman" w:hAnsi="Times New Roman" w:cs="Times New Roman"/>
          <w:sz w:val="24"/>
          <w:szCs w:val="24"/>
        </w:rPr>
      </w:pPr>
      <m:oMathPara>
        <m:oMath>
          <m:d>
            <m:dPr>
              <m:begChr m:val="["/>
              <m:endChr m:val="]"/>
              <m:ctrlPr>
                <w:rPr>
                  <w:rFonts w:ascii="Cambria Math" w:hAnsi="Cambria Math" w:cs="Times New Roman"/>
                  <w:i/>
                  <w:sz w:val="24"/>
                  <w:szCs w:val="24"/>
                </w:rPr>
              </m:ctrlPr>
            </m:dPr>
            <m:e>
              <m:r>
                <w:rPr>
                  <w:rFonts w:ascii="Cambria Math" w:hAnsi="Cambria Math" w:cs="Times New Roman"/>
                  <w:sz w:val="24"/>
                  <w:szCs w:val="24"/>
                </w:rPr>
                <m:t>E</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syn</m:t>
                  </m:r>
                </m:sub>
              </m:sSub>
              <m:r>
                <w:rPr>
                  <w:rFonts w:ascii="Cambria Math" w:hAnsi="Cambria Math" w:cs="Times New Roman"/>
                  <w:sz w:val="24"/>
                  <w:szCs w:val="24"/>
                </w:rPr>
                <m:t>∙</m:t>
              </m:r>
              <m:r>
                <w:rPr>
                  <w:rFonts w:ascii="Cambria Math" w:hAnsi="Cambria Math" w:cs="Times New Roman"/>
                  <w:sz w:val="24"/>
                  <w:szCs w:val="24"/>
                </w:rPr>
                <m:t>X</m:t>
              </m:r>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deg</m:t>
                  </m:r>
                </m:sub>
              </m:sSub>
              <m:r>
                <w:rPr>
                  <w:rFonts w:ascii="Cambria Math" w:hAnsi="Cambria Math" w:cs="Times New Roman"/>
                  <w:sz w:val="24"/>
                  <w:szCs w:val="24"/>
                </w:rPr>
                <m:t>+</m:t>
              </m:r>
              <m:r>
                <w:rPr>
                  <w:rFonts w:ascii="Cambria Math" w:hAnsi="Cambria Math" w:cs="Times New Roman"/>
                  <w:sz w:val="24"/>
                  <w:szCs w:val="24"/>
                </w:rPr>
                <m:t>μ</m:t>
              </m:r>
              <m:r>
                <w:rPr>
                  <w:rFonts w:ascii="Cambria Math" w:hAnsi="Cambria Math" w:cs="Times New Roman"/>
                  <w:sz w:val="24"/>
                  <w:szCs w:val="24"/>
                </w:rPr>
                <m:t>)</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syn</m:t>
                  </m:r>
                </m:sub>
              </m:sSub>
              <m:r>
                <w:rPr>
                  <w:rFonts w:ascii="Cambria Math" w:hAnsi="Cambria Math" w:cs="Times New Roman"/>
                  <w:sz w:val="24"/>
                  <w:szCs w:val="24"/>
                </w:rPr>
                <m:t>∙</m:t>
              </m:r>
              <m:r>
                <w:rPr>
                  <w:rFonts w:ascii="Cambria Math" w:hAnsi="Cambria Math" w:cs="Times New Roman"/>
                  <w:sz w:val="24"/>
                  <w:szCs w:val="24"/>
                </w:rPr>
                <m:t>X</m:t>
              </m:r>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m:rPr>
                      <m:sty m:val="p"/>
                    </m:rPr>
                    <w:rPr>
                      <w:rFonts w:ascii="Cambria Math" w:hAnsi="Cambria Math" w:cs="Times New Roman"/>
                      <w:sz w:val="24"/>
                      <w:szCs w:val="24"/>
                    </w:rPr>
                    <m:t>deg</m:t>
                  </m:r>
                </m:sub>
              </m:sSub>
              <m:r>
                <w:rPr>
                  <w:rFonts w:ascii="Cambria Math" w:hAnsi="Cambria Math" w:cs="Times New Roman"/>
                  <w:sz w:val="24"/>
                  <w:szCs w:val="24"/>
                </w:rPr>
                <m:t>+</m:t>
              </m:r>
              <m:r>
                <w:rPr>
                  <w:rFonts w:ascii="Cambria Math" w:hAnsi="Cambria Math" w:cs="Times New Roman"/>
                  <w:sz w:val="24"/>
                  <w:szCs w:val="24"/>
                </w:rPr>
                <m:t>μ</m:t>
              </m:r>
              <m:r>
                <w:rPr>
                  <w:rFonts w:ascii="Cambria Math" w:hAnsi="Cambria Math" w:cs="Times New Roman"/>
                  <w:sz w:val="24"/>
                  <w:szCs w:val="24"/>
                </w:rPr>
                <m:t>)</m:t>
              </m:r>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a</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X</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A</m:t>
                  </m:r>
                </m:sub>
              </m:sSub>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syn</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a</m:t>
                  </m:r>
                </m:sub>
              </m:sSub>
              <m: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deg</m:t>
                  </m:r>
                </m:sub>
              </m:sSub>
              <m:r>
                <w:rPr>
                  <w:rFonts w:ascii="Cambria Math" w:hAnsi="Cambria Math" w:cs="Times New Roman"/>
                  <w:sz w:val="24"/>
                  <w:szCs w:val="24"/>
                </w:rPr>
                <m:t>+</m:t>
              </m:r>
              <m:r>
                <w:rPr>
                  <w:rFonts w:ascii="Cambria Math" w:hAnsi="Cambria Math" w:cs="Times New Roman"/>
                  <w:sz w:val="24"/>
                  <w:szCs w:val="24"/>
                </w:rPr>
                <m:t>μ</m:t>
              </m:r>
              <m:r>
                <w:rPr>
                  <w:rFonts w:ascii="Cambria Math" w:hAnsi="Cambria Math" w:cs="Times New Roman"/>
                  <w:sz w:val="24"/>
                  <w:szCs w:val="24"/>
                </w:rPr>
                <m:t>)</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A</m:t>
                  </m:r>
                </m:sub>
              </m:sSub>
            </m:den>
          </m:f>
        </m:oMath>
      </m:oMathPara>
    </w:p>
    <w:p w14:paraId="6E6D23AC" w14:textId="2D82A44B" w:rsidR="000041D3" w:rsidRPr="001514AA" w:rsidRDefault="00000000" w:rsidP="00BC097B">
      <w:pPr>
        <w:spacing w:line="276" w:lineRule="auto"/>
        <w:jc w:val="both"/>
        <w:rPr>
          <w:rFonts w:ascii="Cambria Math" w:hAnsi="Cambria Math"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syn</m:t>
              </m:r>
            </m:sub>
          </m:sSub>
          <m:r>
            <w:rPr>
              <w:rFonts w:ascii="Cambria Math" w:hAnsi="Cambria Math" w:cs="Times New Roman"/>
              <w:sz w:val="24"/>
              <w:szCs w:val="24"/>
            </w:rPr>
            <m:t>=1.43356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m:t>
              </m:r>
              <m:r>
                <w:rPr>
                  <w:rFonts w:ascii="Cambria Math" w:hAnsi="Cambria Math" w:cs="Times New Roman"/>
                  <w:sz w:val="24"/>
                  <w:szCs w:val="24"/>
                </w:rPr>
                <m:t>16</m:t>
              </m:r>
            </m:sup>
          </m:sSup>
          <m:r>
            <w:rPr>
              <w:rFonts w:ascii="Cambria Math" w:hAnsi="Cambria Math" w:cs="Times New Roman"/>
              <w:sz w:val="24"/>
              <w:szCs w:val="24"/>
            </w:rPr>
            <m:t>µ</m:t>
          </m:r>
          <m:r>
            <w:rPr>
              <w:rFonts w:ascii="Cambria Math" w:hAnsi="Cambria Math" w:cs="Times New Roman"/>
              <w:sz w:val="24"/>
              <w:szCs w:val="24"/>
            </w:rPr>
            <m:t>mol</m:t>
          </m:r>
          <m:r>
            <w:rPr>
              <w:rFonts w:ascii="Cambria Math" w:hAnsi="Cambria Math" w:cs="Times New Roman"/>
              <w:sz w:val="24"/>
              <w:szCs w:val="24"/>
            </w:rPr>
            <m:t xml:space="preserve"> </m:t>
          </m:r>
          <m:r>
            <w:rPr>
              <w:rFonts w:ascii="Cambria Math" w:hAnsi="Cambria Math" w:cs="Times New Roman"/>
              <w:sz w:val="24"/>
              <w:szCs w:val="24"/>
            </w:rPr>
            <m:t>cell</m:t>
          </m:r>
          <m:r>
            <w:rPr>
              <w:rFonts w:ascii="Cambria Math" w:hAnsi="Cambria Math" w:cs="Times New Roman"/>
              <w:sz w:val="24"/>
              <w:szCs w:val="24"/>
            </w:rPr>
            <m:t>⁻</m:t>
          </m:r>
          <m:r>
            <w:rPr>
              <w:rFonts w:ascii="Cambria Math" w:hAnsi="Cambria Math" w:cs="Times New Roman"/>
              <w:sz w:val="24"/>
              <w:szCs w:val="24"/>
            </w:rPr>
            <m:t xml:space="preserve">¹ </m:t>
          </m:r>
          <m:r>
            <w:rPr>
              <w:rFonts w:ascii="Cambria Math" w:hAnsi="Cambria Math" w:cs="Times New Roman"/>
              <w:sz w:val="24"/>
              <w:szCs w:val="24"/>
            </w:rPr>
            <m:t>min</m:t>
          </m:r>
          <m:r>
            <w:rPr>
              <w:rFonts w:ascii="Cambria Math" w:hAnsi="Cambria Math" w:cs="Times New Roman"/>
              <w:sz w:val="24"/>
              <w:szCs w:val="24"/>
            </w:rPr>
            <m:t>⁻</m:t>
          </m:r>
          <m:r>
            <w:rPr>
              <w:rFonts w:ascii="Cambria Math" w:hAnsi="Cambria Math" w:cs="Times New Roman"/>
              <w:sz w:val="24"/>
              <w:szCs w:val="24"/>
            </w:rPr>
            <m:t>¹</m:t>
          </m:r>
        </m:oMath>
      </m:oMathPara>
    </w:p>
    <w:p w14:paraId="12148479" w14:textId="77777777" w:rsidR="000041D3" w:rsidRDefault="000041D3" w:rsidP="00BC097B">
      <w:pPr>
        <w:spacing w:line="276" w:lineRule="auto"/>
        <w:jc w:val="both"/>
        <w:rPr>
          <w:rFonts w:ascii="Times New Roman" w:hAnsi="Times New Roman" w:cs="Times New Roman"/>
          <w:sz w:val="24"/>
          <w:szCs w:val="24"/>
        </w:rPr>
      </w:pPr>
    </w:p>
    <w:p w14:paraId="570120F2" w14:textId="476B3DC7" w:rsidR="005B26CF" w:rsidRDefault="005B26CF" w:rsidP="00BC097B">
      <w:pPr>
        <w:spacing w:line="276"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k_cat</w:t>
      </w:r>
      <w:proofErr w:type="spellEnd"/>
    </w:p>
    <w:p w14:paraId="0FCD2C8A" w14:textId="1FFC91CE" w:rsidR="001C20EF" w:rsidRDefault="005B26CF" w:rsidP="00BC097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Reasoning: No specific turnover number has been established </w:t>
      </w:r>
      <w:r w:rsidR="001C20EF">
        <w:rPr>
          <w:rFonts w:ascii="Times New Roman" w:hAnsi="Times New Roman" w:cs="Times New Roman"/>
          <w:sz w:val="24"/>
          <w:szCs w:val="24"/>
        </w:rPr>
        <w:t>for</w:t>
      </w:r>
      <w:r>
        <w:rPr>
          <w:rFonts w:ascii="Times New Roman" w:hAnsi="Times New Roman" w:cs="Times New Roman"/>
          <w:sz w:val="24"/>
          <w:szCs w:val="24"/>
        </w:rPr>
        <w:t xml:space="preserve"> </w:t>
      </w:r>
      <w:r w:rsidR="001C20EF">
        <w:rPr>
          <w:rFonts w:ascii="Times New Roman" w:hAnsi="Times New Roman" w:cs="Times New Roman"/>
          <w:sz w:val="24"/>
          <w:szCs w:val="24"/>
        </w:rPr>
        <w:t>bacterial</w:t>
      </w:r>
      <w:r>
        <w:rPr>
          <w:rFonts w:ascii="Times New Roman" w:hAnsi="Times New Roman" w:cs="Times New Roman"/>
          <w:sz w:val="24"/>
          <w:szCs w:val="24"/>
        </w:rPr>
        <w:t xml:space="preserve"> </w:t>
      </w:r>
      <w:proofErr w:type="spellStart"/>
      <w:r>
        <w:rPr>
          <w:rFonts w:ascii="Times New Roman" w:hAnsi="Times New Roman" w:cs="Times New Roman"/>
          <w:sz w:val="24"/>
          <w:szCs w:val="24"/>
        </w:rPr>
        <w:t>TetH</w:t>
      </w:r>
      <w:proofErr w:type="spellEnd"/>
      <w:r>
        <w:rPr>
          <w:rFonts w:ascii="Times New Roman" w:hAnsi="Times New Roman" w:cs="Times New Roman"/>
          <w:sz w:val="24"/>
          <w:szCs w:val="24"/>
        </w:rPr>
        <w:t xml:space="preserve">. Thus, it is </w:t>
      </w:r>
      <w:r w:rsidR="001C20EF">
        <w:rPr>
          <w:rFonts w:ascii="Times New Roman" w:hAnsi="Times New Roman" w:cs="Times New Roman"/>
          <w:sz w:val="24"/>
          <w:szCs w:val="24"/>
        </w:rPr>
        <w:t>derived</w:t>
      </w:r>
      <w:r>
        <w:rPr>
          <w:rFonts w:ascii="Times New Roman" w:hAnsi="Times New Roman" w:cs="Times New Roman"/>
          <w:sz w:val="24"/>
          <w:szCs w:val="24"/>
        </w:rPr>
        <w:t xml:space="preserve"> from specific numbers that exist. </w:t>
      </w:r>
      <w:r w:rsidR="001C20EF">
        <w:rPr>
          <w:rFonts w:ascii="Times New Roman" w:hAnsi="Times New Roman" w:cs="Times New Roman"/>
          <w:sz w:val="24"/>
          <w:szCs w:val="24"/>
        </w:rPr>
        <w:t xml:space="preserve">The reported </w:t>
      </w:r>
      <w:proofErr w:type="spellStart"/>
      <w:r w:rsidR="001C20EF">
        <w:rPr>
          <w:rFonts w:ascii="Times New Roman" w:hAnsi="Times New Roman" w:cs="Times New Roman"/>
          <w:sz w:val="24"/>
          <w:szCs w:val="24"/>
        </w:rPr>
        <w:t>TetH</w:t>
      </w:r>
      <w:proofErr w:type="spellEnd"/>
      <w:r w:rsidR="001C20EF">
        <w:rPr>
          <w:rFonts w:ascii="Times New Roman" w:hAnsi="Times New Roman" w:cs="Times New Roman"/>
          <w:sz w:val="24"/>
          <w:szCs w:val="24"/>
        </w:rPr>
        <w:t xml:space="preserve"> activity when expressed in E. coli can be modelled as 2.2 </w:t>
      </w:r>
      <w:r w:rsidR="001C20EF" w:rsidRPr="001C20EF">
        <w:rPr>
          <w:rFonts w:ascii="Times New Roman" w:hAnsi="Times New Roman" w:cs="Times New Roman"/>
          <w:sz w:val="24"/>
          <w:szCs w:val="24"/>
        </w:rPr>
        <w:t>U mg⁻</w:t>
      </w:r>
      <w:proofErr w:type="gramStart"/>
      <w:r w:rsidR="001C20EF" w:rsidRPr="001C20EF">
        <w:rPr>
          <w:rFonts w:ascii="Times New Roman" w:hAnsi="Times New Roman" w:cs="Times New Roman"/>
          <w:sz w:val="24"/>
          <w:szCs w:val="24"/>
        </w:rPr>
        <w:t xml:space="preserve">¹ </w:t>
      </w:r>
      <w:r w:rsidR="001C20EF">
        <w:rPr>
          <w:rFonts w:ascii="Times New Roman" w:hAnsi="Times New Roman" w:cs="Times New Roman"/>
          <w:sz w:val="24"/>
          <w:szCs w:val="24"/>
        </w:rPr>
        <w:t>.</w:t>
      </w:r>
      <w:proofErr w:type="gramEnd"/>
      <w:r w:rsidR="001C20EF">
        <w:rPr>
          <w:rFonts w:ascii="Times New Roman" w:hAnsi="Times New Roman" w:cs="Times New Roman"/>
          <w:sz w:val="24"/>
          <w:szCs w:val="24"/>
        </w:rPr>
        <w:t xml:space="preserve"> </w:t>
      </w:r>
      <w:proofErr w:type="spellStart"/>
      <w:r w:rsidR="001C20EF">
        <w:rPr>
          <w:rFonts w:ascii="Times New Roman" w:hAnsi="Times New Roman" w:cs="Times New Roman"/>
          <w:sz w:val="24"/>
          <w:szCs w:val="24"/>
        </w:rPr>
        <w:t>TetH</w:t>
      </w:r>
      <w:proofErr w:type="spellEnd"/>
      <w:r w:rsidR="001C20EF">
        <w:rPr>
          <w:rFonts w:ascii="Times New Roman" w:hAnsi="Times New Roman" w:cs="Times New Roman"/>
          <w:sz w:val="24"/>
          <w:szCs w:val="24"/>
        </w:rPr>
        <w:t xml:space="preserve"> has a subunit mass of 50 </w:t>
      </w:r>
      <w:proofErr w:type="spellStart"/>
      <w:r w:rsidR="001C20EF">
        <w:rPr>
          <w:rFonts w:ascii="Times New Roman" w:hAnsi="Times New Roman" w:cs="Times New Roman"/>
          <w:sz w:val="24"/>
          <w:szCs w:val="24"/>
        </w:rPr>
        <w:t>kDa</w:t>
      </w:r>
      <w:proofErr w:type="spellEnd"/>
      <w:r w:rsidR="001C20EF">
        <w:rPr>
          <w:rFonts w:ascii="Times New Roman" w:hAnsi="Times New Roman" w:cs="Times New Roman"/>
          <w:sz w:val="24"/>
          <w:szCs w:val="24"/>
        </w:rPr>
        <w:t>.</w:t>
      </w:r>
    </w:p>
    <w:p w14:paraId="50C8A774" w14:textId="47509AED" w:rsidR="001C20EF" w:rsidRPr="001C20EF" w:rsidRDefault="001C20EF" w:rsidP="00BC097B">
      <w:pPr>
        <w:spacing w:line="276" w:lineRule="auto"/>
        <w:jc w:val="both"/>
        <w:rPr>
          <w:rFonts w:ascii="Cambria Math" w:hAnsi="Cambria Math" w:cs="Times New Roman"/>
          <w:sz w:val="24"/>
          <w:szCs w:val="24"/>
          <w:oMath/>
        </w:rPr>
      </w:pPr>
      <m:oMathPara>
        <m:oMath>
          <m:r>
            <w:rPr>
              <w:rFonts w:ascii="Cambria Math" w:hAnsi="Cambria Math" w:cs="Times New Roman"/>
              <w:sz w:val="24"/>
              <w:szCs w:val="24"/>
            </w:rPr>
            <m:t>1 U ≡ 1 µmol substrate min⁻¹ mg⁻¹ enzymE</m:t>
          </m:r>
        </m:oMath>
      </m:oMathPara>
    </w:p>
    <w:p w14:paraId="1AC3487F" w14:textId="7A5447B1" w:rsidR="001C20EF" w:rsidRPr="001C20EF" w:rsidRDefault="001C20EF" w:rsidP="00BC097B">
      <w:pPr>
        <w:spacing w:line="276" w:lineRule="auto"/>
        <w:jc w:val="both"/>
        <w:rPr>
          <w:rFonts w:ascii="Cambria Math" w:hAnsi="Cambria Math" w:cs="Times New Roman"/>
          <w:sz w:val="24"/>
          <w:szCs w:val="24"/>
          <w:oMath/>
        </w:rPr>
      </w:pPr>
      <m:oMathPara>
        <m:oMath>
          <m:r>
            <w:rPr>
              <w:rFonts w:ascii="Cambria Math" w:hAnsi="Cambria Math" w:cs="Times New Roman"/>
              <w:sz w:val="24"/>
              <w:szCs w:val="24"/>
            </w:rPr>
            <m:t>50 kDa = 50 000 g mol⁻¹ = 50 000 mg mmol⁻¹ = 50 mg µmol⁻¹</m:t>
          </m:r>
        </m:oMath>
      </m:oMathPara>
    </w:p>
    <w:p w14:paraId="68D33C90" w14:textId="2704C51F" w:rsidR="001C20EF" w:rsidRPr="001C20EF" w:rsidRDefault="00000000" w:rsidP="00BC097B">
      <w:pPr>
        <w:spacing w:line="276"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cat</m:t>
              </m:r>
            </m:sub>
          </m:sSub>
          <m:r>
            <w:rPr>
              <w:rFonts w:ascii="Cambria Math" w:hAnsi="Cambria Math" w:cs="Times New Roman"/>
              <w:sz w:val="24"/>
              <w:szCs w:val="24"/>
            </w:rPr>
            <m:t xml:space="preserve"> = 2.5 µ</m:t>
          </m:r>
          <m:r>
            <w:rPr>
              <w:rFonts w:ascii="Cambria Math" w:hAnsi="Cambria Math" w:cs="Times New Roman"/>
              <w:sz w:val="24"/>
              <w:szCs w:val="24"/>
            </w:rPr>
            <m:t>mol</m:t>
          </m:r>
          <m:r>
            <w:rPr>
              <w:rFonts w:ascii="Cambria Math" w:hAnsi="Cambria Math" w:cs="Times New Roman"/>
              <w:sz w:val="24"/>
              <w:szCs w:val="24"/>
            </w:rPr>
            <m:t xml:space="preserve"> </m:t>
          </m:r>
          <m:r>
            <w:rPr>
              <w:rFonts w:ascii="Cambria Math" w:hAnsi="Cambria Math" w:cs="Times New Roman"/>
              <w:sz w:val="24"/>
              <w:szCs w:val="24"/>
            </w:rPr>
            <m:t>min</m:t>
          </m:r>
          <m:r>
            <w:rPr>
              <w:rFonts w:ascii="Cambria Math" w:hAnsi="Cambria Math" w:cs="Times New Roman"/>
              <w:sz w:val="24"/>
              <w:szCs w:val="24"/>
            </w:rPr>
            <m:t>⁻</m:t>
          </m:r>
          <m:r>
            <w:rPr>
              <w:rFonts w:ascii="Cambria Math" w:hAnsi="Cambria Math" w:cs="Times New Roman"/>
              <w:sz w:val="24"/>
              <w:szCs w:val="24"/>
            </w:rPr>
            <m:t xml:space="preserve">¹ </m:t>
          </m:r>
          <m:r>
            <w:rPr>
              <w:rFonts w:ascii="Cambria Math" w:hAnsi="Cambria Math" w:cs="Times New Roman"/>
              <w:sz w:val="24"/>
              <w:szCs w:val="24"/>
            </w:rPr>
            <m:t>mg</m:t>
          </m:r>
          <m:r>
            <w:rPr>
              <w:rFonts w:ascii="Cambria Math" w:hAnsi="Cambria Math" w:cs="Times New Roman"/>
              <w:sz w:val="24"/>
              <w:szCs w:val="24"/>
            </w:rPr>
            <m:t>⁻</m:t>
          </m:r>
          <m:r>
            <w:rPr>
              <w:rFonts w:ascii="Cambria Math" w:hAnsi="Cambria Math" w:cs="Times New Roman"/>
              <w:sz w:val="24"/>
              <w:szCs w:val="24"/>
            </w:rPr>
            <m:t xml:space="preserve">¹ × 50 </m:t>
          </m:r>
          <m:r>
            <w:rPr>
              <w:rFonts w:ascii="Cambria Math" w:hAnsi="Cambria Math" w:cs="Times New Roman"/>
              <w:sz w:val="24"/>
              <w:szCs w:val="24"/>
            </w:rPr>
            <m:t>mg</m:t>
          </m:r>
          <m:r>
            <w:rPr>
              <w:rFonts w:ascii="Cambria Math" w:hAnsi="Cambria Math" w:cs="Times New Roman"/>
              <w:sz w:val="24"/>
              <w:szCs w:val="24"/>
            </w:rPr>
            <m:t xml:space="preserve"> µ</m:t>
          </m:r>
          <m:r>
            <w:rPr>
              <w:rFonts w:ascii="Cambria Math" w:hAnsi="Cambria Math" w:cs="Times New Roman"/>
              <w:sz w:val="24"/>
              <w:szCs w:val="24"/>
            </w:rPr>
            <m:t>mol</m:t>
          </m:r>
          <m:r>
            <w:rPr>
              <w:rFonts w:ascii="Cambria Math" w:hAnsi="Cambria Math" w:cs="Times New Roman"/>
              <w:sz w:val="24"/>
              <w:szCs w:val="24"/>
            </w:rPr>
            <m:t>⁻</m:t>
          </m:r>
          <m:r>
            <w:rPr>
              <w:rFonts w:ascii="Cambria Math" w:hAnsi="Cambria Math" w:cs="Times New Roman"/>
              <w:sz w:val="24"/>
              <w:szCs w:val="24"/>
            </w:rPr>
            <m:t xml:space="preserve">¹ = 125 </m:t>
          </m:r>
          <m:r>
            <w:rPr>
              <w:rFonts w:ascii="Cambria Math" w:hAnsi="Cambria Math" w:cs="Times New Roman"/>
              <w:sz w:val="24"/>
              <w:szCs w:val="24"/>
            </w:rPr>
            <m:t>min</m:t>
          </m:r>
          <m:r>
            <w:rPr>
              <w:rFonts w:ascii="Cambria Math" w:hAnsi="Cambria Math" w:cs="Times New Roman"/>
              <w:sz w:val="24"/>
              <w:szCs w:val="24"/>
            </w:rPr>
            <m:t>⁻</m:t>
          </m:r>
          <m:r>
            <w:rPr>
              <w:rFonts w:ascii="Cambria Math" w:hAnsi="Cambria Math" w:cs="Times New Roman"/>
              <w:sz w:val="24"/>
              <w:szCs w:val="24"/>
            </w:rPr>
            <m:t>¹</m:t>
          </m:r>
        </m:oMath>
      </m:oMathPara>
    </w:p>
    <w:p w14:paraId="3535CEC3" w14:textId="77777777" w:rsidR="001C20EF" w:rsidRDefault="001C20EF" w:rsidP="00BC097B">
      <w:pPr>
        <w:spacing w:line="276" w:lineRule="auto"/>
        <w:jc w:val="both"/>
        <w:rPr>
          <w:rFonts w:ascii="Times New Roman" w:hAnsi="Times New Roman" w:cs="Times New Roman"/>
          <w:sz w:val="24"/>
          <w:szCs w:val="24"/>
        </w:rPr>
      </w:pPr>
    </w:p>
    <w:p w14:paraId="67AA2CD3" w14:textId="06592C65" w:rsidR="001C20EF" w:rsidRDefault="001C20EF" w:rsidP="00BC097B">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K_S</w:t>
      </w:r>
    </w:p>
    <w:p w14:paraId="483078A1" w14:textId="77777777" w:rsidR="006C3871" w:rsidRDefault="001C20EF" w:rsidP="00BC097B">
      <w:pPr>
        <w:pStyle w:val="font-claude-response-body"/>
        <w:spacing w:line="276" w:lineRule="auto"/>
        <w:rPr>
          <w:rFonts w:ascii="var(--font-mono)" w:hAnsi="var(--font-mono)" w:cs="Courier New"/>
          <w:color w:val="14181F"/>
        </w:rPr>
      </w:pPr>
      <w:r>
        <w:t>Reasoning:</w:t>
      </w:r>
      <w:r w:rsidR="005A2694">
        <w:t xml:space="preserve"> Thiosulphate has an </w:t>
      </w:r>
      <w:r w:rsidR="005A2694" w:rsidRPr="005A2694">
        <w:t xml:space="preserve">adsorption equilibrium constant </w:t>
      </w:r>
      <w:proofErr w:type="spellStart"/>
      <w:r w:rsidR="005A2694" w:rsidRPr="005A2694">
        <w:t>K_ads</w:t>
      </w:r>
      <w:proofErr w:type="spellEnd"/>
      <w:r w:rsidR="005A2694" w:rsidRPr="005A2694">
        <w:t xml:space="preserve"> = 172–510 M⁻¹ (Senanayake 2005 [18])</w:t>
      </w:r>
      <w:r w:rsidR="006C3871">
        <w:t xml:space="preserve">. A </w:t>
      </w:r>
      <w:proofErr w:type="spellStart"/>
      <w:r w:rsidR="005A2694" w:rsidRPr="005A2694">
        <w:rPr>
          <w:rFonts w:ascii="var(--font-mono)" w:hAnsi="var(--font-mono)" w:cs="Courier New"/>
          <w:color w:val="14181F"/>
        </w:rPr>
        <w:t>A</w:t>
      </w:r>
      <w:proofErr w:type="spellEnd"/>
      <w:r w:rsidR="005A2694" w:rsidRPr="005A2694">
        <w:rPr>
          <w:rFonts w:ascii="var(--font-mono)" w:hAnsi="var(--font-mono)" w:cs="Courier New"/>
          <w:color w:val="14181F"/>
        </w:rPr>
        <w:t xml:space="preserve"> Langmuir half-saturation is the reciprocal of the adsorption constant:</w:t>
      </w:r>
    </w:p>
    <w:p w14:paraId="16AE537B" w14:textId="0DBB1A7B" w:rsidR="005A2694" w:rsidRPr="006C3871" w:rsidRDefault="00000000" w:rsidP="00BC097B">
      <w:pPr>
        <w:pStyle w:val="font-claude-response-body"/>
        <w:spacing w:line="276" w:lineRule="auto"/>
        <w:rPr>
          <w:rFonts w:ascii="Cambria Math" w:hAnsi="Cambria Math" w:cs="Courier New"/>
          <w:color w:val="14181F"/>
          <w:oMath/>
        </w:rPr>
      </w:pPr>
      <m:oMathPara>
        <m:oMath>
          <m:sSub>
            <m:sSubPr>
              <m:ctrlPr>
                <w:rPr>
                  <w:rFonts w:ascii="Cambria Math" w:hAnsi="Cambria Math" w:cs="Courier New"/>
                  <w:i/>
                  <w:color w:val="14181F"/>
                </w:rPr>
              </m:ctrlPr>
            </m:sSubPr>
            <m:e>
              <m:r>
                <w:rPr>
                  <w:rFonts w:ascii="Cambria Math" w:hAnsi="Cambria Math" w:cs="Courier New"/>
                  <w:color w:val="14181F"/>
                </w:rPr>
                <m:t>K</m:t>
              </m:r>
            </m:e>
            <m:sub>
              <m:r>
                <w:rPr>
                  <w:rFonts w:ascii="Cambria Math" w:hAnsi="Cambria Math" w:cs="Courier New"/>
                  <w:color w:val="14181F"/>
                </w:rPr>
                <m:t>S</m:t>
              </m:r>
            </m:sub>
          </m:sSub>
          <m:r>
            <w:rPr>
              <w:rFonts w:ascii="Cambria Math" w:hAnsi="Cambria Math" w:cs="Courier New"/>
              <w:color w:val="14181F"/>
            </w:rPr>
            <m:t xml:space="preserve"> =</m:t>
          </m:r>
          <m:f>
            <m:fPr>
              <m:ctrlPr>
                <w:rPr>
                  <w:rFonts w:ascii="Cambria Math" w:hAnsi="Cambria Math" w:cs="Courier New"/>
                  <w:i/>
                  <w:color w:val="14181F"/>
                </w:rPr>
              </m:ctrlPr>
            </m:fPr>
            <m:num>
              <m:r>
                <w:rPr>
                  <w:rFonts w:ascii="Cambria Math" w:hAnsi="Cambria Math" w:cs="Courier New"/>
                  <w:color w:val="14181F"/>
                </w:rPr>
                <m:t>1</m:t>
              </m:r>
            </m:num>
            <m:den>
              <m:sSub>
                <m:sSubPr>
                  <m:ctrlPr>
                    <w:rPr>
                      <w:rFonts w:ascii="Cambria Math" w:hAnsi="Cambria Math" w:cs="Courier New"/>
                      <w:i/>
                      <w:color w:val="14181F"/>
                    </w:rPr>
                  </m:ctrlPr>
                </m:sSubPr>
                <m:e>
                  <m:r>
                    <w:rPr>
                      <w:rFonts w:ascii="Cambria Math" w:hAnsi="Cambria Math" w:cs="Courier New"/>
                      <w:color w:val="14181F"/>
                    </w:rPr>
                    <m:t>K</m:t>
                  </m:r>
                </m:e>
                <m:sub>
                  <m:r>
                    <w:rPr>
                      <w:rFonts w:ascii="Cambria Math" w:hAnsi="Cambria Math" w:cs="Courier New"/>
                      <w:color w:val="14181F"/>
                    </w:rPr>
                    <m:t>ads</m:t>
                  </m:r>
                </m:sub>
              </m:sSub>
            </m:den>
          </m:f>
        </m:oMath>
      </m:oMathPara>
    </w:p>
    <w:p w14:paraId="38C561A9" w14:textId="77777777" w:rsidR="005A2694" w:rsidRPr="006C3871" w:rsidRDefault="005A2694" w:rsidP="00BC0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ambria Math" w:eastAsia="Times New Roman" w:hAnsi="Cambria Math" w:cs="Courier New"/>
          <w:color w:val="14181F"/>
          <w:sz w:val="24"/>
          <w:szCs w:val="24"/>
          <w:oMath/>
        </w:rPr>
      </w:pPr>
    </w:p>
    <w:p w14:paraId="07407148" w14:textId="18C9CCD9" w:rsidR="005A2694" w:rsidRPr="006C3871" w:rsidRDefault="006C3871" w:rsidP="00BC0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ambria Math" w:eastAsia="Times New Roman" w:hAnsi="Cambria Math" w:cs="Courier New"/>
          <w:color w:val="14181F"/>
          <w:sz w:val="24"/>
          <w:szCs w:val="24"/>
          <w:oMath/>
        </w:rPr>
      </w:pPr>
      <m:oMathPara>
        <m:oMath>
          <m:r>
            <w:rPr>
              <w:rFonts w:ascii="Cambria Math" w:eastAsia="Times New Roman" w:hAnsi="Cambria Math" w:cs="Courier New"/>
              <w:color w:val="14181F"/>
              <w:sz w:val="24"/>
              <w:szCs w:val="24"/>
            </w:rPr>
            <m:t xml:space="preserve">  </m:t>
          </m:r>
          <m:sSub>
            <m:sSubPr>
              <m:ctrlPr>
                <w:rPr>
                  <w:rFonts w:ascii="Cambria Math" w:eastAsia="Times New Roman" w:hAnsi="Cambria Math" w:cs="Courier New"/>
                  <w:i/>
                  <w:color w:val="14181F"/>
                  <w:sz w:val="24"/>
                  <w:szCs w:val="24"/>
                </w:rPr>
              </m:ctrlPr>
            </m:sSubPr>
            <m:e>
              <m:r>
                <w:rPr>
                  <w:rFonts w:ascii="Cambria Math" w:eastAsia="Times New Roman" w:hAnsi="Cambria Math" w:cs="Courier New"/>
                  <w:color w:val="14181F"/>
                  <w:sz w:val="24"/>
                  <w:szCs w:val="24"/>
                </w:rPr>
                <m:t>K</m:t>
              </m:r>
            </m:e>
            <m:sub>
              <m:r>
                <w:rPr>
                  <w:rFonts w:ascii="Cambria Math" w:eastAsia="Times New Roman" w:hAnsi="Cambria Math" w:cs="Courier New"/>
                  <w:color w:val="14181F"/>
                  <w:sz w:val="24"/>
                  <w:szCs w:val="24"/>
                </w:rPr>
                <m:t>ads</m:t>
              </m:r>
            </m:sub>
          </m:sSub>
          <m:r>
            <w:rPr>
              <w:rFonts w:ascii="Cambria Math" w:eastAsia="Times New Roman" w:hAnsi="Cambria Math" w:cs="Courier New"/>
              <w:color w:val="14181F"/>
              <w:sz w:val="24"/>
              <w:szCs w:val="24"/>
            </w:rPr>
            <m:t xml:space="preserve"> = 172 M⁻¹  →  </m:t>
          </m:r>
          <m:sSub>
            <m:sSubPr>
              <m:ctrlPr>
                <w:rPr>
                  <w:rFonts w:ascii="Cambria Math" w:eastAsia="Times New Roman" w:hAnsi="Cambria Math" w:cs="Courier New"/>
                  <w:i/>
                  <w:color w:val="14181F"/>
                  <w:sz w:val="24"/>
                  <w:szCs w:val="24"/>
                </w:rPr>
              </m:ctrlPr>
            </m:sSubPr>
            <m:e>
              <m:r>
                <w:rPr>
                  <w:rFonts w:ascii="Cambria Math" w:eastAsia="Times New Roman" w:hAnsi="Cambria Math" w:cs="Courier New"/>
                  <w:color w:val="14181F"/>
                  <w:sz w:val="24"/>
                  <w:szCs w:val="24"/>
                </w:rPr>
                <m:t>K</m:t>
              </m:r>
            </m:e>
            <m:sub>
              <m:r>
                <w:rPr>
                  <w:rFonts w:ascii="Cambria Math" w:eastAsia="Times New Roman" w:hAnsi="Cambria Math" w:cs="Courier New"/>
                  <w:color w:val="14181F"/>
                  <w:sz w:val="24"/>
                  <w:szCs w:val="24"/>
                </w:rPr>
                <m:t>S</m:t>
              </m:r>
            </m:sub>
          </m:sSub>
          <m:r>
            <w:rPr>
              <w:rFonts w:ascii="Cambria Math" w:eastAsia="Times New Roman" w:hAnsi="Cambria Math" w:cs="Courier New"/>
              <w:color w:val="14181F"/>
              <w:sz w:val="24"/>
              <w:szCs w:val="24"/>
            </w:rPr>
            <m:t xml:space="preserve"> = 5 814 µmol L⁻¹</m:t>
          </m:r>
        </m:oMath>
      </m:oMathPara>
    </w:p>
    <w:p w14:paraId="4087DA8E" w14:textId="36D86329" w:rsidR="006C3871" w:rsidRPr="006C3871" w:rsidRDefault="006C3871" w:rsidP="00BC0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var(--font-mono)" w:eastAsia="Times New Roman" w:hAnsi="var(--font-mono)" w:cs="Courier New"/>
          <w:color w:val="14181F"/>
          <w:sz w:val="24"/>
          <w:szCs w:val="24"/>
        </w:rPr>
      </w:pPr>
      <m:oMathPara>
        <m:oMath>
          <m:r>
            <w:rPr>
              <w:rFonts w:ascii="Cambria Math" w:eastAsia="Times New Roman" w:hAnsi="Cambria Math" w:cs="Courier New"/>
              <w:color w:val="14181F"/>
              <w:sz w:val="24"/>
              <w:szCs w:val="24"/>
            </w:rPr>
            <m:t xml:space="preserve">  </m:t>
          </m:r>
          <m:sSub>
            <m:sSubPr>
              <m:ctrlPr>
                <w:rPr>
                  <w:rFonts w:ascii="Cambria Math" w:eastAsia="Times New Roman" w:hAnsi="Cambria Math" w:cs="Courier New"/>
                  <w:i/>
                  <w:color w:val="14181F"/>
                  <w:sz w:val="24"/>
                  <w:szCs w:val="24"/>
                </w:rPr>
              </m:ctrlPr>
            </m:sSubPr>
            <m:e>
              <m:r>
                <w:rPr>
                  <w:rFonts w:ascii="Cambria Math" w:eastAsia="Times New Roman" w:hAnsi="Cambria Math" w:cs="Courier New"/>
                  <w:color w:val="14181F"/>
                  <w:sz w:val="24"/>
                  <w:szCs w:val="24"/>
                </w:rPr>
                <m:t>K</m:t>
              </m:r>
            </m:e>
            <m:sub>
              <m:r>
                <w:rPr>
                  <w:rFonts w:ascii="Cambria Math" w:eastAsia="Times New Roman" w:hAnsi="Cambria Math" w:cs="Courier New"/>
                  <w:color w:val="14181F"/>
                  <w:sz w:val="24"/>
                  <w:szCs w:val="24"/>
                </w:rPr>
                <m:t>ads</m:t>
              </m:r>
            </m:sub>
          </m:sSub>
          <m:r>
            <w:rPr>
              <w:rFonts w:ascii="Cambria Math" w:eastAsia="Times New Roman" w:hAnsi="Cambria Math" w:cs="Courier New"/>
              <w:color w:val="14181F"/>
              <w:sz w:val="24"/>
              <w:szCs w:val="24"/>
            </w:rPr>
            <m:t xml:space="preserve"> = 341 </m:t>
          </m:r>
          <m:sSup>
            <m:sSupPr>
              <m:ctrlPr>
                <w:rPr>
                  <w:rFonts w:ascii="Cambria Math" w:eastAsia="Times New Roman" w:hAnsi="Cambria Math" w:cs="Courier New"/>
                  <w:i/>
                  <w:color w:val="14181F"/>
                  <w:sz w:val="24"/>
                  <w:szCs w:val="24"/>
                </w:rPr>
              </m:ctrlPr>
            </m:sSupPr>
            <m:e>
              <m:r>
                <w:rPr>
                  <w:rFonts w:ascii="Cambria Math" w:eastAsia="Times New Roman" w:hAnsi="Cambria Math" w:cs="Courier New"/>
                  <w:color w:val="14181F"/>
                  <w:sz w:val="24"/>
                  <w:szCs w:val="24"/>
                </w:rPr>
                <m:t>M</m:t>
              </m:r>
            </m:e>
            <m:sup>
              <m:r>
                <w:rPr>
                  <w:rFonts w:ascii="Cambria Math" w:eastAsia="Times New Roman" w:hAnsi="Cambria Math" w:cs="Courier New"/>
                  <w:color w:val="14181F"/>
                  <w:sz w:val="24"/>
                  <w:szCs w:val="24"/>
                </w:rPr>
                <m:t>-1</m:t>
              </m:r>
            </m:sup>
          </m:sSup>
          <m:r>
            <w:rPr>
              <w:rFonts w:ascii="Cambria Math" w:eastAsia="Times New Roman" w:hAnsi="Cambria Math" w:cs="Courier New"/>
              <w:color w:val="14181F"/>
              <w:sz w:val="24"/>
              <w:szCs w:val="24"/>
            </w:rPr>
            <m:t xml:space="preserve"> →  </m:t>
          </m:r>
          <m:sSub>
            <m:sSubPr>
              <m:ctrlPr>
                <w:rPr>
                  <w:rFonts w:ascii="Cambria Math" w:eastAsia="Times New Roman" w:hAnsi="Cambria Math" w:cs="Courier New"/>
                  <w:i/>
                  <w:color w:val="14181F"/>
                  <w:sz w:val="24"/>
                  <w:szCs w:val="24"/>
                </w:rPr>
              </m:ctrlPr>
            </m:sSubPr>
            <m:e>
              <m:r>
                <w:rPr>
                  <w:rFonts w:ascii="Cambria Math" w:eastAsia="Times New Roman" w:hAnsi="Cambria Math" w:cs="Courier New"/>
                  <w:color w:val="14181F"/>
                  <w:sz w:val="24"/>
                  <w:szCs w:val="24"/>
                </w:rPr>
                <m:t>K</m:t>
              </m:r>
            </m:e>
            <m:sub>
              <m:r>
                <w:rPr>
                  <w:rFonts w:ascii="Cambria Math" w:eastAsia="Times New Roman" w:hAnsi="Cambria Math" w:cs="Courier New"/>
                  <w:color w:val="14181F"/>
                  <w:sz w:val="24"/>
                  <w:szCs w:val="24"/>
                </w:rPr>
                <m:t>S</m:t>
              </m:r>
            </m:sub>
          </m:sSub>
          <m:r>
            <w:rPr>
              <w:rFonts w:ascii="Cambria Math" w:eastAsia="Times New Roman" w:hAnsi="Cambria Math" w:cs="Courier New"/>
              <w:color w:val="14181F"/>
              <w:sz w:val="24"/>
              <w:szCs w:val="24"/>
            </w:rPr>
            <m:t xml:space="preserve"> = 2 933 µmol </m:t>
          </m:r>
          <m:sSup>
            <m:sSupPr>
              <m:ctrlPr>
                <w:rPr>
                  <w:rFonts w:ascii="Cambria Math" w:eastAsia="Times New Roman" w:hAnsi="Cambria Math" w:cs="Courier New"/>
                  <w:i/>
                  <w:color w:val="14181F"/>
                  <w:sz w:val="24"/>
                  <w:szCs w:val="24"/>
                </w:rPr>
              </m:ctrlPr>
            </m:sSupPr>
            <m:e>
              <m:r>
                <w:rPr>
                  <w:rFonts w:ascii="Cambria Math" w:eastAsia="Times New Roman" w:hAnsi="Cambria Math" w:cs="Courier New"/>
                  <w:color w:val="14181F"/>
                  <w:sz w:val="24"/>
                  <w:szCs w:val="24"/>
                </w:rPr>
                <m:t>L</m:t>
              </m:r>
            </m:e>
            <m:sup>
              <m:r>
                <w:rPr>
                  <w:rFonts w:ascii="Cambria Math" w:eastAsia="Times New Roman" w:hAnsi="Cambria Math" w:cs="Courier New"/>
                  <w:color w:val="14181F"/>
                  <w:sz w:val="24"/>
                  <w:szCs w:val="24"/>
                </w:rPr>
                <m:t>-1</m:t>
              </m:r>
            </m:sup>
          </m:sSup>
          <m:r>
            <w:rPr>
              <w:rFonts w:ascii="Cambria Math" w:eastAsia="Times New Roman" w:hAnsi="Cambria Math" w:cs="Courier New"/>
              <w:color w:val="14181F"/>
              <w:sz w:val="24"/>
              <w:szCs w:val="24"/>
            </w:rPr>
            <m:t xml:space="preserve">  </m:t>
          </m:r>
          <m:d>
            <m:dPr>
              <m:ctrlPr>
                <w:rPr>
                  <w:rFonts w:ascii="Cambria Math" w:eastAsia="Times New Roman" w:hAnsi="Cambria Math" w:cs="Courier New"/>
                  <w:i/>
                  <w:color w:val="14181F"/>
                  <w:sz w:val="24"/>
                  <w:szCs w:val="24"/>
                </w:rPr>
              </m:ctrlPr>
            </m:dPr>
            <m:e>
              <m:r>
                <w:rPr>
                  <w:rFonts w:ascii="Cambria Math" w:eastAsia="Times New Roman" w:hAnsi="Cambria Math" w:cs="Courier New"/>
                  <w:color w:val="14181F"/>
                  <w:sz w:val="24"/>
                  <w:szCs w:val="24"/>
                </w:rPr>
                <m:t>arithmetic mean</m:t>
              </m:r>
            </m:e>
          </m:d>
        </m:oMath>
      </m:oMathPara>
    </w:p>
    <w:p w14:paraId="027523B6" w14:textId="0540F8D1" w:rsidR="005A2694" w:rsidRPr="006C3871" w:rsidRDefault="006C3871" w:rsidP="00BC0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ambria Math" w:eastAsia="Times New Roman" w:hAnsi="Cambria Math" w:cs="Courier New"/>
          <w:color w:val="14181F"/>
          <w:sz w:val="24"/>
          <w:szCs w:val="24"/>
          <w:oMath/>
        </w:rPr>
      </w:pPr>
      <m:oMathPara>
        <m:oMath>
          <m:r>
            <w:rPr>
              <w:rFonts w:ascii="Cambria Math" w:eastAsia="Times New Roman" w:hAnsi="Cambria Math" w:cs="Courier New"/>
              <w:color w:val="14181F"/>
              <w:sz w:val="24"/>
              <w:szCs w:val="24"/>
            </w:rPr>
            <m:t xml:space="preserve">  </m:t>
          </m:r>
          <m:sSub>
            <m:sSubPr>
              <m:ctrlPr>
                <w:rPr>
                  <w:rFonts w:ascii="Cambria Math" w:eastAsia="Times New Roman" w:hAnsi="Cambria Math" w:cs="Courier New"/>
                  <w:i/>
                  <w:color w:val="14181F"/>
                  <w:sz w:val="24"/>
                  <w:szCs w:val="24"/>
                </w:rPr>
              </m:ctrlPr>
            </m:sSubPr>
            <m:e>
              <m:r>
                <w:rPr>
                  <w:rFonts w:ascii="Cambria Math" w:eastAsia="Times New Roman" w:hAnsi="Cambria Math" w:cs="Courier New"/>
                  <w:color w:val="14181F"/>
                  <w:sz w:val="24"/>
                  <w:szCs w:val="24"/>
                </w:rPr>
                <m:t>K</m:t>
              </m:r>
            </m:e>
            <m:sub>
              <m:r>
                <w:rPr>
                  <w:rFonts w:ascii="Cambria Math" w:eastAsia="Times New Roman" w:hAnsi="Cambria Math" w:cs="Courier New"/>
                  <w:color w:val="14181F"/>
                  <w:sz w:val="24"/>
                  <w:szCs w:val="24"/>
                </w:rPr>
                <m:t>ads</m:t>
              </m:r>
            </m:sub>
          </m:sSub>
          <m:r>
            <w:rPr>
              <w:rFonts w:ascii="Cambria Math" w:eastAsia="Times New Roman" w:hAnsi="Cambria Math" w:cs="Courier New"/>
              <w:color w:val="14181F"/>
              <w:sz w:val="24"/>
              <w:szCs w:val="24"/>
            </w:rPr>
            <m:t xml:space="preserve"> = 510 M⁻¹  →  </m:t>
          </m:r>
          <m:sSub>
            <m:sSubPr>
              <m:ctrlPr>
                <w:rPr>
                  <w:rFonts w:ascii="Cambria Math" w:eastAsia="Times New Roman" w:hAnsi="Cambria Math" w:cs="Courier New"/>
                  <w:i/>
                  <w:color w:val="14181F"/>
                  <w:sz w:val="24"/>
                  <w:szCs w:val="24"/>
                </w:rPr>
              </m:ctrlPr>
            </m:sSubPr>
            <m:e>
              <m:r>
                <w:rPr>
                  <w:rFonts w:ascii="Cambria Math" w:eastAsia="Times New Roman" w:hAnsi="Cambria Math" w:cs="Courier New"/>
                  <w:color w:val="14181F"/>
                  <w:sz w:val="24"/>
                  <w:szCs w:val="24"/>
                </w:rPr>
                <m:t>K</m:t>
              </m:r>
            </m:e>
            <m:sub>
              <m:r>
                <w:rPr>
                  <w:rFonts w:ascii="Cambria Math" w:eastAsia="Times New Roman" w:hAnsi="Cambria Math" w:cs="Courier New"/>
                  <w:color w:val="14181F"/>
                  <w:sz w:val="24"/>
                  <w:szCs w:val="24"/>
                </w:rPr>
                <m:t>S</m:t>
              </m:r>
            </m:sub>
          </m:sSub>
          <m:r>
            <w:rPr>
              <w:rFonts w:ascii="Cambria Math" w:eastAsia="Times New Roman" w:hAnsi="Cambria Math" w:cs="Courier New"/>
              <w:color w:val="14181F"/>
              <w:sz w:val="24"/>
              <w:szCs w:val="24"/>
            </w:rPr>
            <m:t xml:space="preserve"> = 1 961 µmol L⁻¹</m:t>
          </m:r>
        </m:oMath>
      </m:oMathPara>
    </w:p>
    <w:p w14:paraId="62E7A1D5" w14:textId="77777777" w:rsidR="005A2694" w:rsidRPr="006C3871" w:rsidRDefault="005A2694" w:rsidP="00BC0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ambria Math" w:eastAsia="Times New Roman" w:hAnsi="Cambria Math" w:cs="Courier New"/>
          <w:color w:val="14181F"/>
          <w:oMath/>
        </w:rPr>
      </w:pPr>
    </w:p>
    <w:p w14:paraId="3BFD8716" w14:textId="1F5FFAC4" w:rsidR="001C20EF" w:rsidRPr="00820A95" w:rsidRDefault="006C3871" w:rsidP="00BC097B">
      <w:pPr>
        <w:spacing w:line="276" w:lineRule="auto"/>
        <w:jc w:val="both"/>
        <w:rPr>
          <w:rFonts w:ascii="Times New Roman" w:hAnsi="Times New Roman" w:cs="Times New Roman"/>
          <w:sz w:val="24"/>
          <w:szCs w:val="24"/>
        </w:rPr>
      </w:pPr>
      <w:r w:rsidRPr="00820A95">
        <w:rPr>
          <w:rFonts w:ascii="Times New Roman" w:hAnsi="Times New Roman" w:cs="Times New Roman"/>
          <w:sz w:val="24"/>
          <w:szCs w:val="24"/>
        </w:rPr>
        <w:t>Thus, the base value used is the midpoint value for the adsorption constant. However, the maximum value of the K_ads range is at least 3 times larger than the minimum. Thus, K_ads is multiplicative, and not additive. Thus, the geometric mean is more appropriate.</w:t>
      </w:r>
    </w:p>
    <w:p w14:paraId="3EA67AC0" w14:textId="41081A34" w:rsidR="006C3871" w:rsidRPr="00820A95" w:rsidRDefault="00000000" w:rsidP="00BC097B">
      <w:pPr>
        <w:spacing w:line="276"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ads</m:t>
              </m:r>
            </m:sub>
          </m:sSub>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172×510</m:t>
                  </m:r>
                </m:e>
              </m:d>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up>
          </m:sSup>
          <m:r>
            <w:rPr>
              <w:rFonts w:ascii="Cambria Math" w:hAnsi="Cambria Math" w:cs="Times New Roman"/>
              <w:sz w:val="24"/>
              <w:szCs w:val="24"/>
            </w:rPr>
            <m:t>≈296</m:t>
          </m:r>
          <m:r>
            <w:rPr>
              <w:rFonts w:ascii="Cambria Math" w:eastAsia="Times New Roman" w:hAnsi="Cambria Math" w:cs="Times New Roman"/>
              <w:color w:val="14181F"/>
              <w:sz w:val="24"/>
              <w:szCs w:val="24"/>
            </w:rPr>
            <m:t xml:space="preserve"> µ</m:t>
          </m:r>
          <m:r>
            <w:rPr>
              <w:rFonts w:ascii="Cambria Math" w:eastAsia="Times New Roman" w:hAnsi="Cambria Math" w:cs="Times New Roman"/>
              <w:color w:val="14181F"/>
              <w:sz w:val="24"/>
              <w:szCs w:val="24"/>
            </w:rPr>
            <m:t>mol</m:t>
          </m:r>
          <m:r>
            <w:rPr>
              <w:rFonts w:ascii="Cambria Math" w:eastAsia="Times New Roman" w:hAnsi="Cambria Math" w:cs="Times New Roman"/>
              <w:color w:val="14181F"/>
              <w:sz w:val="24"/>
              <w:szCs w:val="24"/>
            </w:rPr>
            <m:t xml:space="preserve"> </m:t>
          </m:r>
          <m:sSup>
            <m:sSupPr>
              <m:ctrlPr>
                <w:rPr>
                  <w:rFonts w:ascii="Cambria Math" w:eastAsia="Times New Roman" w:hAnsi="Cambria Math" w:cs="Times New Roman"/>
                  <w:i/>
                  <w:color w:val="14181F"/>
                  <w:sz w:val="24"/>
                  <w:szCs w:val="24"/>
                </w:rPr>
              </m:ctrlPr>
            </m:sSupPr>
            <m:e>
              <m:r>
                <w:rPr>
                  <w:rFonts w:ascii="Cambria Math" w:eastAsia="Times New Roman" w:hAnsi="Cambria Math" w:cs="Times New Roman"/>
                  <w:color w:val="14181F"/>
                  <w:sz w:val="24"/>
                  <w:szCs w:val="24"/>
                </w:rPr>
                <m:t>L</m:t>
              </m:r>
            </m:e>
            <m:sup>
              <m:r>
                <w:rPr>
                  <w:rFonts w:ascii="Cambria Math" w:eastAsia="Times New Roman" w:hAnsi="Cambria Math" w:cs="Times New Roman"/>
                  <w:color w:val="14181F"/>
                  <w:sz w:val="24"/>
                  <w:szCs w:val="24"/>
                </w:rPr>
                <m:t>-1</m:t>
              </m:r>
            </m:sup>
          </m:sSup>
          <m:r>
            <w:rPr>
              <w:rFonts w:ascii="Cambria Math" w:eastAsia="Times New Roman" w:hAnsi="Cambria Math" w:cs="Times New Roman"/>
              <w:color w:val="14181F"/>
              <w:sz w:val="24"/>
              <w:szCs w:val="24"/>
            </w:rPr>
            <m:t xml:space="preserve">→  </m:t>
          </m:r>
          <m:sSub>
            <m:sSubPr>
              <m:ctrlPr>
                <w:rPr>
                  <w:rFonts w:ascii="Cambria Math" w:eastAsia="Times New Roman" w:hAnsi="Cambria Math" w:cs="Times New Roman"/>
                  <w:i/>
                  <w:color w:val="14181F"/>
                  <w:sz w:val="24"/>
                  <w:szCs w:val="24"/>
                </w:rPr>
              </m:ctrlPr>
            </m:sSubPr>
            <m:e>
              <m:r>
                <w:rPr>
                  <w:rFonts w:ascii="Cambria Math" w:eastAsia="Times New Roman" w:hAnsi="Cambria Math" w:cs="Times New Roman"/>
                  <w:color w:val="14181F"/>
                  <w:sz w:val="24"/>
                  <w:szCs w:val="24"/>
                </w:rPr>
                <m:t>K</m:t>
              </m:r>
            </m:e>
            <m:sub>
              <m:r>
                <w:rPr>
                  <w:rFonts w:ascii="Cambria Math" w:eastAsia="Times New Roman" w:hAnsi="Cambria Math" w:cs="Times New Roman"/>
                  <w:color w:val="14181F"/>
                  <w:sz w:val="24"/>
                  <w:szCs w:val="24"/>
                </w:rPr>
                <m:t>S</m:t>
              </m:r>
            </m:sub>
          </m:sSub>
          <m:r>
            <w:rPr>
              <w:rFonts w:ascii="Cambria Math" w:eastAsia="Times New Roman" w:hAnsi="Cambria Math" w:cs="Times New Roman"/>
              <w:color w:val="14181F"/>
              <w:sz w:val="24"/>
              <w:szCs w:val="24"/>
            </w:rPr>
            <m:t xml:space="preserve"> = 3 376 µ</m:t>
          </m:r>
          <m:r>
            <w:rPr>
              <w:rFonts w:ascii="Cambria Math" w:eastAsia="Times New Roman" w:hAnsi="Cambria Math" w:cs="Times New Roman"/>
              <w:color w:val="14181F"/>
              <w:sz w:val="24"/>
              <w:szCs w:val="24"/>
            </w:rPr>
            <m:t>mol</m:t>
          </m:r>
          <m:r>
            <w:rPr>
              <w:rFonts w:ascii="Cambria Math" w:eastAsia="Times New Roman" w:hAnsi="Cambria Math" w:cs="Times New Roman"/>
              <w:color w:val="14181F"/>
              <w:sz w:val="24"/>
              <w:szCs w:val="24"/>
            </w:rPr>
            <m:t xml:space="preserve"> </m:t>
          </m:r>
          <m:sSup>
            <m:sSupPr>
              <m:ctrlPr>
                <w:rPr>
                  <w:rFonts w:ascii="Cambria Math" w:eastAsia="Times New Roman" w:hAnsi="Cambria Math" w:cs="Times New Roman"/>
                  <w:i/>
                  <w:color w:val="14181F"/>
                  <w:sz w:val="24"/>
                  <w:szCs w:val="24"/>
                </w:rPr>
              </m:ctrlPr>
            </m:sSupPr>
            <m:e>
              <m:r>
                <w:rPr>
                  <w:rFonts w:ascii="Cambria Math" w:eastAsia="Times New Roman" w:hAnsi="Cambria Math" w:cs="Times New Roman"/>
                  <w:color w:val="14181F"/>
                  <w:sz w:val="24"/>
                  <w:szCs w:val="24"/>
                </w:rPr>
                <m:t>L</m:t>
              </m:r>
            </m:e>
            <m:sup>
              <m:r>
                <w:rPr>
                  <w:rFonts w:ascii="Cambria Math" w:eastAsia="Times New Roman" w:hAnsi="Cambria Math" w:cs="Times New Roman"/>
                  <w:color w:val="14181F"/>
                  <w:sz w:val="24"/>
                  <w:szCs w:val="24"/>
                </w:rPr>
                <m:t>-1</m:t>
              </m:r>
            </m:sup>
          </m:sSup>
          <m:r>
            <w:rPr>
              <w:rFonts w:ascii="Cambria Math" w:eastAsia="Times New Roman" w:hAnsi="Cambria Math" w:cs="Times New Roman"/>
              <w:color w:val="14181F"/>
              <w:sz w:val="24"/>
              <w:szCs w:val="24"/>
            </w:rPr>
            <m:t xml:space="preserve">    </m:t>
          </m:r>
        </m:oMath>
      </m:oMathPara>
    </w:p>
    <w:p w14:paraId="1E9A7460" w14:textId="77777777" w:rsidR="00AA1BAF" w:rsidRPr="00820A95" w:rsidRDefault="00AA1BAF" w:rsidP="00BC097B">
      <w:pPr>
        <w:spacing w:line="276" w:lineRule="auto"/>
        <w:jc w:val="both"/>
        <w:rPr>
          <w:rFonts w:ascii="Times New Roman" w:hAnsi="Times New Roman" w:cs="Times New Roman"/>
          <w:b/>
          <w:bCs/>
          <w:sz w:val="24"/>
          <w:szCs w:val="24"/>
        </w:rPr>
      </w:pPr>
    </w:p>
    <w:p w14:paraId="6155C264" w14:textId="7EE74E8E" w:rsidR="00820A95" w:rsidRPr="00820A95" w:rsidRDefault="00820A95" w:rsidP="00BC097B">
      <w:pPr>
        <w:spacing w:line="276" w:lineRule="auto"/>
        <w:jc w:val="both"/>
        <w:rPr>
          <w:rFonts w:ascii="Times New Roman" w:hAnsi="Times New Roman" w:cs="Times New Roman"/>
          <w:b/>
          <w:bCs/>
          <w:sz w:val="24"/>
          <w:szCs w:val="24"/>
        </w:rPr>
      </w:pPr>
      <w:proofErr w:type="spellStart"/>
      <w:r w:rsidRPr="00820A95">
        <w:rPr>
          <w:rFonts w:ascii="Times New Roman" w:hAnsi="Times New Roman" w:cs="Times New Roman"/>
          <w:b/>
          <w:bCs/>
          <w:sz w:val="24"/>
          <w:szCs w:val="24"/>
        </w:rPr>
        <w:t>A_Cu</w:t>
      </w:r>
      <w:proofErr w:type="spellEnd"/>
    </w:p>
    <w:p w14:paraId="6C45BD33" w14:textId="34C249AF" w:rsidR="00820A95" w:rsidRPr="00820A95" w:rsidRDefault="00820A95" w:rsidP="00BC097B">
      <w:pPr>
        <w:spacing w:line="276" w:lineRule="auto"/>
        <w:jc w:val="both"/>
        <w:rPr>
          <w:rFonts w:ascii="Times New Roman" w:hAnsi="Times New Roman" w:cs="Times New Roman"/>
          <w:sz w:val="24"/>
          <w:szCs w:val="24"/>
        </w:rPr>
      </w:pPr>
      <w:r w:rsidRPr="00820A95">
        <w:rPr>
          <w:rFonts w:ascii="Times New Roman" w:hAnsi="Times New Roman" w:cs="Times New Roman"/>
          <w:sz w:val="24"/>
          <w:szCs w:val="24"/>
        </w:rPr>
        <w:t xml:space="preserve">Reasoning: </w:t>
      </w:r>
      <w:r w:rsidR="003D39CD">
        <w:rPr>
          <w:rFonts w:ascii="Times New Roman" w:hAnsi="Times New Roman" w:cs="Times New Roman"/>
          <w:sz w:val="24"/>
          <w:szCs w:val="24"/>
        </w:rPr>
        <w:t>C</w:t>
      </w:r>
      <w:r w:rsidR="003D39CD" w:rsidRPr="003D39CD">
        <w:rPr>
          <w:rFonts w:ascii="Times New Roman" w:hAnsi="Times New Roman" w:cs="Times New Roman"/>
          <w:sz w:val="24"/>
          <w:szCs w:val="24"/>
        </w:rPr>
        <w:t>opper is bulk metal</w:t>
      </w:r>
      <w:r w:rsidR="003D39CD">
        <w:rPr>
          <w:rFonts w:ascii="Times New Roman" w:hAnsi="Times New Roman" w:cs="Times New Roman"/>
          <w:sz w:val="24"/>
          <w:szCs w:val="24"/>
        </w:rPr>
        <w:t xml:space="preserve"> in PCBs and thus, e</w:t>
      </w:r>
      <w:r w:rsidR="003D39CD" w:rsidRPr="003D39CD">
        <w:rPr>
          <w:rFonts w:ascii="Times New Roman" w:hAnsi="Times New Roman" w:cs="Times New Roman"/>
          <w:sz w:val="24"/>
          <w:szCs w:val="24"/>
        </w:rPr>
        <w:t xml:space="preserve">rodes inward. </w:t>
      </w:r>
      <w:proofErr w:type="spellStart"/>
      <w:r w:rsidR="003D39CD" w:rsidRPr="003D39CD">
        <w:rPr>
          <w:rFonts w:ascii="Times New Roman" w:hAnsi="Times New Roman" w:cs="Times New Roman"/>
          <w:sz w:val="24"/>
          <w:szCs w:val="24"/>
        </w:rPr>
        <w:t>A</w:t>
      </w:r>
      <w:r w:rsidR="0011618C">
        <w:rPr>
          <w:rFonts w:ascii="Times New Roman" w:hAnsi="Times New Roman" w:cs="Times New Roman"/>
          <w:sz w:val="24"/>
          <w:szCs w:val="24"/>
        </w:rPr>
        <w:t>_</w:t>
      </w:r>
      <w:r w:rsidR="003D39CD" w:rsidRPr="003D39CD">
        <w:rPr>
          <w:rFonts w:ascii="Times New Roman" w:hAnsi="Times New Roman" w:cs="Times New Roman"/>
          <w:sz w:val="24"/>
          <w:szCs w:val="24"/>
        </w:rPr>
        <w:t>Cu</w:t>
      </w:r>
      <w:proofErr w:type="spellEnd"/>
      <w:r w:rsidR="003D39CD" w:rsidRPr="003D39CD">
        <w:rPr>
          <w:rFonts w:ascii="Times New Roman" w:hAnsi="Times New Roman" w:cs="Times New Roman"/>
          <w:sz w:val="24"/>
          <w:szCs w:val="24"/>
        </w:rPr>
        <w:t xml:space="preserve"> </w:t>
      </w:r>
      <w:r w:rsidR="003D39CD" w:rsidRPr="003D39CD">
        <w:rPr>
          <w:rFonts w:ascii="Cambria Math" w:hAnsi="Cambria Math" w:cs="Cambria Math"/>
          <w:sz w:val="24"/>
          <w:szCs w:val="24"/>
        </w:rPr>
        <w:t>∝</w:t>
      </w:r>
      <w:r w:rsidR="003D39CD" w:rsidRPr="003D39CD">
        <w:rPr>
          <w:rFonts w:ascii="Times New Roman" w:hAnsi="Times New Roman" w:cs="Times New Roman"/>
          <w:sz w:val="24"/>
          <w:szCs w:val="24"/>
        </w:rPr>
        <w:t xml:space="preserve"> 1/d</w:t>
      </w:r>
      <w:r w:rsidR="003D39CD">
        <w:rPr>
          <w:rFonts w:ascii="Times New Roman" w:hAnsi="Times New Roman" w:cs="Times New Roman"/>
          <w:sz w:val="24"/>
          <w:szCs w:val="24"/>
        </w:rPr>
        <w:t xml:space="preserve">, meaning crush size heavily impacts copper leaching. </w:t>
      </w:r>
      <w:proofErr w:type="gramStart"/>
      <w:r w:rsidRPr="00820A95">
        <w:rPr>
          <w:rFonts w:ascii="Times New Roman" w:hAnsi="Times New Roman" w:cs="Times New Roman"/>
          <w:sz w:val="24"/>
          <w:szCs w:val="24"/>
        </w:rPr>
        <w:t>Assuming that</w:t>
      </w:r>
      <w:proofErr w:type="gramEnd"/>
      <w:r w:rsidRPr="00820A95">
        <w:rPr>
          <w:rFonts w:ascii="Times New Roman" w:hAnsi="Times New Roman" w:cs="Times New Roman"/>
          <w:sz w:val="24"/>
          <w:szCs w:val="24"/>
        </w:rPr>
        <w:t xml:space="preserve"> copper makes up 30% of all PCBs on average and spherical PCB PARTICLES…</w:t>
      </w:r>
    </w:p>
    <w:p w14:paraId="660BE9DF" w14:textId="68E4EB53" w:rsidR="00820A95" w:rsidRPr="00820A95" w:rsidRDefault="00000000" w:rsidP="00BC097B">
      <w:pPr>
        <w:spacing w:line="276"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Cu</m:t>
              </m:r>
            </m:sub>
          </m:sSub>
          <m:r>
            <m:rPr>
              <m:sty m:val="p"/>
            </m:rPr>
            <w:rPr>
              <w:rFonts w:ascii="Cambria Math" w:hAnsi="Cambria Math" w:cs="Times New Roman"/>
              <w:sz w:val="24"/>
              <w:szCs w:val="24"/>
            </w:rPr>
            <m:t xml:space="preserve">= 30×10⁻³ kg, </m:t>
          </m:r>
          <m:sSub>
            <m:sSubPr>
              <m:ctrlPr>
                <w:rPr>
                  <w:rFonts w:ascii="Cambria Math" w:hAnsi="Cambria Math" w:cs="Times New Roman"/>
                  <w:sz w:val="24"/>
                  <w:szCs w:val="24"/>
                </w:rPr>
              </m:ctrlPr>
            </m:sSubPr>
            <m:e>
              <m:r>
                <m:rPr>
                  <m:sty m:val="p"/>
                </m:rPr>
                <w:rPr>
                  <w:rFonts w:ascii="Cambria Math" w:hAnsi="Cambria Math" w:cs="Times New Roman"/>
                  <w:sz w:val="24"/>
                  <w:szCs w:val="24"/>
                </w:rPr>
                <m:t>ρ</m:t>
              </m:r>
            </m:e>
            <m:sub>
              <m:r>
                <m:rPr>
                  <m:sty m:val="p"/>
                </m:rPr>
                <w:rPr>
                  <w:rFonts w:ascii="Cambria Math" w:hAnsi="Cambria Math" w:cs="Times New Roman"/>
                  <w:sz w:val="24"/>
                  <w:szCs w:val="24"/>
                </w:rPr>
                <m:t>Cu</m:t>
              </m:r>
            </m:sub>
          </m:sSub>
          <m:r>
            <m:rPr>
              <m:sty m:val="p"/>
            </m:rPr>
            <w:rPr>
              <w:rFonts w:ascii="Cambria Math" w:hAnsi="Cambria Math" w:cs="Times New Roman"/>
              <w:sz w:val="24"/>
              <w:szCs w:val="24"/>
            </w:rPr>
            <m:t xml:space="preserve"> = 8 960 kg m⁻³, d = 6×10⁻³ m</m:t>
          </m:r>
        </m:oMath>
      </m:oMathPara>
    </w:p>
    <w:p w14:paraId="6B9B4E95" w14:textId="77777777" w:rsidR="00820A95" w:rsidRPr="00820A95" w:rsidRDefault="00820A95" w:rsidP="00BC097B">
      <w:pPr>
        <w:spacing w:line="276" w:lineRule="auto"/>
        <w:jc w:val="both"/>
        <w:rPr>
          <w:rFonts w:ascii="Times New Roman" w:hAnsi="Times New Roman" w:cs="Times New Roman"/>
          <w:sz w:val="24"/>
          <w:szCs w:val="24"/>
        </w:rPr>
      </w:pPr>
    </w:p>
    <w:p w14:paraId="0B18C5A2" w14:textId="5942EC71" w:rsidR="00820A95" w:rsidRPr="00820A95" w:rsidRDefault="00820A95" w:rsidP="00BC097B">
      <w:pPr>
        <w:spacing w:line="276" w:lineRule="auto"/>
        <w:jc w:val="both"/>
        <w:rPr>
          <w:rFonts w:ascii="Times New Roman" w:hAnsi="Times New Roman" w:cs="Times New Roman"/>
          <w:sz w:val="24"/>
          <w:szCs w:val="24"/>
        </w:rPr>
      </w:pPr>
      <w:r w:rsidRPr="00820A95">
        <w:rPr>
          <w:rFonts w:ascii="Times New Roman" w:hAnsi="Times New Roman" w:cs="Times New Roman"/>
          <w:sz w:val="24"/>
          <w:szCs w:val="24"/>
        </w:rPr>
        <w:lastRenderedPageBreak/>
        <w:t>For spheres, A/V = 6/D, and total volume = m/ρ. Thus…</w:t>
      </w:r>
    </w:p>
    <w:p w14:paraId="1C13EC84" w14:textId="43653C13" w:rsidR="00820A95" w:rsidRPr="00820A95" w:rsidRDefault="00000000" w:rsidP="00BC097B">
      <w:pPr>
        <w:pStyle w:val="HTMLPreformatted"/>
        <w:spacing w:line="276" w:lineRule="auto"/>
        <w:rPr>
          <w:rStyle w:val="HTMLCode"/>
          <w:rFonts w:ascii="Times New Roman" w:eastAsia="Calibri" w:hAnsi="Times New Roman" w:cs="Times New Roman"/>
          <w:color w:val="14181F"/>
          <w:sz w:val="24"/>
          <w:szCs w:val="24"/>
        </w:rPr>
      </w:pPr>
      <m:oMathPara>
        <m:oMath>
          <m:sSub>
            <m:sSubPr>
              <m:ctrlPr>
                <w:rPr>
                  <w:rStyle w:val="HTMLCode"/>
                  <w:rFonts w:ascii="Cambria Math" w:hAnsi="Cambria Math" w:cs="Times New Roman"/>
                  <w:i/>
                  <w:color w:val="14181F"/>
                  <w:sz w:val="24"/>
                  <w:szCs w:val="24"/>
                </w:rPr>
              </m:ctrlPr>
            </m:sSubPr>
            <m:e>
              <m:r>
                <w:rPr>
                  <w:rStyle w:val="HTMLCode"/>
                  <w:rFonts w:ascii="Cambria Math" w:hAnsi="Cambria Math" w:cs="Times New Roman"/>
                  <w:color w:val="14181F"/>
                  <w:sz w:val="24"/>
                  <w:szCs w:val="24"/>
                </w:rPr>
                <m:t>A</m:t>
              </m:r>
            </m:e>
            <m:sub>
              <m:r>
                <w:rPr>
                  <w:rStyle w:val="HTMLCode"/>
                  <w:rFonts w:ascii="Cambria Math" w:hAnsi="Cambria Math" w:cs="Times New Roman"/>
                  <w:color w:val="14181F"/>
                  <w:sz w:val="24"/>
                  <w:szCs w:val="24"/>
                </w:rPr>
                <m:t>Cu</m:t>
              </m:r>
            </m:sub>
          </m:sSub>
          <m:d>
            <m:dPr>
              <m:ctrlPr>
                <w:rPr>
                  <w:rStyle w:val="HTMLCode"/>
                  <w:rFonts w:ascii="Cambria Math" w:hAnsi="Cambria Math" w:cs="Times New Roman"/>
                  <w:i/>
                  <w:color w:val="14181F"/>
                  <w:sz w:val="24"/>
                  <w:szCs w:val="24"/>
                </w:rPr>
              </m:ctrlPr>
            </m:dPr>
            <m:e>
              <m:r>
                <w:rPr>
                  <w:rStyle w:val="HTMLCode"/>
                  <w:rFonts w:ascii="Cambria Math" w:hAnsi="Cambria Math" w:cs="Times New Roman"/>
                  <w:color w:val="14181F"/>
                  <w:sz w:val="24"/>
                  <w:szCs w:val="24"/>
                </w:rPr>
                <m:t>0</m:t>
              </m:r>
            </m:e>
          </m:d>
          <m:r>
            <w:rPr>
              <w:rStyle w:val="HTMLCode"/>
              <w:rFonts w:ascii="Cambria Math" w:hAnsi="Cambria Math" w:cs="Times New Roman"/>
              <w:color w:val="14181F"/>
              <w:sz w:val="24"/>
              <w:szCs w:val="24"/>
            </w:rPr>
            <m:t>= 6·</m:t>
          </m:r>
          <m:f>
            <m:fPr>
              <m:ctrlPr>
                <w:rPr>
                  <w:rStyle w:val="HTMLCode"/>
                  <w:rFonts w:ascii="Cambria Math" w:hAnsi="Cambria Math" w:cs="Times New Roman"/>
                  <w:i/>
                  <w:color w:val="14181F"/>
                  <w:sz w:val="24"/>
                  <w:szCs w:val="24"/>
                </w:rPr>
              </m:ctrlPr>
            </m:fPr>
            <m:num>
              <m:sSub>
                <m:sSubPr>
                  <m:ctrlPr>
                    <w:rPr>
                      <w:rStyle w:val="HTMLCode"/>
                      <w:rFonts w:ascii="Cambria Math" w:hAnsi="Cambria Math" w:cs="Times New Roman"/>
                      <w:i/>
                      <w:color w:val="14181F"/>
                      <w:sz w:val="24"/>
                      <w:szCs w:val="24"/>
                    </w:rPr>
                  </m:ctrlPr>
                </m:sSubPr>
                <m:e>
                  <m:r>
                    <w:rPr>
                      <w:rStyle w:val="HTMLCode"/>
                      <w:rFonts w:ascii="Cambria Math" w:hAnsi="Cambria Math" w:cs="Times New Roman"/>
                      <w:color w:val="14181F"/>
                      <w:sz w:val="24"/>
                      <w:szCs w:val="24"/>
                    </w:rPr>
                    <m:t>m</m:t>
                  </m:r>
                </m:e>
                <m:sub>
                  <m:r>
                    <w:rPr>
                      <w:rStyle w:val="HTMLCode"/>
                      <w:rFonts w:ascii="Cambria Math" w:hAnsi="Cambria Math" w:cs="Times New Roman"/>
                      <w:color w:val="14181F"/>
                      <w:sz w:val="24"/>
                      <w:szCs w:val="24"/>
                    </w:rPr>
                    <m:t>Cu</m:t>
                  </m:r>
                </m:sub>
              </m:sSub>
            </m:num>
            <m:den>
              <m:sSub>
                <m:sSubPr>
                  <m:ctrlPr>
                    <w:rPr>
                      <w:rStyle w:val="HTMLCode"/>
                      <w:rFonts w:ascii="Cambria Math" w:hAnsi="Cambria Math" w:cs="Times New Roman"/>
                      <w:i/>
                      <w:color w:val="14181F"/>
                      <w:sz w:val="24"/>
                      <w:szCs w:val="24"/>
                    </w:rPr>
                  </m:ctrlPr>
                </m:sSubPr>
                <m:e>
                  <m:r>
                    <w:rPr>
                      <w:rStyle w:val="HTMLCode"/>
                      <w:rFonts w:ascii="Cambria Math" w:hAnsi="Cambria Math" w:cs="Times New Roman"/>
                      <w:color w:val="14181F"/>
                      <w:sz w:val="24"/>
                      <w:szCs w:val="24"/>
                    </w:rPr>
                    <m:t>ρ</m:t>
                  </m:r>
                </m:e>
                <m:sub>
                  <m:r>
                    <w:rPr>
                      <w:rStyle w:val="HTMLCode"/>
                      <w:rFonts w:ascii="Cambria Math" w:hAnsi="Cambria Math" w:cs="Times New Roman"/>
                      <w:color w:val="14181F"/>
                      <w:sz w:val="24"/>
                      <w:szCs w:val="24"/>
                    </w:rPr>
                    <m:t>Cu</m:t>
                  </m:r>
                </m:sub>
              </m:sSub>
              <m:r>
                <w:rPr>
                  <w:rStyle w:val="HTMLCode"/>
                  <w:rFonts w:ascii="Cambria Math" w:hAnsi="Cambria Math" w:cs="Times New Roman"/>
                  <w:color w:val="14181F"/>
                  <w:sz w:val="24"/>
                  <w:szCs w:val="24"/>
                </w:rPr>
                <m:t xml:space="preserve"> · </m:t>
              </m:r>
              <m:r>
                <w:rPr>
                  <w:rStyle w:val="HTMLCode"/>
                  <w:rFonts w:ascii="Cambria Math" w:hAnsi="Cambria Math" w:cs="Times New Roman"/>
                  <w:color w:val="14181F"/>
                  <w:sz w:val="24"/>
                  <w:szCs w:val="24"/>
                </w:rPr>
                <m:t>d</m:t>
              </m:r>
            </m:den>
          </m:f>
          <m:r>
            <w:rPr>
              <w:rStyle w:val="HTMLCode"/>
              <w:rFonts w:ascii="Cambria Math" w:hAnsi="Cambria Math" w:cs="Times New Roman"/>
              <w:color w:val="14181F"/>
              <w:sz w:val="24"/>
              <w:szCs w:val="24"/>
            </w:rPr>
            <m:t xml:space="preserve">= </m:t>
          </m:r>
          <m:f>
            <m:fPr>
              <m:ctrlPr>
                <w:rPr>
                  <w:rStyle w:val="HTMLCode"/>
                  <w:rFonts w:ascii="Cambria Math" w:hAnsi="Cambria Math" w:cs="Times New Roman"/>
                  <w:i/>
                  <w:color w:val="14181F"/>
                  <w:sz w:val="24"/>
                  <w:szCs w:val="24"/>
                </w:rPr>
              </m:ctrlPr>
            </m:fPr>
            <m:num>
              <m:sSup>
                <m:sSupPr>
                  <m:ctrlPr>
                    <w:rPr>
                      <w:rStyle w:val="HTMLCode"/>
                      <w:rFonts w:ascii="Cambria Math" w:hAnsi="Cambria Math" w:cs="Times New Roman"/>
                      <w:i/>
                      <w:color w:val="14181F"/>
                      <w:sz w:val="24"/>
                      <w:szCs w:val="24"/>
                    </w:rPr>
                  </m:ctrlPr>
                </m:sSupPr>
                <m:e>
                  <m:r>
                    <w:rPr>
                      <w:rStyle w:val="HTMLCode"/>
                      <w:rFonts w:ascii="Cambria Math" w:hAnsi="Cambria Math" w:cs="Times New Roman"/>
                      <w:color w:val="14181F"/>
                      <w:sz w:val="24"/>
                      <w:szCs w:val="24"/>
                    </w:rPr>
                    <m:t>6 × 30×10</m:t>
                  </m:r>
                </m:e>
                <m:sup>
                  <m:r>
                    <w:rPr>
                      <w:rStyle w:val="HTMLCode"/>
                      <w:rFonts w:ascii="Cambria Math" w:hAnsi="Cambria Math" w:cs="Times New Roman"/>
                      <w:color w:val="14181F"/>
                      <w:sz w:val="24"/>
                      <w:szCs w:val="24"/>
                    </w:rPr>
                    <m:t>-3</m:t>
                  </m:r>
                </m:sup>
              </m:sSup>
            </m:num>
            <m:den>
              <m:r>
                <w:rPr>
                  <w:rStyle w:val="HTMLCode"/>
                  <w:rFonts w:ascii="Cambria Math" w:hAnsi="Cambria Math" w:cs="Times New Roman"/>
                  <w:color w:val="14181F"/>
                  <w:sz w:val="24"/>
                  <w:szCs w:val="24"/>
                </w:rPr>
                <m:t>8 960 × 6×10⁻³</m:t>
              </m:r>
            </m:den>
          </m:f>
          <m:r>
            <w:rPr>
              <w:rStyle w:val="HTMLCode"/>
              <w:rFonts w:ascii="Cambria Math" w:hAnsi="Cambria Math" w:cs="Times New Roman"/>
              <w:color w:val="14181F"/>
              <w:sz w:val="24"/>
              <w:szCs w:val="24"/>
            </w:rPr>
            <m:t xml:space="preserve"> = </m:t>
          </m:r>
          <m:f>
            <m:fPr>
              <m:ctrlPr>
                <w:rPr>
                  <w:rStyle w:val="HTMLCode"/>
                  <w:rFonts w:ascii="Cambria Math" w:hAnsi="Cambria Math" w:cs="Times New Roman"/>
                  <w:i/>
                  <w:color w:val="14181F"/>
                  <w:sz w:val="24"/>
                  <w:szCs w:val="24"/>
                </w:rPr>
              </m:ctrlPr>
            </m:fPr>
            <m:num>
              <m:r>
                <w:rPr>
                  <w:rStyle w:val="HTMLCode"/>
                  <w:rFonts w:ascii="Cambria Math" w:hAnsi="Cambria Math" w:cs="Times New Roman"/>
                  <w:color w:val="14181F"/>
                  <w:sz w:val="24"/>
                  <w:szCs w:val="24"/>
                </w:rPr>
                <m:t>0.18</m:t>
              </m:r>
            </m:num>
            <m:den>
              <m:r>
                <w:rPr>
                  <w:rStyle w:val="HTMLCode"/>
                  <w:rFonts w:ascii="Cambria Math" w:hAnsi="Cambria Math" w:cs="Times New Roman"/>
                  <w:color w:val="14181F"/>
                  <w:sz w:val="24"/>
                  <w:szCs w:val="24"/>
                </w:rPr>
                <m:t>53.76</m:t>
              </m:r>
            </m:den>
          </m:f>
          <m:r>
            <w:rPr>
              <w:rStyle w:val="HTMLCode"/>
              <w:rFonts w:ascii="Cambria Math" w:hAnsi="Cambria Math" w:cs="Times New Roman"/>
              <w:color w:val="14181F"/>
              <w:sz w:val="24"/>
              <w:szCs w:val="24"/>
            </w:rPr>
            <m:t xml:space="preserve">= 3.348×10⁻³ </m:t>
          </m:r>
          <m:r>
            <w:rPr>
              <w:rStyle w:val="HTMLCode"/>
              <w:rFonts w:ascii="Cambria Math" w:hAnsi="Cambria Math" w:cs="Times New Roman"/>
              <w:color w:val="14181F"/>
              <w:sz w:val="24"/>
              <w:szCs w:val="24"/>
            </w:rPr>
            <m:t>m</m:t>
          </m:r>
          <m:r>
            <w:rPr>
              <w:rStyle w:val="HTMLCode"/>
              <w:rFonts w:ascii="Cambria Math" w:hAnsi="Cambria Math" w:cs="Times New Roman"/>
              <w:color w:val="14181F"/>
              <w:sz w:val="24"/>
              <w:szCs w:val="24"/>
            </w:rPr>
            <m:t>²</m:t>
          </m:r>
        </m:oMath>
      </m:oMathPara>
    </w:p>
    <w:p w14:paraId="15E862D8" w14:textId="77777777" w:rsidR="00820A95" w:rsidRDefault="00820A95" w:rsidP="00BC097B">
      <w:pPr>
        <w:pStyle w:val="HTMLPreformatted"/>
        <w:spacing w:line="276" w:lineRule="auto"/>
        <w:rPr>
          <w:rStyle w:val="HTMLCode"/>
          <w:rFonts w:ascii="Times New Roman" w:eastAsia="Calibri" w:hAnsi="Times New Roman" w:cs="Times New Roman"/>
          <w:color w:val="14181F"/>
          <w:sz w:val="24"/>
          <w:szCs w:val="24"/>
        </w:rPr>
      </w:pPr>
    </w:p>
    <w:p w14:paraId="3058ED77" w14:textId="6F0BF619" w:rsidR="00820A95" w:rsidRPr="00820A95" w:rsidRDefault="00820A95" w:rsidP="00BC097B">
      <w:pPr>
        <w:pStyle w:val="HTMLPreformatted"/>
        <w:spacing w:line="276" w:lineRule="auto"/>
        <w:rPr>
          <w:rStyle w:val="HTMLCode"/>
          <w:rFonts w:ascii="Times New Roman" w:eastAsia="Calibri" w:hAnsi="Times New Roman" w:cs="Times New Roman"/>
          <w:color w:val="14181F"/>
          <w:sz w:val="24"/>
          <w:szCs w:val="24"/>
        </w:rPr>
      </w:pPr>
      <w:r>
        <w:rPr>
          <w:rStyle w:val="HTMLCode"/>
          <w:rFonts w:ascii="Times New Roman" w:eastAsia="Calibri" w:hAnsi="Times New Roman" w:cs="Times New Roman"/>
          <w:color w:val="14181F"/>
          <w:sz w:val="24"/>
          <w:szCs w:val="24"/>
        </w:rPr>
        <w:t>To make the volume time dependent, ratios can be used. Ar</w:t>
      </w:r>
      <w:r w:rsidRPr="00820A95">
        <w:rPr>
          <w:rStyle w:val="HTMLCode"/>
          <w:rFonts w:ascii="Times New Roman" w:eastAsia="Calibri" w:hAnsi="Times New Roman" w:cs="Times New Roman"/>
          <w:color w:val="14181F"/>
          <w:sz w:val="24"/>
          <w:szCs w:val="24"/>
        </w:rPr>
        <w:t xml:space="preserve">ea </w:t>
      </w:r>
      <w:r w:rsidRPr="00820A95">
        <w:rPr>
          <w:rStyle w:val="HTMLCode"/>
          <w:rFonts w:ascii="Cambria Math" w:eastAsia="Calibri" w:hAnsi="Cambria Math" w:cs="Cambria Math"/>
          <w:color w:val="14181F"/>
          <w:sz w:val="24"/>
          <w:szCs w:val="24"/>
        </w:rPr>
        <w:t>∝</w:t>
      </w:r>
      <w:r w:rsidRPr="00820A95">
        <w:rPr>
          <w:rStyle w:val="HTMLCode"/>
          <w:rFonts w:ascii="Times New Roman" w:eastAsia="Calibri" w:hAnsi="Times New Roman" w:cs="Times New Roman"/>
          <w:color w:val="14181F"/>
          <w:sz w:val="24"/>
          <w:szCs w:val="24"/>
        </w:rPr>
        <w:t xml:space="preserve"> r²</w:t>
      </w:r>
      <w:r>
        <w:rPr>
          <w:rStyle w:val="HTMLCode"/>
          <w:rFonts w:ascii="Times New Roman" w:eastAsia="Calibri" w:hAnsi="Times New Roman" w:cs="Times New Roman"/>
          <w:color w:val="14181F"/>
          <w:sz w:val="24"/>
          <w:szCs w:val="24"/>
        </w:rPr>
        <w:t xml:space="preserve"> and </w:t>
      </w:r>
      <w:r w:rsidRPr="00820A95">
        <w:rPr>
          <w:rStyle w:val="HTMLCode"/>
          <w:rFonts w:ascii="Times New Roman" w:eastAsia="Calibri" w:hAnsi="Times New Roman" w:cs="Times New Roman"/>
          <w:color w:val="14181F"/>
          <w:sz w:val="24"/>
          <w:szCs w:val="24"/>
        </w:rPr>
        <w:t xml:space="preserve">volume </w:t>
      </w:r>
      <w:r w:rsidRPr="00820A95">
        <w:rPr>
          <w:rStyle w:val="HTMLCode"/>
          <w:rFonts w:ascii="Cambria Math" w:eastAsia="Calibri" w:hAnsi="Cambria Math" w:cs="Cambria Math"/>
          <w:color w:val="14181F"/>
          <w:sz w:val="24"/>
          <w:szCs w:val="24"/>
        </w:rPr>
        <w:t>∝</w:t>
      </w:r>
      <w:r w:rsidRPr="00820A95">
        <w:rPr>
          <w:rStyle w:val="HTMLCode"/>
          <w:rFonts w:ascii="Times New Roman" w:eastAsia="Calibri" w:hAnsi="Times New Roman" w:cs="Times New Roman"/>
          <w:color w:val="14181F"/>
          <w:sz w:val="24"/>
          <w:szCs w:val="24"/>
        </w:rPr>
        <w:t xml:space="preserve"> r³</w:t>
      </w:r>
      <w:r>
        <w:rPr>
          <w:rStyle w:val="HTMLCode"/>
          <w:rFonts w:ascii="Times New Roman" w:eastAsia="Calibri" w:hAnsi="Times New Roman" w:cs="Times New Roman"/>
          <w:color w:val="14181F"/>
          <w:sz w:val="24"/>
          <w:szCs w:val="24"/>
        </w:rPr>
        <w:t xml:space="preserve">. Therefore, </w:t>
      </w:r>
      <w:r w:rsidRPr="00820A95">
        <w:rPr>
          <w:rStyle w:val="HTMLCode"/>
          <w:rFonts w:ascii="Times New Roman" w:eastAsia="Calibri" w:hAnsi="Times New Roman" w:cs="Times New Roman"/>
          <w:color w:val="14181F"/>
          <w:sz w:val="24"/>
          <w:szCs w:val="24"/>
        </w:rPr>
        <w:t xml:space="preserve">A </w:t>
      </w:r>
      <w:r w:rsidRPr="00820A95">
        <w:rPr>
          <w:rStyle w:val="HTMLCode"/>
          <w:rFonts w:ascii="Cambria Math" w:eastAsia="Calibri" w:hAnsi="Cambria Math" w:cs="Cambria Math"/>
          <w:color w:val="14181F"/>
          <w:sz w:val="24"/>
          <w:szCs w:val="24"/>
        </w:rPr>
        <w:t>∝</w:t>
      </w:r>
      <w:r w:rsidRPr="00820A95">
        <w:rPr>
          <w:rStyle w:val="HTMLCode"/>
          <w:rFonts w:ascii="Times New Roman" w:eastAsia="Calibri" w:hAnsi="Times New Roman" w:cs="Times New Roman"/>
          <w:color w:val="14181F"/>
          <w:sz w:val="24"/>
          <w:szCs w:val="24"/>
        </w:rPr>
        <w:t xml:space="preserve"> V</w:t>
      </w:r>
      <w:proofErr w:type="gramStart"/>
      <w:r w:rsidRPr="00820A95">
        <w:rPr>
          <w:rStyle w:val="HTMLCode"/>
          <w:rFonts w:ascii="Times New Roman" w:eastAsia="Calibri" w:hAnsi="Times New Roman" w:cs="Times New Roman"/>
          <w:color w:val="14181F"/>
          <w:sz w:val="24"/>
          <w:szCs w:val="24"/>
        </w:rPr>
        <w:t>^(</w:t>
      </w:r>
      <w:proofErr w:type="gramEnd"/>
      <w:r w:rsidRPr="00820A95">
        <w:rPr>
          <w:rStyle w:val="HTMLCode"/>
          <w:rFonts w:ascii="Times New Roman" w:eastAsia="Calibri" w:hAnsi="Times New Roman" w:cs="Times New Roman"/>
          <w:color w:val="14181F"/>
          <w:sz w:val="24"/>
          <w:szCs w:val="24"/>
        </w:rPr>
        <w:t>2/3)</w:t>
      </w:r>
      <w:r>
        <w:rPr>
          <w:rStyle w:val="HTMLCode"/>
          <w:rFonts w:ascii="Times New Roman" w:eastAsia="Calibri" w:hAnsi="Times New Roman" w:cs="Times New Roman"/>
          <w:color w:val="14181F"/>
          <w:sz w:val="24"/>
          <w:szCs w:val="24"/>
        </w:rPr>
        <w:t xml:space="preserve">. Thus, </w:t>
      </w:r>
    </w:p>
    <w:p w14:paraId="00BDB3D1" w14:textId="7CF7DC8A" w:rsidR="00820A95" w:rsidRPr="00820A95" w:rsidRDefault="00000000" w:rsidP="00BC097B">
      <w:pPr>
        <w:pStyle w:val="HTMLPreformatted"/>
        <w:spacing w:line="276" w:lineRule="auto"/>
        <w:rPr>
          <w:rFonts w:ascii="Times New Roman" w:hAnsi="Times New Roman" w:cs="Times New Roman"/>
          <w:color w:val="14181F"/>
          <w:sz w:val="24"/>
          <w:szCs w:val="24"/>
        </w:rPr>
      </w:pPr>
      <m:oMathPara>
        <m:oMath>
          <m:sSub>
            <m:sSubPr>
              <m:ctrlPr>
                <w:rPr>
                  <w:rStyle w:val="HTMLCode"/>
                  <w:rFonts w:ascii="Cambria Math" w:hAnsi="Cambria Math" w:cs="Times New Roman"/>
                  <w:i/>
                  <w:color w:val="14181F"/>
                  <w:sz w:val="24"/>
                  <w:szCs w:val="24"/>
                </w:rPr>
              </m:ctrlPr>
            </m:sSubPr>
            <m:e>
              <m:r>
                <w:rPr>
                  <w:rStyle w:val="HTMLCode"/>
                  <w:rFonts w:ascii="Cambria Math" w:hAnsi="Cambria Math" w:cs="Times New Roman"/>
                  <w:color w:val="14181F"/>
                  <w:sz w:val="24"/>
                  <w:szCs w:val="24"/>
                </w:rPr>
                <m:t>A</m:t>
              </m:r>
            </m:e>
            <m:sub>
              <m:r>
                <w:rPr>
                  <w:rStyle w:val="HTMLCode"/>
                  <w:rFonts w:ascii="Cambria Math" w:hAnsi="Cambria Math" w:cs="Times New Roman"/>
                  <w:color w:val="14181F"/>
                  <w:sz w:val="24"/>
                  <w:szCs w:val="24"/>
                </w:rPr>
                <m:t>Cu</m:t>
              </m:r>
            </m:sub>
          </m:sSub>
          <m:r>
            <w:rPr>
              <w:rStyle w:val="HTMLCode"/>
              <w:rFonts w:ascii="Cambria Math" w:hAnsi="Cambria Math" w:cs="Times New Roman"/>
              <w:color w:val="14181F"/>
              <w:sz w:val="24"/>
              <w:szCs w:val="24"/>
            </w:rPr>
            <m:t>(</m:t>
          </m:r>
          <m:r>
            <w:rPr>
              <w:rStyle w:val="HTMLCode"/>
              <w:rFonts w:ascii="Cambria Math" w:hAnsi="Cambria Math" w:cs="Times New Roman"/>
              <w:color w:val="14181F"/>
              <w:sz w:val="24"/>
              <w:szCs w:val="24"/>
            </w:rPr>
            <m:t>t</m:t>
          </m:r>
          <m:r>
            <w:rPr>
              <w:rStyle w:val="HTMLCode"/>
              <w:rFonts w:ascii="Cambria Math" w:hAnsi="Cambria Math" w:cs="Times New Roman"/>
              <w:color w:val="14181F"/>
              <w:sz w:val="24"/>
              <w:szCs w:val="24"/>
            </w:rPr>
            <m:t xml:space="preserve">) = </m:t>
          </m:r>
          <m:sSub>
            <m:sSubPr>
              <m:ctrlPr>
                <w:rPr>
                  <w:rStyle w:val="HTMLCode"/>
                  <w:rFonts w:ascii="Cambria Math" w:hAnsi="Cambria Math" w:cs="Times New Roman"/>
                  <w:i/>
                  <w:color w:val="14181F"/>
                  <w:sz w:val="24"/>
                  <w:szCs w:val="24"/>
                </w:rPr>
              </m:ctrlPr>
            </m:sSubPr>
            <m:e>
              <m:r>
                <w:rPr>
                  <w:rStyle w:val="HTMLCode"/>
                  <w:rFonts w:ascii="Cambria Math" w:hAnsi="Cambria Math" w:cs="Times New Roman"/>
                  <w:color w:val="14181F"/>
                  <w:sz w:val="24"/>
                  <w:szCs w:val="24"/>
                </w:rPr>
                <m:t>A</m:t>
              </m:r>
            </m:e>
            <m:sub>
              <m:r>
                <w:rPr>
                  <w:rStyle w:val="HTMLCode"/>
                  <w:rFonts w:ascii="Cambria Math" w:hAnsi="Cambria Math" w:cs="Times New Roman"/>
                  <w:color w:val="14181F"/>
                  <w:sz w:val="24"/>
                  <w:szCs w:val="24"/>
                </w:rPr>
                <m:t>Cu</m:t>
              </m:r>
            </m:sub>
          </m:sSub>
          <m:r>
            <w:rPr>
              <w:rStyle w:val="HTMLCode"/>
              <w:rFonts w:ascii="Cambria Math" w:hAnsi="Cambria Math" w:cs="Times New Roman"/>
              <w:color w:val="14181F"/>
              <w:sz w:val="24"/>
              <w:szCs w:val="24"/>
            </w:rPr>
            <m:t xml:space="preserve">(0) · </m:t>
          </m:r>
          <m:sSup>
            <m:sSupPr>
              <m:ctrlPr>
                <w:rPr>
                  <w:rStyle w:val="HTMLCode"/>
                  <w:rFonts w:ascii="Cambria Math" w:hAnsi="Cambria Math" w:cs="Times New Roman"/>
                  <w:i/>
                  <w:color w:val="14181F"/>
                  <w:sz w:val="24"/>
                  <w:szCs w:val="24"/>
                </w:rPr>
              </m:ctrlPr>
            </m:sSupPr>
            <m:e>
              <m:d>
                <m:dPr>
                  <m:ctrlPr>
                    <w:rPr>
                      <w:rStyle w:val="HTMLCode"/>
                      <w:rFonts w:ascii="Cambria Math" w:hAnsi="Cambria Math" w:cs="Times New Roman"/>
                      <w:i/>
                      <w:color w:val="14181F"/>
                      <w:sz w:val="24"/>
                      <w:szCs w:val="24"/>
                    </w:rPr>
                  </m:ctrlPr>
                </m:dPr>
                <m:e>
                  <m:f>
                    <m:fPr>
                      <m:ctrlPr>
                        <w:rPr>
                          <w:rStyle w:val="HTMLCode"/>
                          <w:rFonts w:ascii="Cambria Math" w:hAnsi="Cambria Math" w:cs="Times New Roman"/>
                          <w:i/>
                          <w:color w:val="14181F"/>
                          <w:sz w:val="24"/>
                          <w:szCs w:val="24"/>
                        </w:rPr>
                      </m:ctrlPr>
                    </m:fPr>
                    <m:num>
                      <m:sSub>
                        <m:sSubPr>
                          <m:ctrlPr>
                            <w:rPr>
                              <w:rStyle w:val="HTMLCode"/>
                              <w:rFonts w:ascii="Cambria Math" w:hAnsi="Cambria Math" w:cs="Times New Roman"/>
                              <w:i/>
                              <w:color w:val="14181F"/>
                              <w:sz w:val="24"/>
                              <w:szCs w:val="24"/>
                            </w:rPr>
                          </m:ctrlPr>
                        </m:sSubPr>
                        <m:e>
                          <m:r>
                            <w:rPr>
                              <w:rStyle w:val="HTMLCode"/>
                              <w:rFonts w:ascii="Cambria Math" w:hAnsi="Cambria Math" w:cs="Times New Roman"/>
                              <w:color w:val="14181F"/>
                              <w:sz w:val="24"/>
                              <w:szCs w:val="24"/>
                            </w:rPr>
                            <m:t>n</m:t>
                          </m:r>
                        </m:e>
                        <m:sub>
                          <m:r>
                            <w:rPr>
                              <w:rStyle w:val="HTMLCode"/>
                              <w:rFonts w:ascii="Cambria Math" w:hAnsi="Cambria Math" w:cs="Times New Roman"/>
                              <w:color w:val="14181F"/>
                              <w:sz w:val="24"/>
                              <w:szCs w:val="24"/>
                            </w:rPr>
                            <m:t>Cu</m:t>
                          </m:r>
                        </m:sub>
                      </m:sSub>
                    </m:num>
                    <m:den>
                      <m:sSub>
                        <m:sSubPr>
                          <m:ctrlPr>
                            <w:rPr>
                              <w:rStyle w:val="HTMLCode"/>
                              <w:rFonts w:ascii="Cambria Math" w:hAnsi="Cambria Math" w:cs="Times New Roman"/>
                              <w:i/>
                              <w:color w:val="14181F"/>
                              <w:sz w:val="24"/>
                              <w:szCs w:val="24"/>
                            </w:rPr>
                          </m:ctrlPr>
                        </m:sSubPr>
                        <m:e>
                          <m:r>
                            <w:rPr>
                              <w:rStyle w:val="HTMLCode"/>
                              <w:rFonts w:ascii="Cambria Math" w:hAnsi="Cambria Math" w:cs="Times New Roman"/>
                              <w:color w:val="14181F"/>
                              <w:sz w:val="24"/>
                              <w:szCs w:val="24"/>
                            </w:rPr>
                            <m:t>n</m:t>
                          </m:r>
                        </m:e>
                        <m:sub>
                          <m:r>
                            <w:rPr>
                              <w:rStyle w:val="HTMLCode"/>
                              <w:rFonts w:ascii="Cambria Math" w:hAnsi="Cambria Math" w:cs="Times New Roman"/>
                              <w:color w:val="14181F"/>
                              <w:sz w:val="24"/>
                              <w:szCs w:val="24"/>
                            </w:rPr>
                            <m:t>Cu</m:t>
                          </m:r>
                          <m:r>
                            <w:rPr>
                              <w:rStyle w:val="HTMLCode"/>
                              <w:rFonts w:ascii="Cambria Math" w:hAnsi="Cambria Math" w:cs="Times New Roman"/>
                              <w:color w:val="14181F"/>
                              <w:sz w:val="24"/>
                              <w:szCs w:val="24"/>
                            </w:rPr>
                            <m:t>,0</m:t>
                          </m:r>
                        </m:sub>
                      </m:sSub>
                    </m:den>
                  </m:f>
                </m:e>
              </m:d>
            </m:e>
            <m:sup>
              <m:f>
                <m:fPr>
                  <m:ctrlPr>
                    <w:rPr>
                      <w:rStyle w:val="HTMLCode"/>
                      <w:rFonts w:ascii="Cambria Math" w:hAnsi="Cambria Math" w:cs="Times New Roman"/>
                      <w:i/>
                      <w:color w:val="14181F"/>
                      <w:sz w:val="24"/>
                      <w:szCs w:val="24"/>
                    </w:rPr>
                  </m:ctrlPr>
                </m:fPr>
                <m:num>
                  <m:r>
                    <w:rPr>
                      <w:rStyle w:val="HTMLCode"/>
                      <w:rFonts w:ascii="Cambria Math" w:hAnsi="Cambria Math" w:cs="Times New Roman"/>
                      <w:color w:val="14181F"/>
                      <w:sz w:val="24"/>
                      <w:szCs w:val="24"/>
                    </w:rPr>
                    <m:t>2</m:t>
                  </m:r>
                </m:num>
                <m:den>
                  <m:r>
                    <w:rPr>
                      <w:rStyle w:val="HTMLCode"/>
                      <w:rFonts w:ascii="Cambria Math" w:hAnsi="Cambria Math" w:cs="Times New Roman"/>
                      <w:color w:val="14181F"/>
                      <w:sz w:val="24"/>
                      <w:szCs w:val="24"/>
                    </w:rPr>
                    <m:t>3</m:t>
                  </m:r>
                </m:den>
              </m:f>
            </m:sup>
          </m:sSup>
        </m:oMath>
      </m:oMathPara>
    </w:p>
    <w:p w14:paraId="290D2CAE" w14:textId="77777777" w:rsidR="00820A95" w:rsidRDefault="00820A95" w:rsidP="00BC097B">
      <w:pPr>
        <w:spacing w:line="276" w:lineRule="auto"/>
        <w:jc w:val="both"/>
        <w:rPr>
          <w:rFonts w:ascii="Times New Roman" w:hAnsi="Times New Roman" w:cs="Times New Roman"/>
          <w:sz w:val="24"/>
          <w:szCs w:val="24"/>
        </w:rPr>
      </w:pPr>
    </w:p>
    <w:p w14:paraId="097E1178" w14:textId="7AFB7FAA" w:rsidR="003D39CD" w:rsidRDefault="00744F83" w:rsidP="00BC097B">
      <w:pPr>
        <w:spacing w:line="276" w:lineRule="auto"/>
        <w:jc w:val="both"/>
        <w:rPr>
          <w:rFonts w:ascii="Times New Roman" w:hAnsi="Times New Roman" w:cs="Times New Roman"/>
          <w:sz w:val="24"/>
          <w:szCs w:val="24"/>
        </w:rPr>
      </w:pPr>
      <w:proofErr w:type="spellStart"/>
      <w:r>
        <w:rPr>
          <w:rFonts w:ascii="Times New Roman" w:hAnsi="Times New Roman" w:cs="Times New Roman"/>
          <w:b/>
          <w:bCs/>
          <w:sz w:val="24"/>
          <w:szCs w:val="24"/>
        </w:rPr>
        <w:t>n_Au</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n_Cu</w:t>
      </w:r>
      <w:proofErr w:type="spellEnd"/>
    </w:p>
    <w:p w14:paraId="2AF0FFFA" w14:textId="594DB93B" w:rsidR="00744F83" w:rsidRDefault="00744F83" w:rsidP="00BC097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Reasoning: </w:t>
      </w:r>
      <w:proofErr w:type="gramStart"/>
      <w:r>
        <w:rPr>
          <w:rFonts w:ascii="Times New Roman" w:hAnsi="Times New Roman" w:cs="Times New Roman"/>
          <w:sz w:val="24"/>
          <w:szCs w:val="24"/>
        </w:rPr>
        <w:t>Assuming that</w:t>
      </w:r>
      <w:proofErr w:type="gramEnd"/>
      <w:r>
        <w:rPr>
          <w:rFonts w:ascii="Times New Roman" w:hAnsi="Times New Roman" w:cs="Times New Roman"/>
          <w:sz w:val="24"/>
          <w:szCs w:val="24"/>
        </w:rPr>
        <w:t xml:space="preserve"> gold and copper make up 0.02% and 30% of a given PCB mass respectively, and that 100g of PCB will be dissolved per </w:t>
      </w:r>
      <w:proofErr w:type="spellStart"/>
      <w:r>
        <w:rPr>
          <w:rFonts w:ascii="Times New Roman" w:hAnsi="Times New Roman" w:cs="Times New Roman"/>
          <w:sz w:val="24"/>
          <w:szCs w:val="24"/>
        </w:rPr>
        <w:t>liter</w:t>
      </w:r>
      <w:proofErr w:type="spellEnd"/>
      <w:r>
        <w:rPr>
          <w:rFonts w:ascii="Times New Roman" w:hAnsi="Times New Roman" w:cs="Times New Roman"/>
          <w:sz w:val="24"/>
          <w:szCs w:val="24"/>
        </w:rPr>
        <w:t>…</w:t>
      </w:r>
    </w:p>
    <w:p w14:paraId="1D924CB5" w14:textId="7E4D655F" w:rsidR="00744F83" w:rsidRPr="00744F83" w:rsidRDefault="00000000" w:rsidP="00BC097B">
      <w:pPr>
        <w:spacing w:line="276" w:lineRule="auto"/>
        <w:jc w:val="both"/>
        <w:rPr>
          <w:rFonts w:ascii="Cambria Math" w:hAnsi="Cambria Math" w:cs="Times New Roman"/>
          <w:sz w:val="24"/>
          <w:szCs w:val="24"/>
          <w:oMath/>
        </w:rPr>
      </w:pPr>
      <m:oMathPara>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Au</m:t>
              </m:r>
            </m:sub>
          </m:sSub>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 xml:space="preserve">20×10⁻⁶ </m:t>
              </m:r>
              <m:r>
                <w:rPr>
                  <w:rFonts w:ascii="Cambria Math" w:hAnsi="Cambria Math" w:cs="Times New Roman"/>
                  <w:sz w:val="24"/>
                  <w:szCs w:val="24"/>
                </w:rPr>
                <m:t>kg</m:t>
              </m:r>
            </m:num>
            <m:den>
              <m:r>
                <w:rPr>
                  <w:rFonts w:ascii="Cambria Math" w:hAnsi="Cambria Math" w:cs="Times New Roman"/>
                  <w:sz w:val="24"/>
                  <w:szCs w:val="24"/>
                </w:rPr>
                <m:t xml:space="preserve">196.97×10⁻³ </m:t>
              </m:r>
              <m:r>
                <w:rPr>
                  <w:rFonts w:ascii="Cambria Math" w:hAnsi="Cambria Math" w:cs="Times New Roman"/>
                  <w:sz w:val="24"/>
                  <w:szCs w:val="24"/>
                </w:rPr>
                <m:t>kg</m:t>
              </m:r>
              <m:r>
                <w:rPr>
                  <w:rFonts w:ascii="Cambria Math" w:hAnsi="Cambria Math" w:cs="Times New Roman"/>
                  <w:sz w:val="24"/>
                  <w:szCs w:val="24"/>
                </w:rPr>
                <m:t xml:space="preserve"> </m:t>
              </m:r>
              <m:r>
                <w:rPr>
                  <w:rFonts w:ascii="Cambria Math" w:hAnsi="Cambria Math" w:cs="Times New Roman"/>
                  <w:sz w:val="24"/>
                  <w:szCs w:val="24"/>
                </w:rPr>
                <m:t>mo</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m:t>
                  </m:r>
                  <m:r>
                    <w:rPr>
                      <w:rFonts w:ascii="Cambria Math" w:hAnsi="Cambria Math" w:cs="Times New Roman"/>
                      <w:sz w:val="24"/>
                      <w:szCs w:val="24"/>
                    </w:rPr>
                    <m:t>1</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den>
          </m:f>
          <m:r>
            <w:rPr>
              <w:rFonts w:ascii="Cambria Math" w:hAnsi="Cambria Math" w:cs="Times New Roman"/>
              <w:sz w:val="24"/>
              <w:szCs w:val="24"/>
            </w:rPr>
            <m:t xml:space="preserve">  = 101.5 µ</m:t>
          </m:r>
          <m:r>
            <w:rPr>
              <w:rFonts w:ascii="Cambria Math" w:hAnsi="Cambria Math" w:cs="Times New Roman"/>
              <w:sz w:val="24"/>
              <w:szCs w:val="24"/>
            </w:rPr>
            <m:t>mol</m:t>
          </m:r>
        </m:oMath>
      </m:oMathPara>
    </w:p>
    <w:p w14:paraId="10958EED" w14:textId="58C8F70F" w:rsidR="00744F83" w:rsidRPr="00744F83" w:rsidRDefault="00000000" w:rsidP="00BC097B">
      <w:pPr>
        <w:spacing w:line="276" w:lineRule="auto"/>
        <w:jc w:val="both"/>
        <w:rPr>
          <w:rFonts w:ascii="Cambria Math" w:hAnsi="Cambria Math" w:cs="Times New Roman"/>
          <w:sz w:val="24"/>
          <w:szCs w:val="24"/>
          <w:oMath/>
        </w:rPr>
      </w:pPr>
      <m:oMathPara>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Cu</m:t>
              </m:r>
            </m:sub>
          </m:sSub>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30×</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m:t>
                  </m:r>
                  <m:r>
                    <w:rPr>
                      <w:rFonts w:ascii="Cambria Math" w:hAnsi="Cambria Math" w:cs="Times New Roman"/>
                      <w:sz w:val="24"/>
                      <w:szCs w:val="24"/>
                    </w:rPr>
                    <m:t>3</m:t>
                  </m:r>
                </m:sup>
              </m:sSup>
              <m:r>
                <w:rPr>
                  <w:rFonts w:ascii="Cambria Math" w:hAnsi="Cambria Math" w:cs="Times New Roman"/>
                  <w:sz w:val="24"/>
                  <w:szCs w:val="24"/>
                </w:rPr>
                <m:t>kg</m:t>
              </m:r>
            </m:num>
            <m:den>
              <m:r>
                <w:rPr>
                  <w:rFonts w:ascii="Cambria Math" w:hAnsi="Cambria Math" w:cs="Times New Roman"/>
                  <w:sz w:val="24"/>
                  <w:szCs w:val="24"/>
                </w:rPr>
                <m:t xml:space="preserve">63.55×10⁻³ </m:t>
              </m:r>
              <m:r>
                <w:rPr>
                  <w:rFonts w:ascii="Cambria Math" w:hAnsi="Cambria Math" w:cs="Times New Roman"/>
                  <w:sz w:val="24"/>
                  <w:szCs w:val="24"/>
                </w:rPr>
                <m:t>kg</m:t>
              </m:r>
              <m:r>
                <w:rPr>
                  <w:rFonts w:ascii="Cambria Math" w:hAnsi="Cambria Math" w:cs="Times New Roman"/>
                  <w:sz w:val="24"/>
                  <w:szCs w:val="24"/>
                </w:rPr>
                <m:t xml:space="preserve"> </m:t>
              </m:r>
              <m:r>
                <w:rPr>
                  <w:rFonts w:ascii="Cambria Math" w:hAnsi="Cambria Math" w:cs="Times New Roman"/>
                  <w:sz w:val="24"/>
                  <w:szCs w:val="24"/>
                </w:rPr>
                <m:t>mol</m:t>
              </m:r>
              <m:r>
                <w:rPr>
                  <w:rFonts w:ascii="Cambria Math" w:hAnsi="Cambria Math" w:cs="Times New Roman"/>
                  <w:sz w:val="24"/>
                  <w:szCs w:val="24"/>
                </w:rPr>
                <m:t>⁻</m:t>
              </m:r>
              <m:r>
                <w:rPr>
                  <w:rFonts w:ascii="Cambria Math" w:hAnsi="Cambria Math" w:cs="Times New Roman"/>
                  <w:sz w:val="24"/>
                  <w:szCs w:val="24"/>
                </w:rPr>
                <m:t>¹  × 10⁶</m:t>
              </m:r>
            </m:den>
          </m:f>
          <m:r>
            <w:rPr>
              <w:rFonts w:ascii="Cambria Math" w:hAnsi="Cambria Math" w:cs="Times New Roman"/>
              <w:sz w:val="24"/>
              <w:szCs w:val="24"/>
            </w:rPr>
            <m:t xml:space="preserve">   = 472069 µ</m:t>
          </m:r>
          <m:r>
            <w:rPr>
              <w:rFonts w:ascii="Cambria Math" w:hAnsi="Cambria Math" w:cs="Times New Roman"/>
              <w:sz w:val="24"/>
              <w:szCs w:val="24"/>
            </w:rPr>
            <m:t>mol</m:t>
          </m:r>
        </m:oMath>
      </m:oMathPara>
    </w:p>
    <w:p w14:paraId="5498E566" w14:textId="77777777" w:rsidR="00744F83" w:rsidRPr="00744F83" w:rsidRDefault="00744F83" w:rsidP="00BC097B">
      <w:pPr>
        <w:spacing w:line="276" w:lineRule="auto"/>
        <w:jc w:val="both"/>
        <w:rPr>
          <w:rFonts w:ascii="Cambria Math" w:hAnsi="Cambria Math" w:cs="Times New Roman"/>
          <w:sz w:val="24"/>
          <w:szCs w:val="24"/>
          <w:oMath/>
        </w:rPr>
      </w:pPr>
    </w:p>
    <w:p w14:paraId="68B71978" w14:textId="53590A34" w:rsidR="00744F83" w:rsidRPr="00744F83" w:rsidRDefault="00744F83" w:rsidP="00BC097B">
      <w:pPr>
        <w:spacing w:line="276" w:lineRule="auto"/>
        <w:jc w:val="both"/>
        <w:rPr>
          <w:rFonts w:ascii="Times New Roman" w:hAnsi="Times New Roman" w:cs="Times New Roman"/>
          <w:sz w:val="24"/>
          <w:szCs w:val="24"/>
        </w:rPr>
      </w:pPr>
      <m:oMathPara>
        <m:oMath>
          <m:r>
            <w:rPr>
              <w:rFonts w:ascii="Cambria Math" w:hAnsi="Cambria Math" w:cs="Times New Roman"/>
              <w:sz w:val="24"/>
              <w:szCs w:val="24"/>
            </w:rPr>
            <m:t xml:space="preserve">Cu : Au molar ratio = </m:t>
          </m:r>
          <m:f>
            <m:fPr>
              <m:ctrlPr>
                <w:rPr>
                  <w:rFonts w:ascii="Cambria Math" w:hAnsi="Cambria Math" w:cs="Times New Roman"/>
                  <w:i/>
                  <w:sz w:val="24"/>
                  <w:szCs w:val="24"/>
                </w:rPr>
              </m:ctrlPr>
            </m:fPr>
            <m:num>
              <m:r>
                <w:rPr>
                  <w:rFonts w:ascii="Cambria Math" w:hAnsi="Cambria Math" w:cs="Times New Roman"/>
                  <w:sz w:val="24"/>
                  <w:szCs w:val="24"/>
                </w:rPr>
                <m:t>472 069</m:t>
              </m:r>
            </m:num>
            <m:den>
              <m:r>
                <w:rPr>
                  <w:rFonts w:ascii="Cambria Math" w:hAnsi="Cambria Math" w:cs="Times New Roman"/>
                  <w:sz w:val="24"/>
                  <w:szCs w:val="24"/>
                </w:rPr>
                <m:t>101.5</m:t>
              </m:r>
            </m:den>
          </m:f>
          <m:r>
            <w:rPr>
              <w:rFonts w:ascii="Cambria Math" w:hAnsi="Cambria Math" w:cs="Times New Roman"/>
              <w:sz w:val="24"/>
              <w:szCs w:val="24"/>
            </w:rPr>
            <m:t xml:space="preserve"> = 4 651 : 1</m:t>
          </m:r>
        </m:oMath>
      </m:oMathPara>
    </w:p>
    <w:p w14:paraId="2428F2AB" w14:textId="77777777" w:rsidR="00744F83" w:rsidRDefault="00744F83" w:rsidP="00BC097B">
      <w:pPr>
        <w:spacing w:line="276" w:lineRule="auto"/>
        <w:jc w:val="both"/>
        <w:rPr>
          <w:rFonts w:ascii="Times New Roman" w:hAnsi="Times New Roman" w:cs="Times New Roman"/>
          <w:sz w:val="24"/>
          <w:szCs w:val="24"/>
        </w:rPr>
      </w:pPr>
    </w:p>
    <w:p w14:paraId="5A0310C6" w14:textId="2D61294F" w:rsidR="00744F83" w:rsidRDefault="00744F83" w:rsidP="00BC097B">
      <w:pPr>
        <w:spacing w:line="276" w:lineRule="auto"/>
        <w:jc w:val="both"/>
        <w:rPr>
          <w:rFonts w:ascii="Times New Roman" w:hAnsi="Times New Roman" w:cs="Times New Roman"/>
          <w:b/>
          <w:bCs/>
          <w:sz w:val="24"/>
          <w:szCs w:val="24"/>
        </w:rPr>
      </w:pPr>
      <w:r w:rsidRPr="00744F83">
        <w:rPr>
          <w:rFonts w:ascii="Times New Roman" w:hAnsi="Times New Roman" w:cs="Times New Roman"/>
          <w:b/>
          <w:bCs/>
          <w:sz w:val="24"/>
          <w:szCs w:val="24"/>
        </w:rPr>
        <w:t>S₄O₆²⁻</w:t>
      </w:r>
      <w:r>
        <w:rPr>
          <w:rFonts w:ascii="Times New Roman" w:hAnsi="Times New Roman" w:cs="Times New Roman"/>
          <w:b/>
          <w:bCs/>
          <w:sz w:val="24"/>
          <w:szCs w:val="24"/>
        </w:rPr>
        <w:t xml:space="preserve"> </w:t>
      </w:r>
      <w:r w:rsidRPr="00744F83">
        <w:rPr>
          <w:rFonts w:ascii="Times New Roman" w:hAnsi="Times New Roman" w:cs="Times New Roman"/>
          <w:b/>
          <w:bCs/>
          <w:sz w:val="24"/>
          <w:szCs w:val="24"/>
        </w:rPr>
        <w:t>(0) and S₂O₃²⁻</w:t>
      </w:r>
      <w:r>
        <w:rPr>
          <w:rFonts w:ascii="Times New Roman" w:hAnsi="Times New Roman" w:cs="Times New Roman"/>
          <w:b/>
          <w:bCs/>
          <w:sz w:val="24"/>
          <w:szCs w:val="24"/>
        </w:rPr>
        <w:t xml:space="preserve"> </w:t>
      </w:r>
      <w:r w:rsidRPr="00744F83">
        <w:rPr>
          <w:rFonts w:ascii="Times New Roman" w:hAnsi="Times New Roman" w:cs="Times New Roman"/>
          <w:b/>
          <w:bCs/>
          <w:sz w:val="24"/>
          <w:szCs w:val="24"/>
        </w:rPr>
        <w:t>(0)</w:t>
      </w:r>
    </w:p>
    <w:p w14:paraId="0CEACD4C" w14:textId="6D2BD267" w:rsidR="00744F83" w:rsidRDefault="00744F83" w:rsidP="00BC097B">
      <w:pPr>
        <w:spacing w:line="276" w:lineRule="auto"/>
        <w:jc w:val="both"/>
        <w:rPr>
          <w:rFonts w:ascii="Times New Roman" w:hAnsi="Times New Roman" w:cs="Times New Roman"/>
          <w:sz w:val="24"/>
          <w:szCs w:val="24"/>
        </w:rPr>
      </w:pPr>
      <w:r>
        <w:rPr>
          <w:rFonts w:ascii="Times New Roman" w:hAnsi="Times New Roman" w:cs="Times New Roman"/>
          <w:sz w:val="24"/>
          <w:szCs w:val="24"/>
        </w:rPr>
        <w:t>Reasoning: Using the standard tetrathionate broth protocol, the initial conditions for tetrathionate and thiosulphate were calculated. Starting with 3</w:t>
      </w:r>
      <w:r w:rsidRPr="00744F83">
        <w:rPr>
          <w:rFonts w:ascii="Times New Roman" w:hAnsi="Times New Roman" w:cs="Times New Roman"/>
          <w:sz w:val="24"/>
          <w:szCs w:val="24"/>
        </w:rPr>
        <w:t xml:space="preserve">0 g L⁻¹ </w:t>
      </w:r>
      <w:proofErr w:type="spellStart"/>
      <w:r w:rsidRPr="00744F83">
        <w:rPr>
          <w:rFonts w:ascii="Times New Roman" w:hAnsi="Times New Roman" w:cs="Times New Roman"/>
          <w:sz w:val="24"/>
          <w:szCs w:val="24"/>
        </w:rPr>
        <w:t>Na₂S₂O</w:t>
      </w:r>
      <w:proofErr w:type="spellEnd"/>
      <w:r w:rsidRPr="00744F83">
        <w:rPr>
          <w:rFonts w:ascii="Times New Roman" w:hAnsi="Times New Roman" w:cs="Times New Roman"/>
          <w:sz w:val="24"/>
          <w:szCs w:val="24"/>
        </w:rPr>
        <w:t>₃·5H₂O in the 46 g L⁻¹ base, plus 6 g I₂ per 20 mL added to 1 L</w:t>
      </w:r>
      <w:r>
        <w:rPr>
          <w:rFonts w:ascii="Times New Roman" w:hAnsi="Times New Roman" w:cs="Times New Roman"/>
          <w:sz w:val="24"/>
          <w:szCs w:val="24"/>
        </w:rPr>
        <w:t>…</w:t>
      </w:r>
    </w:p>
    <w:p w14:paraId="24ADF1CB" w14:textId="4034B7AE" w:rsidR="00744F83" w:rsidRPr="00744F83" w:rsidRDefault="00744F83" w:rsidP="00BC097B">
      <w:pPr>
        <w:spacing w:line="276" w:lineRule="auto"/>
        <w:jc w:val="both"/>
        <w:rPr>
          <w:rFonts w:ascii="Cambria Math" w:hAnsi="Cambria Math" w:cs="Times New Roman"/>
          <w:sz w:val="24"/>
          <w:szCs w:val="24"/>
          <w:oMath/>
        </w:rPr>
      </w:pPr>
      <m:oMathPara>
        <m:oMath>
          <m:r>
            <w:rPr>
              <w:rFonts w:ascii="Cambria Math" w:hAnsi="Cambria Math" w:cs="Times New Roman"/>
              <w:sz w:val="24"/>
              <w:szCs w:val="24"/>
            </w:rPr>
            <m:t xml:space="preserve">Thiosulfate in base: </m:t>
          </m:r>
          <m:f>
            <m:fPr>
              <m:ctrlPr>
                <w:rPr>
                  <w:rFonts w:ascii="Cambria Math" w:hAnsi="Cambria Math" w:cs="Times New Roman"/>
                  <w:i/>
                  <w:sz w:val="24"/>
                  <w:szCs w:val="24"/>
                </w:rPr>
              </m:ctrlPr>
            </m:fPr>
            <m:num>
              <m:r>
                <w:rPr>
                  <w:rFonts w:ascii="Cambria Math" w:hAnsi="Cambria Math" w:cs="Times New Roman"/>
                  <w:sz w:val="24"/>
                  <w:szCs w:val="24"/>
                </w:rPr>
                <m:t>30</m:t>
              </m:r>
            </m:num>
            <m:den>
              <m:r>
                <w:rPr>
                  <w:rFonts w:ascii="Cambria Math" w:hAnsi="Cambria Math" w:cs="Times New Roman"/>
                  <w:sz w:val="24"/>
                  <w:szCs w:val="24"/>
                </w:rPr>
                <m:t>248.18</m:t>
              </m:r>
            </m:den>
          </m:f>
          <m:r>
            <w:rPr>
              <w:rFonts w:ascii="Cambria Math" w:hAnsi="Cambria Math" w:cs="Times New Roman"/>
              <w:sz w:val="24"/>
              <w:szCs w:val="24"/>
            </w:rPr>
            <m:t xml:space="preserve"> = 120.88 mmol</m:t>
          </m:r>
        </m:oMath>
      </m:oMathPara>
    </w:p>
    <w:p w14:paraId="605210EA" w14:textId="475FC466" w:rsidR="000509F9" w:rsidRPr="00744F83" w:rsidRDefault="00744F83" w:rsidP="00BC097B">
      <w:pPr>
        <w:spacing w:line="276" w:lineRule="auto"/>
        <w:jc w:val="both"/>
        <w:rPr>
          <w:rFonts w:ascii="Cambria Math" w:hAnsi="Cambria Math" w:cs="Times New Roman"/>
          <w:sz w:val="24"/>
          <w:szCs w:val="24"/>
          <w:oMath/>
        </w:rPr>
      </w:pPr>
      <m:oMathPara>
        <m:oMath>
          <m:r>
            <w:rPr>
              <w:rFonts w:ascii="Cambria Math" w:hAnsi="Cambria Math" w:cs="Times New Roman"/>
              <w:sz w:val="24"/>
              <w:szCs w:val="24"/>
            </w:rPr>
            <m:t xml:space="preserve">Iodine added: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253.81</m:t>
              </m:r>
            </m:den>
          </m:f>
          <m:r>
            <w:rPr>
              <w:rFonts w:ascii="Cambria Math" w:hAnsi="Cambria Math" w:cs="Times New Roman"/>
              <w:sz w:val="24"/>
              <w:szCs w:val="24"/>
            </w:rPr>
            <m:t xml:space="preserve"> =  23.64 mmol</m:t>
          </m:r>
        </m:oMath>
      </m:oMathPara>
    </w:p>
    <w:p w14:paraId="1DEAA340" w14:textId="77777777" w:rsidR="000509F9" w:rsidRPr="000509F9" w:rsidRDefault="000509F9" w:rsidP="00BC097B">
      <w:pPr>
        <w:spacing w:line="276" w:lineRule="auto"/>
        <w:jc w:val="both"/>
        <w:rPr>
          <w:rFonts w:ascii="Times New Roman" w:hAnsi="Times New Roman" w:cs="Times New Roman"/>
          <w:sz w:val="24"/>
          <w:szCs w:val="24"/>
        </w:rPr>
      </w:pPr>
    </w:p>
    <w:p w14:paraId="180A9482" w14:textId="17A6E6DA" w:rsidR="000509F9" w:rsidRDefault="000509F9" w:rsidP="00BC097B">
      <w:pPr>
        <w:spacing w:line="276" w:lineRule="auto"/>
        <w:jc w:val="both"/>
        <w:rPr>
          <w:rFonts w:ascii="Times New Roman" w:hAnsi="Times New Roman" w:cs="Times New Roman"/>
          <w:sz w:val="24"/>
          <w:szCs w:val="24"/>
        </w:rPr>
      </w:pPr>
      <w:r>
        <w:rPr>
          <w:rFonts w:ascii="Times New Roman" w:hAnsi="Times New Roman" w:cs="Times New Roman"/>
          <w:sz w:val="24"/>
          <w:szCs w:val="24"/>
        </w:rPr>
        <w:t>Based on the reaction below, the amount of thiosulphate produced and tetrathionate produced is as stated.</w:t>
      </w:r>
    </w:p>
    <w:p w14:paraId="400983BC" w14:textId="7B05F2E5" w:rsidR="000509F9" w:rsidRDefault="000509F9" w:rsidP="00BC097B">
      <w:pPr>
        <w:spacing w:line="276" w:lineRule="auto"/>
        <w:jc w:val="center"/>
        <w:rPr>
          <w:rFonts w:ascii="Times New Roman" w:hAnsi="Times New Roman" w:cs="Times New Roman"/>
          <w:sz w:val="24"/>
          <w:szCs w:val="24"/>
        </w:rPr>
      </w:pPr>
      <w:r w:rsidRPr="000509F9">
        <w:rPr>
          <w:rFonts w:ascii="Times New Roman" w:hAnsi="Times New Roman" w:cs="Times New Roman"/>
          <w:sz w:val="24"/>
          <w:szCs w:val="24"/>
        </w:rPr>
        <w:t>Reaction: I₂ + 2S₂O₃²⁻ → 2I⁻ + S₄O₆²⁻ (iodine is limiting)</w:t>
      </w:r>
    </w:p>
    <w:p w14:paraId="28795A48" w14:textId="77777777" w:rsidR="00744F83" w:rsidRPr="00744F83" w:rsidRDefault="00744F83" w:rsidP="00BC097B">
      <w:pPr>
        <w:spacing w:line="276" w:lineRule="auto"/>
        <w:jc w:val="both"/>
        <w:rPr>
          <w:rFonts w:ascii="Cambria Math" w:hAnsi="Cambria Math" w:cs="Times New Roman"/>
          <w:sz w:val="24"/>
          <w:szCs w:val="24"/>
          <w:oMath/>
        </w:rPr>
      </w:pPr>
    </w:p>
    <w:p w14:paraId="52894EF4" w14:textId="114B8F2F" w:rsidR="00744F83" w:rsidRPr="00744F83" w:rsidRDefault="00744F83" w:rsidP="00BC097B">
      <w:pPr>
        <w:spacing w:line="276" w:lineRule="auto"/>
        <w:jc w:val="both"/>
        <w:rPr>
          <w:rFonts w:ascii="Cambria Math" w:hAnsi="Cambria Math" w:cs="Times New Roman"/>
          <w:sz w:val="24"/>
          <w:szCs w:val="24"/>
          <w:oMath/>
        </w:rPr>
      </w:pPr>
      <m:oMathPara>
        <m:oMath>
          <m:r>
            <w:rPr>
              <w:rFonts w:ascii="Cambria Math" w:hAnsi="Cambria Math" w:cs="Times New Roman"/>
              <w:sz w:val="24"/>
              <w:szCs w:val="24"/>
            </w:rPr>
            <m:t>Thiosulfate consumed = 2 × 23.64 = 47.28 mmol</m:t>
          </m:r>
        </m:oMath>
      </m:oMathPara>
    </w:p>
    <w:p w14:paraId="78A6B576" w14:textId="6F200C1B" w:rsidR="00744F83" w:rsidRPr="00744F83" w:rsidRDefault="00744F83" w:rsidP="00BC097B">
      <w:pPr>
        <w:spacing w:line="276" w:lineRule="auto"/>
        <w:jc w:val="both"/>
        <w:rPr>
          <w:rFonts w:ascii="Cambria Math" w:hAnsi="Cambria Math" w:cs="Times New Roman"/>
          <w:sz w:val="24"/>
          <w:szCs w:val="24"/>
          <w:oMath/>
        </w:rPr>
      </w:pPr>
      <m:oMathPara>
        <m:oMath>
          <m:r>
            <w:rPr>
              <w:rFonts w:ascii="Cambria Math" w:hAnsi="Cambria Math" w:cs="Times New Roman"/>
              <w:sz w:val="24"/>
              <w:szCs w:val="24"/>
            </w:rPr>
            <m:t>Thiosulfate left     = 120.88 - 47.28 = 73.60 mmol</m:t>
          </m:r>
        </m:oMath>
      </m:oMathPara>
    </w:p>
    <w:p w14:paraId="2E8C735E" w14:textId="77777777" w:rsidR="00744F83" w:rsidRPr="00744F83" w:rsidRDefault="00744F83" w:rsidP="00BC097B">
      <w:pPr>
        <w:spacing w:line="276" w:lineRule="auto"/>
        <w:jc w:val="both"/>
        <w:rPr>
          <w:rFonts w:ascii="Cambria Math" w:hAnsi="Cambria Math" w:cs="Times New Roman"/>
          <w:sz w:val="24"/>
          <w:szCs w:val="24"/>
          <w:oMath/>
        </w:rPr>
      </w:pPr>
    </w:p>
    <w:p w14:paraId="5D32AE98" w14:textId="5279CA87" w:rsidR="00744F83" w:rsidRPr="00744F83" w:rsidRDefault="00744F83" w:rsidP="00BC097B">
      <w:pPr>
        <w:spacing w:line="276" w:lineRule="auto"/>
        <w:jc w:val="both"/>
        <w:rPr>
          <w:rFonts w:ascii="Cambria Math" w:hAnsi="Cambria Math" w:cs="Times New Roman"/>
          <w:sz w:val="24"/>
          <w:szCs w:val="24"/>
          <w:oMath/>
        </w:rPr>
      </w:pPr>
      <m:oMathPara>
        <m:oMath>
          <m:r>
            <w:rPr>
              <w:rFonts w:ascii="Cambria Math" w:hAnsi="Cambria Math" w:cs="Times New Roman"/>
              <w:sz w:val="24"/>
              <w:szCs w:val="24"/>
            </w:rPr>
            <m:t>Dilution: final volume = 1.02 L</m:t>
          </m:r>
        </m:oMath>
      </m:oMathPara>
    </w:p>
    <w:p w14:paraId="7C60E810" w14:textId="77777777" w:rsidR="00744F83" w:rsidRPr="00744F83" w:rsidRDefault="00744F83" w:rsidP="00BC097B">
      <w:pPr>
        <w:spacing w:line="276" w:lineRule="auto"/>
        <w:jc w:val="both"/>
        <w:rPr>
          <w:rFonts w:ascii="Cambria Math" w:hAnsi="Cambria Math" w:cs="Times New Roman"/>
          <w:sz w:val="24"/>
          <w:szCs w:val="24"/>
          <w:oMath/>
        </w:rPr>
      </w:pPr>
    </w:p>
    <w:p w14:paraId="2CB3AEC4" w14:textId="12567A3F" w:rsidR="00744F83" w:rsidRPr="00744F83" w:rsidRDefault="00744F83" w:rsidP="00BC097B">
      <w:pPr>
        <w:spacing w:line="276" w:lineRule="auto"/>
        <w:jc w:val="both"/>
        <w:rPr>
          <w:rFonts w:ascii="Cambria Math" w:hAnsi="Cambria Math" w:cs="Times New Roman"/>
          <w:sz w:val="24"/>
          <w:szCs w:val="24"/>
          <w:oMath/>
        </w:rPr>
      </w:pPr>
      <m:oMathPara>
        <m:oMath>
          <m:r>
            <w:rPr>
              <w:rFonts w:ascii="Cambria Math" w:hAnsi="Cambria Math" w:cs="Times New Roman"/>
              <w:sz w:val="24"/>
              <w:szCs w:val="24"/>
            </w:rPr>
            <m:t xml:space="preserve">  [S₄O₆²⁻] =</m:t>
          </m:r>
          <m:f>
            <m:fPr>
              <m:ctrlPr>
                <w:rPr>
                  <w:rFonts w:ascii="Cambria Math" w:hAnsi="Cambria Math" w:cs="Times New Roman"/>
                  <w:i/>
                  <w:sz w:val="24"/>
                  <w:szCs w:val="24"/>
                </w:rPr>
              </m:ctrlPr>
            </m:fPr>
            <m:num>
              <m:r>
                <w:rPr>
                  <w:rFonts w:ascii="Cambria Math" w:hAnsi="Cambria Math" w:cs="Times New Roman"/>
                  <w:sz w:val="24"/>
                  <w:szCs w:val="24"/>
                </w:rPr>
                <m:t>23.64</m:t>
              </m:r>
            </m:num>
            <m:den>
              <m:r>
                <w:rPr>
                  <w:rFonts w:ascii="Cambria Math" w:hAnsi="Cambria Math" w:cs="Times New Roman"/>
                  <w:sz w:val="24"/>
                  <w:szCs w:val="24"/>
                </w:rPr>
                <m:t>1.02</m:t>
              </m:r>
            </m:den>
          </m:f>
          <m:r>
            <w:rPr>
              <w:rFonts w:ascii="Cambria Math" w:hAnsi="Cambria Math" w:cs="Times New Roman"/>
              <w:sz w:val="24"/>
              <w:szCs w:val="24"/>
            </w:rPr>
            <m:t xml:space="preserve"> = 23.2 mM = 23 200 µmol L⁻¹</m:t>
          </m:r>
        </m:oMath>
      </m:oMathPara>
    </w:p>
    <w:p w14:paraId="0C56CC28" w14:textId="78E2E4DB" w:rsidR="000509F9" w:rsidRPr="000509F9" w:rsidRDefault="00744F83" w:rsidP="00BC097B">
      <w:pPr>
        <w:spacing w:line="276" w:lineRule="auto"/>
        <w:jc w:val="both"/>
        <w:rPr>
          <w:rFonts w:ascii="Times New Roman" w:hAnsi="Times New Roman" w:cs="Times New Roman"/>
          <w:sz w:val="24"/>
          <w:szCs w:val="24"/>
        </w:rPr>
      </w:pPr>
      <m:oMathPara>
        <m:oMath>
          <m:r>
            <w:rPr>
              <w:rFonts w:ascii="Cambria Math" w:hAnsi="Cambria Math" w:cs="Times New Roman"/>
              <w:sz w:val="24"/>
              <w:szCs w:val="24"/>
            </w:rPr>
            <m:t xml:space="preserve">  [S₂O₃²⁻] =</m:t>
          </m:r>
          <m:f>
            <m:fPr>
              <m:ctrlPr>
                <w:rPr>
                  <w:rFonts w:ascii="Cambria Math" w:hAnsi="Cambria Math" w:cs="Times New Roman"/>
                  <w:i/>
                  <w:sz w:val="24"/>
                  <w:szCs w:val="24"/>
                </w:rPr>
              </m:ctrlPr>
            </m:fPr>
            <m:num>
              <m:r>
                <w:rPr>
                  <w:rFonts w:ascii="Cambria Math" w:hAnsi="Cambria Math" w:cs="Times New Roman"/>
                  <w:sz w:val="24"/>
                  <w:szCs w:val="24"/>
                </w:rPr>
                <m:t>73.60</m:t>
              </m:r>
            </m:num>
            <m:den>
              <m:r>
                <w:rPr>
                  <w:rFonts w:ascii="Cambria Math" w:hAnsi="Cambria Math" w:cs="Times New Roman"/>
                  <w:sz w:val="24"/>
                  <w:szCs w:val="24"/>
                </w:rPr>
                <m:t>1.02</m:t>
              </m:r>
            </m:den>
          </m:f>
          <m:r>
            <w:rPr>
              <w:rFonts w:ascii="Cambria Math" w:hAnsi="Cambria Math" w:cs="Times New Roman"/>
              <w:sz w:val="24"/>
              <w:szCs w:val="24"/>
            </w:rPr>
            <m:t xml:space="preserve"> = 72.1 mM = 72 100 µmol L⁻¹</m:t>
          </m:r>
        </m:oMath>
      </m:oMathPara>
    </w:p>
    <w:p w14:paraId="799474FC" w14:textId="77777777" w:rsidR="000509F9" w:rsidRDefault="000509F9" w:rsidP="00BC097B">
      <w:pPr>
        <w:spacing w:line="276" w:lineRule="auto"/>
        <w:jc w:val="both"/>
        <w:rPr>
          <w:rFonts w:ascii="Times New Roman" w:hAnsi="Times New Roman" w:cs="Times New Roman"/>
          <w:b/>
          <w:bCs/>
          <w:sz w:val="24"/>
          <w:szCs w:val="24"/>
        </w:rPr>
      </w:pPr>
      <w:r w:rsidRPr="000509F9">
        <w:rPr>
          <w:rFonts w:ascii="Times New Roman" w:hAnsi="Times New Roman" w:cs="Times New Roman"/>
          <w:b/>
          <w:bCs/>
          <w:sz w:val="24"/>
          <w:szCs w:val="24"/>
        </w:rPr>
        <w:t xml:space="preserve">μ </w:t>
      </w:r>
      <w:r>
        <w:rPr>
          <w:rFonts w:ascii="Times New Roman" w:hAnsi="Times New Roman" w:cs="Times New Roman"/>
          <w:b/>
          <w:bCs/>
          <w:sz w:val="24"/>
          <w:szCs w:val="24"/>
        </w:rPr>
        <w:t>(Growth Dilution Rate)</w:t>
      </w:r>
    </w:p>
    <w:p w14:paraId="254915D4" w14:textId="77777777" w:rsidR="000509F9" w:rsidRDefault="000509F9" w:rsidP="00BC097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Reasoning: Assuming a double time of 40 min… </w:t>
      </w:r>
    </w:p>
    <w:p w14:paraId="5161EF2C" w14:textId="35D953DC" w:rsidR="000509F9" w:rsidRPr="000509F9" w:rsidRDefault="00000000" w:rsidP="00BC097B">
      <w:pPr>
        <w:spacing w:line="276" w:lineRule="auto"/>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m:rPr>
                  <m:sty m:val="p"/>
                </m:rPr>
                <w:rPr>
                  <w:rFonts w:ascii="Cambria Math" w:hAnsi="Cambria Math" w:cs="Times New Roman"/>
                  <w:sz w:val="24"/>
                  <w:szCs w:val="24"/>
                </w:rPr>
                <m:t>ln⁡</m:t>
              </m:r>
              <m:r>
                <w:rPr>
                  <w:rFonts w:ascii="Cambria Math" w:hAnsi="Cambria Math" w:cs="Times New Roman"/>
                  <w:sz w:val="24"/>
                  <w:szCs w:val="24"/>
                </w:rPr>
                <m:t>(2)</m:t>
              </m:r>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double</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0.6931</m:t>
              </m:r>
            </m:num>
            <m:den>
              <m:r>
                <w:rPr>
                  <w:rFonts w:ascii="Cambria Math" w:hAnsi="Cambria Math" w:cs="Times New Roman"/>
                  <w:sz w:val="24"/>
                  <w:szCs w:val="24"/>
                </w:rPr>
                <m:t xml:space="preserve">40 </m:t>
              </m:r>
              <m:r>
                <w:rPr>
                  <w:rFonts w:ascii="Cambria Math" w:hAnsi="Cambria Math" w:cs="Times New Roman"/>
                  <w:sz w:val="24"/>
                  <w:szCs w:val="24"/>
                </w:rPr>
                <m:t>min</m:t>
              </m:r>
            </m:den>
          </m:f>
          <m:r>
            <w:rPr>
              <w:rFonts w:ascii="Cambria Math" w:hAnsi="Cambria Math" w:cs="Times New Roman"/>
              <w:sz w:val="24"/>
              <w:szCs w:val="24"/>
            </w:rPr>
            <m:t xml:space="preserve">=0.01733 </m:t>
          </m:r>
          <m:r>
            <w:rPr>
              <w:rFonts w:ascii="Cambria Math" w:hAnsi="Cambria Math" w:cs="Times New Roman"/>
              <w:sz w:val="24"/>
              <w:szCs w:val="24"/>
            </w:rPr>
            <m:t>min</m:t>
          </m:r>
          <m:r>
            <w:rPr>
              <w:rFonts w:ascii="Cambria Math" w:hAnsi="Cambria Math" w:cs="Times New Roman"/>
              <w:sz w:val="24"/>
              <w:szCs w:val="24"/>
            </w:rPr>
            <m:t>⁻</m:t>
          </m:r>
          <m:r>
            <w:rPr>
              <w:rFonts w:ascii="Cambria Math" w:hAnsi="Cambria Math" w:cs="Times New Roman"/>
              <w:sz w:val="24"/>
              <w:szCs w:val="24"/>
            </w:rPr>
            <m:t>¹</m:t>
          </m:r>
        </m:oMath>
      </m:oMathPara>
    </w:p>
    <w:p w14:paraId="6DFAAB4E" w14:textId="77777777" w:rsidR="000509F9" w:rsidRDefault="000509F9" w:rsidP="00BC097B">
      <w:pPr>
        <w:spacing w:line="276" w:lineRule="auto"/>
        <w:jc w:val="both"/>
        <w:rPr>
          <w:rFonts w:ascii="Times New Roman" w:hAnsi="Times New Roman" w:cs="Times New Roman"/>
          <w:sz w:val="24"/>
          <w:szCs w:val="24"/>
        </w:rPr>
      </w:pPr>
    </w:p>
    <w:p w14:paraId="70BABA30" w14:textId="7F199E24" w:rsidR="000509F9" w:rsidRDefault="000509F9" w:rsidP="00BC097B">
      <w:pPr>
        <w:spacing w:line="276"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k_</w:t>
      </w:r>
      <w:proofErr w:type="gramStart"/>
      <w:r>
        <w:rPr>
          <w:rFonts w:ascii="Times New Roman" w:hAnsi="Times New Roman" w:cs="Times New Roman"/>
          <w:b/>
          <w:bCs/>
          <w:sz w:val="24"/>
          <w:szCs w:val="24"/>
        </w:rPr>
        <w:t>Au</w:t>
      </w:r>
      <w:r w:rsidR="00B735A6">
        <w:rPr>
          <w:rFonts w:ascii="Times New Roman" w:hAnsi="Times New Roman" w:cs="Times New Roman"/>
          <w:b/>
          <w:bCs/>
          <w:sz w:val="24"/>
          <w:szCs w:val="24"/>
        </w:rPr>
        <w:t>,</w:t>
      </w:r>
      <w:r w:rsidR="00B735A6" w:rsidRPr="00B735A6">
        <w:rPr>
          <w:rFonts w:ascii="Times New Roman" w:hAnsi="Times New Roman" w:cs="Times New Roman"/>
          <w:b/>
          <w:bCs/>
          <w:sz w:val="24"/>
          <w:szCs w:val="24"/>
        </w:rPr>
        <w:t>O</w:t>
      </w:r>
      <w:proofErr w:type="spellEnd"/>
      <w:proofErr w:type="gramEnd"/>
      <w:r w:rsidR="00B735A6" w:rsidRPr="00B735A6">
        <w:rPr>
          <w:rFonts w:ascii="Times New Roman" w:hAnsi="Times New Roman" w:cs="Times New Roman"/>
          <w:b/>
          <w:bCs/>
          <w:sz w:val="24"/>
          <w:szCs w:val="24"/>
        </w:rPr>
        <w:t>₂</w:t>
      </w:r>
    </w:p>
    <w:p w14:paraId="7485C4C1" w14:textId="61925FE6" w:rsidR="000509F9" w:rsidRDefault="000509F9" w:rsidP="00BC097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Reasoning: Literature gives a magnitude of </w:t>
      </w:r>
      <w:r w:rsidRPr="000509F9">
        <w:rPr>
          <w:rFonts w:ascii="Times New Roman" w:hAnsi="Times New Roman" w:cs="Times New Roman"/>
          <w:sz w:val="24"/>
          <w:szCs w:val="24"/>
        </w:rPr>
        <w:t>10⁻⁷ mol m⁻² s⁻¹</w:t>
      </w:r>
      <w:r>
        <w:rPr>
          <w:rFonts w:ascii="Times New Roman" w:hAnsi="Times New Roman" w:cs="Times New Roman"/>
          <w:sz w:val="24"/>
          <w:szCs w:val="24"/>
        </w:rPr>
        <w:t>. Assuming a coefficient of 1.0</w:t>
      </w:r>
      <w:r w:rsidR="00B735A6">
        <w:rPr>
          <w:rFonts w:ascii="Times New Roman" w:hAnsi="Times New Roman" w:cs="Times New Roman"/>
          <w:sz w:val="24"/>
          <w:szCs w:val="24"/>
        </w:rPr>
        <w:t>…</w:t>
      </w:r>
    </w:p>
    <w:p w14:paraId="13B75AF0" w14:textId="228BA792" w:rsidR="00B735A6" w:rsidRPr="000509F9" w:rsidRDefault="00B735A6" w:rsidP="00BC097B">
      <w:pPr>
        <w:spacing w:line="276" w:lineRule="auto"/>
        <w:jc w:val="both"/>
        <w:rPr>
          <w:rFonts w:ascii="Times New Roman" w:hAnsi="Times New Roman" w:cs="Times New Roman"/>
          <w:sz w:val="24"/>
          <w:szCs w:val="24"/>
        </w:rPr>
      </w:pPr>
      <m:oMathPara>
        <m:oMath>
          <m:r>
            <w:rPr>
              <w:rFonts w:ascii="Cambria Math" w:hAnsi="Cambria Math" w:cs="Times New Roman"/>
              <w:sz w:val="24"/>
              <w:szCs w:val="24"/>
            </w:rPr>
            <m:t>1.0×10⁻⁷ mol m⁻² s⁻¹ × 10⁶ µmol/mol × 60 s/min = 6 µmol m⁻² min⁻¹</m:t>
          </m:r>
        </m:oMath>
      </m:oMathPara>
    </w:p>
    <w:p w14:paraId="183DE171" w14:textId="77777777" w:rsidR="000509F9" w:rsidRPr="000509F9" w:rsidRDefault="000509F9" w:rsidP="00BC097B">
      <w:pPr>
        <w:spacing w:line="276" w:lineRule="auto"/>
        <w:jc w:val="both"/>
        <w:rPr>
          <w:rFonts w:ascii="Times New Roman" w:hAnsi="Times New Roman" w:cs="Times New Roman"/>
          <w:b/>
          <w:bCs/>
          <w:sz w:val="24"/>
          <w:szCs w:val="24"/>
        </w:rPr>
      </w:pPr>
    </w:p>
    <w:p w14:paraId="32156BB4" w14:textId="4103AAE0" w:rsidR="00744F83" w:rsidRDefault="00D45DD8" w:rsidP="00BC097B">
      <w:pPr>
        <w:pStyle w:val="Heading2"/>
      </w:pPr>
      <w:r>
        <w:t>Intervention 1: No Excess Oxygen</w:t>
      </w:r>
    </w:p>
    <w:p w14:paraId="01219029" w14:textId="507080F5" w:rsidR="00D45DD8" w:rsidRDefault="00D45DD8" w:rsidP="00BC097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Because of the assumption of excess oxygen I the gold leaching model, Cu(I) produced in copper leaching can continuously be oxidised into </w:t>
      </w:r>
      <w:proofErr w:type="gramStart"/>
      <w:r>
        <w:rPr>
          <w:rFonts w:ascii="Times New Roman" w:hAnsi="Times New Roman" w:cs="Times New Roman"/>
          <w:sz w:val="24"/>
          <w:szCs w:val="24"/>
        </w:rPr>
        <w:t>Cu(</w:t>
      </w:r>
      <w:proofErr w:type="gramEnd"/>
      <w:r>
        <w:rPr>
          <w:rFonts w:ascii="Times New Roman" w:hAnsi="Times New Roman" w:cs="Times New Roman"/>
          <w:sz w:val="24"/>
          <w:szCs w:val="24"/>
        </w:rPr>
        <w:t xml:space="preserve">II), which parasitises available thiosulphate into tetrathionate. </w:t>
      </w:r>
      <w:r w:rsidR="00D15BFA">
        <w:rPr>
          <w:rFonts w:ascii="Times New Roman" w:hAnsi="Times New Roman" w:cs="Times New Roman"/>
          <w:sz w:val="24"/>
          <w:szCs w:val="24"/>
        </w:rPr>
        <w:t xml:space="preserve">This alternative of the gold leaching model explores if oxygen produced from an air pump, not in excess, still leads to excessive </w:t>
      </w:r>
      <w:proofErr w:type="gramStart"/>
      <w:r w:rsidR="00D15BFA">
        <w:rPr>
          <w:rFonts w:ascii="Times New Roman" w:hAnsi="Times New Roman" w:cs="Times New Roman"/>
          <w:sz w:val="24"/>
          <w:szCs w:val="24"/>
        </w:rPr>
        <w:t>Cu(</w:t>
      </w:r>
      <w:proofErr w:type="gramEnd"/>
      <w:r w:rsidR="00D15BFA">
        <w:rPr>
          <w:rFonts w:ascii="Times New Roman" w:hAnsi="Times New Roman" w:cs="Times New Roman"/>
          <w:sz w:val="24"/>
          <w:szCs w:val="24"/>
        </w:rPr>
        <w:t>II) and thus limited thiosulphate.</w:t>
      </w:r>
    </w:p>
    <w:p w14:paraId="62B35317" w14:textId="77777777" w:rsidR="00D15BFA" w:rsidRDefault="00D15BFA" w:rsidP="00BC097B">
      <w:pPr>
        <w:spacing w:line="276" w:lineRule="auto"/>
        <w:jc w:val="both"/>
        <w:rPr>
          <w:rFonts w:ascii="Times New Roman" w:hAnsi="Times New Roman" w:cs="Times New Roman"/>
          <w:sz w:val="24"/>
          <w:szCs w:val="24"/>
        </w:rPr>
      </w:pPr>
    </w:p>
    <w:p w14:paraId="2FBC2466" w14:textId="13006C86" w:rsidR="00D15BFA" w:rsidRPr="00D15BFA" w:rsidRDefault="00D15BFA" w:rsidP="00BC097B">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Reactions</w:t>
      </w:r>
    </w:p>
    <w:p w14:paraId="0F0C9884" w14:textId="77777777" w:rsidR="00D15BFA" w:rsidRDefault="00D15BFA" w:rsidP="00BC097B">
      <w:pPr>
        <w:spacing w:line="276" w:lineRule="auto"/>
        <w:jc w:val="both"/>
        <w:rPr>
          <w:rFonts w:ascii="Times New Roman" w:hAnsi="Times New Roman" w:cs="Times New Roman"/>
          <w:sz w:val="24"/>
          <w:szCs w:val="24"/>
        </w:rPr>
      </w:pPr>
    </w:p>
    <w:p w14:paraId="0449982E" w14:textId="20BF9C9B" w:rsidR="00D15BFA" w:rsidRDefault="00D15BFA" w:rsidP="00BC097B">
      <w:pPr>
        <w:spacing w:before="50" w:after="90" w:line="276" w:lineRule="auto"/>
        <w:jc w:val="center"/>
        <w:rPr>
          <w:rFonts w:ascii="Times New Roman" w:eastAsia="Consolas" w:hAnsi="Times New Roman" w:cs="Times New Roman"/>
          <w:sz w:val="24"/>
          <w:szCs w:val="24"/>
        </w:rPr>
      </w:pPr>
      <w:r w:rsidRPr="00AC4F34">
        <w:rPr>
          <w:rFonts w:ascii="Times New Roman" w:eastAsia="Consolas" w:hAnsi="Times New Roman" w:cs="Times New Roman"/>
          <w:sz w:val="24"/>
          <w:szCs w:val="24"/>
        </w:rPr>
        <w:t>4Au⁰ + 8S₂O₃²⁻ + O₂ + 2H₂</w:t>
      </w:r>
      <w:proofErr w:type="gramStart"/>
      <w:r w:rsidRPr="00AC4F34">
        <w:rPr>
          <w:rFonts w:ascii="Times New Roman" w:eastAsia="Consolas" w:hAnsi="Times New Roman" w:cs="Times New Roman"/>
          <w:sz w:val="24"/>
          <w:szCs w:val="24"/>
        </w:rPr>
        <w:t>O  →</w:t>
      </w:r>
      <w:proofErr w:type="gramEnd"/>
      <w:r w:rsidRPr="00AC4F34">
        <w:rPr>
          <w:rFonts w:ascii="Times New Roman" w:eastAsia="Consolas" w:hAnsi="Times New Roman" w:cs="Times New Roman"/>
          <w:sz w:val="24"/>
          <w:szCs w:val="24"/>
        </w:rPr>
        <w:t xml:space="preserve">  4Au(S₂O</w:t>
      </w:r>
      <w:proofErr w:type="gramStart"/>
      <w:r w:rsidRPr="00AC4F34">
        <w:rPr>
          <w:rFonts w:ascii="Times New Roman" w:eastAsia="Consolas" w:hAnsi="Times New Roman" w:cs="Times New Roman"/>
          <w:sz w:val="24"/>
          <w:szCs w:val="24"/>
        </w:rPr>
        <w:t>₃)₂</w:t>
      </w:r>
      <w:proofErr w:type="gramEnd"/>
      <w:r w:rsidRPr="00AC4F34">
        <w:rPr>
          <w:rFonts w:ascii="Times New Roman" w:eastAsia="Consolas" w:hAnsi="Times New Roman" w:cs="Times New Roman"/>
          <w:sz w:val="24"/>
          <w:szCs w:val="24"/>
        </w:rPr>
        <w:t xml:space="preserve">³⁻ + 4OH⁻  </w:t>
      </w:r>
      <w:proofErr w:type="gramStart"/>
      <w:r w:rsidRPr="00AC4F34">
        <w:rPr>
          <w:rFonts w:ascii="Times New Roman" w:eastAsia="Consolas" w:hAnsi="Times New Roman" w:cs="Times New Roman"/>
          <w:sz w:val="24"/>
          <w:szCs w:val="24"/>
        </w:rPr>
        <w:t xml:space="preserve">   (</w:t>
      </w:r>
      <w:proofErr w:type="gramEnd"/>
      <w:r>
        <w:rPr>
          <w:rFonts w:ascii="Times New Roman" w:eastAsia="Consolas" w:hAnsi="Times New Roman" w:cs="Times New Roman"/>
          <w:sz w:val="24"/>
          <w:szCs w:val="24"/>
        </w:rPr>
        <w:t xml:space="preserve">Gold leaching, </w:t>
      </w:r>
      <w:r w:rsidRPr="00AC4F34">
        <w:rPr>
          <w:rFonts w:ascii="Times New Roman" w:eastAsia="Consolas" w:hAnsi="Times New Roman" w:cs="Times New Roman"/>
          <w:sz w:val="24"/>
          <w:szCs w:val="24"/>
        </w:rPr>
        <w:t>O₂</w:t>
      </w:r>
      <w:r>
        <w:rPr>
          <w:rFonts w:ascii="Times New Roman" w:eastAsia="Consolas" w:hAnsi="Times New Roman" w:cs="Times New Roman"/>
          <w:sz w:val="24"/>
          <w:szCs w:val="24"/>
        </w:rPr>
        <w:t xml:space="preserve"> route</w:t>
      </w:r>
      <w:r w:rsidRPr="00AC4F34">
        <w:rPr>
          <w:rFonts w:ascii="Times New Roman" w:eastAsia="Consolas" w:hAnsi="Times New Roman" w:cs="Times New Roman"/>
          <w:sz w:val="24"/>
          <w:szCs w:val="24"/>
        </w:rPr>
        <w:t>)</w:t>
      </w:r>
    </w:p>
    <w:p w14:paraId="47F54160" w14:textId="77777777" w:rsidR="00897B39" w:rsidRPr="00897B39" w:rsidRDefault="00000000" w:rsidP="00BC097B">
      <w:pPr>
        <w:shd w:val="clear" w:color="auto" w:fill="E7F0F7"/>
        <w:spacing w:before="80" w:after="120" w:line="276" w:lineRule="auto"/>
        <w:jc w:val="center"/>
        <w:rPr>
          <w:rFonts w:ascii="Times New Roman" w:eastAsia="Consolas" w:hAnsi="Times New Roman" w:cs="Times New Roman"/>
          <w:sz w:val="24"/>
          <w:szCs w:val="24"/>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Au</m:t>
              </m:r>
            </m:sub>
          </m:sSub>
          <m:r>
            <w:rPr>
              <w:rFonts w:ascii="Cambria Math" w:eastAsia="Consolas" w:hAnsi="Cambria Math" w:cs="Times New Roman"/>
              <w:sz w:val="24"/>
              <w:szCs w:val="24"/>
            </w:rPr>
            <m:t>(</m:t>
          </m:r>
          <m:r>
            <w:rPr>
              <w:rFonts w:ascii="Cambria Math" w:eastAsia="Consolas" w:hAnsi="Cambria Math" w:cs="Times New Roman"/>
              <w:sz w:val="24"/>
              <w:szCs w:val="24"/>
            </w:rPr>
            <m:t>t</m:t>
          </m:r>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xml:space="preserve">  · </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Au</m:t>
                  </m:r>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Au</m:t>
                  </m:r>
                  <m:r>
                    <w:rPr>
                      <w:rFonts w:ascii="Cambria Math" w:eastAsia="Consolas" w:hAnsi="Cambria Math" w:cs="Times New Roman"/>
                      <w:sz w:val="24"/>
                      <w:szCs w:val="24"/>
                    </w:rPr>
                    <m:t>,</m:t>
                  </m:r>
                  <m:r>
                    <w:rPr>
                      <w:rFonts w:ascii="Cambria Math" w:eastAsia="Consolas" w:hAnsi="Cambria Math" w:cs="Times New Roman"/>
                      <w:sz w:val="24"/>
                      <w:szCs w:val="24"/>
                    </w:rPr>
                    <m:t>Cu</m:t>
                  </m:r>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Cu</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den>
              </m:f>
              <m:r>
                <w:rPr>
                  <w:rFonts w:ascii="Cambria Math" w:eastAsia="Consolas" w:hAnsi="Cambria Math" w:cs="Times New Roman"/>
                  <w:sz w:val="24"/>
                  <w:szCs w:val="24"/>
                </w:rPr>
                <m:t xml:space="preserve"> </m:t>
              </m:r>
            </m:e>
          </m:d>
        </m:oMath>
      </m:oMathPara>
    </w:p>
    <w:p w14:paraId="213C06E3" w14:textId="593A6A33" w:rsidR="00897B39" w:rsidRPr="005E7530" w:rsidRDefault="00897B39" w:rsidP="00BC097B">
      <w:pPr>
        <w:shd w:val="clear" w:color="auto" w:fill="E7F0F7"/>
        <w:spacing w:before="80" w:after="120" w:line="276" w:lineRule="auto"/>
        <w:jc w:val="center"/>
        <w:rPr>
          <w:rFonts w:ascii="Cambria Math" w:hAnsi="Cambria Math" w:cs="Times New Roman"/>
          <w:sz w:val="24"/>
          <w:szCs w:val="24"/>
          <w:oMath/>
        </w:rPr>
      </w:pPr>
      <w:r>
        <w:rPr>
          <w:rFonts w:ascii="Times New Roman" w:eastAsia="Consolas" w:hAnsi="Times New Roman" w:cs="Times New Roman"/>
          <w:sz w:val="24"/>
          <w:szCs w:val="24"/>
        </w:rPr>
        <w:t xml:space="preserve">Oxygen Used: </w:t>
      </w:r>
      <m:oMath>
        <m:r>
          <w:rPr>
            <w:rFonts w:ascii="Cambria Math" w:eastAsia="Consolas" w:hAnsi="Cambria Math" w:cs="Times New Roman"/>
            <w:sz w:val="24"/>
            <w:szCs w:val="24"/>
          </w:rPr>
          <m:t>0.25</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oMath>
    </w:p>
    <w:p w14:paraId="0D2B0F43" w14:textId="77777777" w:rsidR="00897B39" w:rsidRDefault="00897B39" w:rsidP="00BC097B">
      <w:pPr>
        <w:spacing w:before="50" w:after="90" w:line="276" w:lineRule="auto"/>
        <w:jc w:val="center"/>
        <w:rPr>
          <w:rFonts w:ascii="Times New Roman" w:eastAsia="Consolas" w:hAnsi="Times New Roman" w:cs="Times New Roman"/>
          <w:sz w:val="24"/>
          <w:szCs w:val="24"/>
        </w:rPr>
      </w:pPr>
    </w:p>
    <w:p w14:paraId="49E6EC7B" w14:textId="63B8CA92" w:rsidR="00D15BFA" w:rsidRDefault="00D15BFA" w:rsidP="00BC097B">
      <w:pPr>
        <w:spacing w:before="50" w:after="90" w:line="276" w:lineRule="auto"/>
        <w:jc w:val="center"/>
        <w:rPr>
          <w:rFonts w:ascii="Times New Roman" w:eastAsia="Consolas" w:hAnsi="Times New Roman" w:cs="Times New Roman"/>
          <w:sz w:val="24"/>
          <w:szCs w:val="24"/>
        </w:rPr>
      </w:pPr>
      <w:r>
        <w:rPr>
          <w:rFonts w:ascii="Times New Roman" w:eastAsia="Consolas" w:hAnsi="Times New Roman" w:cs="Times New Roman"/>
          <w:sz w:val="24"/>
          <w:szCs w:val="24"/>
        </w:rPr>
        <w:t>4Cu⁰ + O₂ + 8S₂O₃²⁻ + 2H₂</w:t>
      </w:r>
      <w:proofErr w:type="gramStart"/>
      <w:r>
        <w:rPr>
          <w:rFonts w:ascii="Times New Roman" w:eastAsia="Consolas" w:hAnsi="Times New Roman" w:cs="Times New Roman"/>
          <w:sz w:val="24"/>
          <w:szCs w:val="24"/>
        </w:rPr>
        <w:t>O  →</w:t>
      </w:r>
      <w:proofErr w:type="gramEnd"/>
      <w:r>
        <w:rPr>
          <w:rFonts w:ascii="Times New Roman" w:eastAsia="Consolas" w:hAnsi="Times New Roman" w:cs="Times New Roman"/>
          <w:sz w:val="24"/>
          <w:szCs w:val="24"/>
        </w:rPr>
        <w:t xml:space="preserve">  4[Cu(S₂O</w:t>
      </w:r>
      <w:proofErr w:type="gramStart"/>
      <w:r>
        <w:rPr>
          <w:rFonts w:ascii="Times New Roman" w:eastAsia="Consolas" w:hAnsi="Times New Roman" w:cs="Times New Roman"/>
          <w:sz w:val="24"/>
          <w:szCs w:val="24"/>
        </w:rPr>
        <w:t>₃)₂</w:t>
      </w:r>
      <w:proofErr w:type="gramEnd"/>
      <w:r>
        <w:rPr>
          <w:rFonts w:ascii="Times New Roman" w:eastAsia="Consolas" w:hAnsi="Times New Roman" w:cs="Times New Roman"/>
          <w:sz w:val="24"/>
          <w:szCs w:val="24"/>
        </w:rPr>
        <w:t xml:space="preserve">]³⁻ + 4OH⁻   </w:t>
      </w:r>
      <w:proofErr w:type="gramStart"/>
      <w:r>
        <w:rPr>
          <w:rFonts w:ascii="Times New Roman" w:eastAsia="Consolas" w:hAnsi="Times New Roman" w:cs="Times New Roman"/>
          <w:sz w:val="24"/>
          <w:szCs w:val="24"/>
        </w:rPr>
        <w:t xml:space="preserve">   (</w:t>
      </w:r>
      <w:proofErr w:type="gramEnd"/>
      <w:r>
        <w:rPr>
          <w:rFonts w:ascii="Times New Roman" w:eastAsia="Consolas" w:hAnsi="Times New Roman" w:cs="Times New Roman"/>
          <w:sz w:val="24"/>
          <w:szCs w:val="24"/>
        </w:rPr>
        <w:t>Copper leaching, O₂ route)</w:t>
      </w:r>
    </w:p>
    <w:p w14:paraId="6EC9DE7F" w14:textId="76CB401D" w:rsidR="00897B39" w:rsidRPr="00897B39" w:rsidRDefault="00000000" w:rsidP="00BC097B">
      <w:pPr>
        <w:shd w:val="clear" w:color="auto" w:fill="E7F0F7"/>
        <w:spacing w:before="80" w:after="120" w:line="276" w:lineRule="auto"/>
        <w:jc w:val="center"/>
        <w:rPr>
          <w:rFonts w:ascii="Times New Roman" w:eastAsia="Consolas" w:hAnsi="Times New Roman" w:cs="Times New Roman"/>
          <w:sz w:val="24"/>
          <w:szCs w:val="24"/>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Cu</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r>
            <w:rPr>
              <w:rFonts w:ascii="Cambria Math" w:eastAsia="Consolas" w:hAnsi="Cambria Math" w:cs="Times New Roman"/>
              <w:sz w:val="24"/>
              <w:szCs w:val="24"/>
            </w:rPr>
            <m:t>(</m:t>
          </m:r>
          <m:r>
            <w:rPr>
              <w:rFonts w:ascii="Cambria Math" w:eastAsia="Consolas" w:hAnsi="Cambria Math" w:cs="Times New Roman"/>
              <w:sz w:val="24"/>
              <w:szCs w:val="24"/>
            </w:rPr>
            <m:t>t</m:t>
          </m:r>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xml:space="preserve">·{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2</m:t>
              </m:r>
              <m:r>
                <w:rPr>
                  <w:rFonts w:ascii="Cambria Math" w:eastAsia="Consolas" w:hAnsi="Cambria Math" w:cs="Times New Roman"/>
                  <w:sz w:val="24"/>
                  <w:szCs w:val="24"/>
                </w:rPr>
                <m:t>k</m:t>
              </m:r>
            </m:e>
            <m:sub>
              <m:r>
                <w:rPr>
                  <w:rFonts w:ascii="Cambria Math" w:eastAsia="Consolas" w:hAnsi="Cambria Math" w:cs="Times New Roman"/>
                  <w:sz w:val="24"/>
                  <w:szCs w:val="24"/>
                </w:rPr>
                <m:t>Cu</m:t>
              </m:r>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4</m:t>
              </m:r>
              <m:r>
                <w:rPr>
                  <w:rFonts w:ascii="Cambria Math" w:eastAsia="Consolas" w:hAnsi="Cambria Math" w:cs="Times New Roman"/>
                  <w:sz w:val="24"/>
                  <w:szCs w:val="24"/>
                </w:rPr>
                <m:t>k</m:t>
              </m:r>
            </m:e>
            <m:sub>
              <m:r>
                <w:rPr>
                  <w:rFonts w:ascii="Cambria Math" w:eastAsia="Consolas" w:hAnsi="Cambria Math" w:cs="Times New Roman"/>
                  <w:sz w:val="24"/>
                  <w:szCs w:val="24"/>
                </w:rPr>
                <m:t>Cu</m:t>
              </m:r>
              <m:r>
                <w:rPr>
                  <w:rFonts w:ascii="Cambria Math" w:eastAsia="Consolas" w:hAnsi="Cambria Math" w:cs="Times New Roman"/>
                  <w:sz w:val="24"/>
                  <w:szCs w:val="24"/>
                </w:rPr>
                <m:t xml:space="preserve">,  </m:t>
              </m:r>
              <m:r>
                <w:rPr>
                  <w:rFonts w:ascii="Cambria Math" w:eastAsia="Consolas" w:hAnsi="Cambria Math" w:cs="Times New Roman"/>
                  <w:sz w:val="24"/>
                  <w:szCs w:val="24"/>
                </w:rPr>
                <m:t>C</m:t>
              </m:r>
              <m:sSup>
                <m:sSupPr>
                  <m:ctrlPr>
                    <w:rPr>
                      <w:rFonts w:ascii="Cambria Math" w:eastAsia="Consolas" w:hAnsi="Cambria Math" w:cs="Times New Roman"/>
                      <w:i/>
                      <w:sz w:val="24"/>
                      <w:szCs w:val="24"/>
                    </w:rPr>
                  </m:ctrlPr>
                </m:sSupPr>
                <m:e>
                  <m:r>
                    <w:rPr>
                      <w:rFonts w:ascii="Cambria Math" w:eastAsia="Consolas" w:hAnsi="Cambria Math" w:cs="Times New Roman"/>
                      <w:sz w:val="24"/>
                      <w:szCs w:val="24"/>
                    </w:rPr>
                    <m:t>u</m:t>
                  </m:r>
                </m:e>
                <m:sup>
                  <m:r>
                    <w:rPr>
                      <w:rFonts w:ascii="Cambria Math" w:eastAsia="Consolas" w:hAnsi="Cambria Math" w:cs="Times New Roman"/>
                      <w:sz w:val="24"/>
                      <w:szCs w:val="24"/>
                    </w:rPr>
                    <m:t>2+</m:t>
                  </m:r>
                </m:sup>
              </m:sSup>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Cu</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den>
          </m:f>
          <m:r>
            <w:rPr>
              <w:rFonts w:ascii="Cambria Math" w:eastAsia="Consolas" w:hAnsi="Cambria Math" w:cs="Times New Roman"/>
              <w:sz w:val="24"/>
              <w:szCs w:val="24"/>
            </w:rPr>
            <m:t xml:space="preserve"> } </m:t>
          </m:r>
        </m:oMath>
      </m:oMathPara>
    </w:p>
    <w:p w14:paraId="6F00CAC4" w14:textId="7AB0B370" w:rsidR="00897B39" w:rsidRPr="00897B39" w:rsidRDefault="00897B39" w:rsidP="00BC097B">
      <w:pPr>
        <w:shd w:val="clear" w:color="auto" w:fill="E7F0F7"/>
        <w:spacing w:before="80" w:after="120" w:line="276" w:lineRule="auto"/>
        <w:jc w:val="center"/>
        <w:rPr>
          <w:rFonts w:ascii="Cambria Math" w:hAnsi="Cambria Math" w:cs="Times New Roman"/>
          <w:sz w:val="24"/>
          <w:szCs w:val="24"/>
          <w:oMath/>
        </w:rPr>
      </w:pPr>
      <w:r>
        <w:rPr>
          <w:rFonts w:ascii="Times New Roman" w:eastAsia="Consolas" w:hAnsi="Times New Roman" w:cs="Times New Roman"/>
          <w:sz w:val="24"/>
          <w:szCs w:val="24"/>
        </w:rPr>
        <w:t xml:space="preserve">Oxygen Used: </w:t>
      </w:r>
      <m:oMath>
        <m:r>
          <w:rPr>
            <w:rFonts w:ascii="Cambria Math" w:eastAsia="Consolas" w:hAnsi="Cambria Math" w:cs="Times New Roman"/>
            <w:sz w:val="24"/>
            <w:szCs w:val="24"/>
          </w:rPr>
          <m:t>0.25</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Cu</m:t>
            </m:r>
          </m:sub>
        </m:sSub>
      </m:oMath>
    </w:p>
    <w:p w14:paraId="2F5D9577" w14:textId="77777777" w:rsidR="00D15BFA" w:rsidRDefault="00D15BFA" w:rsidP="00BC097B">
      <w:pPr>
        <w:spacing w:before="50" w:after="90" w:line="276" w:lineRule="auto"/>
        <w:jc w:val="center"/>
        <w:rPr>
          <w:rFonts w:ascii="Times New Roman" w:eastAsia="Consolas" w:hAnsi="Times New Roman" w:cs="Times New Roman"/>
          <w:sz w:val="24"/>
          <w:szCs w:val="24"/>
        </w:rPr>
      </w:pPr>
      <w:r>
        <w:rPr>
          <w:rFonts w:ascii="Times New Roman" w:eastAsia="Consolas" w:hAnsi="Times New Roman" w:cs="Times New Roman"/>
          <w:sz w:val="24"/>
          <w:szCs w:val="24"/>
        </w:rPr>
        <w:t>4Cu(I) + O₂ + 2H₂</w:t>
      </w:r>
      <w:proofErr w:type="gramStart"/>
      <w:r>
        <w:rPr>
          <w:rFonts w:ascii="Times New Roman" w:eastAsia="Consolas" w:hAnsi="Times New Roman" w:cs="Times New Roman"/>
          <w:sz w:val="24"/>
          <w:szCs w:val="24"/>
        </w:rPr>
        <w:t>O  →</w:t>
      </w:r>
      <w:proofErr w:type="gramEnd"/>
      <w:r>
        <w:rPr>
          <w:rFonts w:ascii="Times New Roman" w:eastAsia="Consolas" w:hAnsi="Times New Roman" w:cs="Times New Roman"/>
          <w:sz w:val="24"/>
          <w:szCs w:val="24"/>
        </w:rPr>
        <w:t xml:space="preserve">  4</w:t>
      </w:r>
      <w:proofErr w:type="gramStart"/>
      <w:r>
        <w:rPr>
          <w:rFonts w:ascii="Times New Roman" w:eastAsia="Consolas" w:hAnsi="Times New Roman" w:cs="Times New Roman"/>
          <w:sz w:val="24"/>
          <w:szCs w:val="24"/>
        </w:rPr>
        <w:t>Cu(</w:t>
      </w:r>
      <w:proofErr w:type="gramEnd"/>
      <w:r>
        <w:rPr>
          <w:rFonts w:ascii="Times New Roman" w:eastAsia="Consolas" w:hAnsi="Times New Roman" w:cs="Times New Roman"/>
          <w:sz w:val="24"/>
          <w:szCs w:val="24"/>
        </w:rPr>
        <w:t xml:space="preserve">II) + 4OH⁻                    </w:t>
      </w:r>
      <w:proofErr w:type="gramStart"/>
      <w:r>
        <w:rPr>
          <w:rFonts w:ascii="Times New Roman" w:eastAsia="Consolas" w:hAnsi="Times New Roman" w:cs="Times New Roman"/>
          <w:sz w:val="24"/>
          <w:szCs w:val="24"/>
        </w:rPr>
        <w:t xml:space="preserve">   (</w:t>
      </w:r>
      <w:proofErr w:type="gramEnd"/>
      <w:r>
        <w:rPr>
          <w:rFonts w:ascii="Times New Roman" w:eastAsia="Consolas" w:hAnsi="Times New Roman" w:cs="Times New Roman"/>
          <w:sz w:val="24"/>
          <w:szCs w:val="24"/>
        </w:rPr>
        <w:t>re-oxidation)</w:t>
      </w:r>
    </w:p>
    <w:p w14:paraId="0D0A1511" w14:textId="7380DB82" w:rsidR="00A014FB" w:rsidRPr="00A014FB" w:rsidRDefault="00A014FB" w:rsidP="00BC097B">
      <w:pPr>
        <w:shd w:val="clear" w:color="auto" w:fill="E7F0F7"/>
        <w:spacing w:before="80" w:after="120" w:line="276" w:lineRule="auto"/>
        <w:jc w:val="center"/>
        <w:rPr>
          <w:rFonts w:ascii="Times New Roman" w:eastAsia="Consolas" w:hAnsi="Times New Roman" w:cs="Times New Roman"/>
          <w:sz w:val="24"/>
          <w:szCs w:val="24"/>
        </w:rPr>
      </w:pPr>
      <m:oMathPara>
        <m:oMath>
          <m:r>
            <w:rPr>
              <w:rFonts w:ascii="Cambria Math" w:eastAsia="Consolas" w:hAnsi="Cambria Math" w:cs="Times New Roman"/>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v</m:t>
              </m:r>
              <m:ctrlPr>
                <w:rPr>
                  <w:rFonts w:ascii="Cambria Math" w:eastAsia="Consolas" w:hAnsi="Cambria Math" w:cs="Times New Roman"/>
                  <w:i/>
                  <w:sz w:val="24"/>
                  <w:szCs w:val="24"/>
                </w:rPr>
              </m:ctrlPr>
            </m:e>
            <m:sub>
              <m:r>
                <m:rPr>
                  <m:sty m:val="p"/>
                </m:rPr>
                <w:rPr>
                  <w:rFonts w:ascii="Cambria Math" w:hAnsi="Cambria Math"/>
                  <w:sz w:val="24"/>
                  <w:szCs w:val="24"/>
                </w:rPr>
                <m:t>4</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k</m:t>
              </m:r>
            </m:e>
            <m:sub>
              <m:r>
                <m:rPr>
                  <m:sty m:val="p"/>
                </m:rPr>
                <w:rPr>
                  <w:rFonts w:ascii="Cambria Math" w:hAnsi="Cambria Math"/>
                  <w:sz w:val="24"/>
                  <w:szCs w:val="24"/>
                </w:rPr>
                <m:t>4</m:t>
              </m:r>
            </m:sub>
          </m:sSub>
          <m:r>
            <m:rPr>
              <m:sty m:val="p"/>
            </m:rPr>
            <w:rPr>
              <w:rFonts w:ascii="Cambria Math" w:hAnsi="Cambria Math"/>
              <w:sz w:val="24"/>
              <w:szCs w:val="24"/>
            </w:rPr>
            <m:t xml:space="preserve">· </m:t>
          </m:r>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O</m:t>
                  </m:r>
                </m:e>
                <m:sub>
                  <m:r>
                    <m:rPr>
                      <m:sty m:val="p"/>
                    </m:rPr>
                    <w:rPr>
                      <w:rFonts w:ascii="Cambria Math" w:hAnsi="Cambria Math"/>
                      <w:sz w:val="24"/>
                      <w:szCs w:val="24"/>
                    </w:rPr>
                    <m:t>2</m:t>
                  </m:r>
                </m:sub>
              </m:sSub>
            </m:e>
          </m:d>
          <m:r>
            <m:rPr>
              <m:sty m:val="p"/>
            </m:rPr>
            <w:rPr>
              <w:rFonts w:ascii="Cambria Math" w:hAnsi="Cambria Math"/>
              <w:sz w:val="24"/>
              <w:szCs w:val="24"/>
            </w:rPr>
            <m:t xml:space="preserve">· </m:t>
          </m:r>
          <m:d>
            <m:dPr>
              <m:begChr m:val="["/>
              <m:endChr m:val="]"/>
              <m:ctrlPr>
                <w:rPr>
                  <w:rFonts w:ascii="Cambria Math" w:hAnsi="Cambria Math"/>
                  <w:sz w:val="24"/>
                  <w:szCs w:val="24"/>
                </w:rPr>
              </m:ctrlPr>
            </m:dPr>
            <m:e>
              <m:r>
                <m:rPr>
                  <m:sty m:val="p"/>
                </m:rPr>
                <w:rPr>
                  <w:rFonts w:ascii="Cambria Math" w:hAnsi="Cambria Math"/>
                  <w:sz w:val="24"/>
                  <w:szCs w:val="24"/>
                </w:rPr>
                <m:t>Cu</m:t>
              </m:r>
              <m:d>
                <m:dPr>
                  <m:ctrlPr>
                    <w:rPr>
                      <w:rFonts w:ascii="Cambria Math" w:hAnsi="Cambria Math"/>
                      <w:sz w:val="24"/>
                      <w:szCs w:val="24"/>
                    </w:rPr>
                  </m:ctrlPr>
                </m:dPr>
                <m:e>
                  <m:r>
                    <m:rPr>
                      <m:sty m:val="p"/>
                    </m:rPr>
                    <w:rPr>
                      <w:rFonts w:ascii="Cambria Math" w:hAnsi="Cambria Math"/>
                      <w:sz w:val="24"/>
                      <w:szCs w:val="24"/>
                    </w:rPr>
                    <m:t>I</m:t>
                  </m:r>
                </m:e>
              </m:d>
            </m:e>
          </m:d>
        </m:oMath>
      </m:oMathPara>
    </w:p>
    <w:p w14:paraId="42B06122" w14:textId="05355838" w:rsidR="00A014FB" w:rsidRPr="00A014FB" w:rsidRDefault="00A014FB" w:rsidP="00BC097B">
      <w:pPr>
        <w:shd w:val="clear" w:color="auto" w:fill="E7F0F7"/>
        <w:spacing w:before="80" w:after="120" w:line="276" w:lineRule="auto"/>
        <w:jc w:val="center"/>
        <w:rPr>
          <w:rFonts w:ascii="Times New Roman" w:eastAsia="Consolas" w:hAnsi="Times New Roman" w:cs="Times New Roman"/>
          <w:sz w:val="24"/>
          <w:szCs w:val="24"/>
        </w:rPr>
      </w:pPr>
      <w:r>
        <w:rPr>
          <w:rFonts w:ascii="Times New Roman" w:eastAsia="Consolas" w:hAnsi="Times New Roman" w:cs="Times New Roman"/>
          <w:sz w:val="24"/>
          <w:szCs w:val="24"/>
        </w:rPr>
        <w:t xml:space="preserve">Oxygen Used: </w:t>
      </w:r>
      <m:oMath>
        <m:sSub>
          <m:sSubPr>
            <m:ctrlPr>
              <w:rPr>
                <w:rFonts w:ascii="Cambria Math" w:hAnsi="Cambria Math"/>
                <w:sz w:val="24"/>
                <w:szCs w:val="24"/>
              </w:rPr>
            </m:ctrlPr>
          </m:sSubPr>
          <m:e>
            <m:r>
              <m:rPr>
                <m:sty m:val="p"/>
              </m:rPr>
              <w:rPr>
                <w:rFonts w:ascii="Cambria Math" w:hAnsi="Cambria Math"/>
                <w:sz w:val="24"/>
                <w:szCs w:val="24"/>
              </w:rPr>
              <m:t>0.25 v</m:t>
            </m:r>
            <m:ctrlPr>
              <w:rPr>
                <w:rFonts w:ascii="Cambria Math" w:eastAsia="Consolas" w:hAnsi="Cambria Math" w:cs="Times New Roman"/>
                <w:i/>
                <w:sz w:val="24"/>
                <w:szCs w:val="24"/>
              </w:rPr>
            </m:ctrlPr>
          </m:e>
          <m:sub>
            <m:r>
              <m:rPr>
                <m:sty m:val="p"/>
              </m:rPr>
              <w:rPr>
                <w:rFonts w:ascii="Cambria Math" w:hAnsi="Cambria Math"/>
                <w:sz w:val="24"/>
                <w:szCs w:val="24"/>
              </w:rPr>
              <m:t>4</m:t>
            </m:r>
          </m:sub>
        </m:sSub>
      </m:oMath>
    </w:p>
    <w:p w14:paraId="77DF203B" w14:textId="6EF162FC" w:rsidR="00200A3C" w:rsidRPr="00AC4F34" w:rsidRDefault="00897B39" w:rsidP="00BC097B">
      <w:pPr>
        <w:spacing w:before="50" w:after="90" w:line="276" w:lineRule="auto"/>
        <w:jc w:val="both"/>
        <w:rPr>
          <w:rFonts w:ascii="Times New Roman" w:hAnsi="Times New Roman" w:cs="Times New Roman"/>
          <w:sz w:val="24"/>
          <w:szCs w:val="24"/>
        </w:rPr>
      </w:pPr>
      <w:r>
        <w:rPr>
          <w:rFonts w:ascii="Times New Roman" w:hAnsi="Times New Roman" w:cs="Times New Roman"/>
          <w:sz w:val="24"/>
          <w:szCs w:val="24"/>
        </w:rPr>
        <w:t xml:space="preserve">However, oxygen is pumped into the bioreactor by an air pump. The concentration of oxygen pumped into the bioreactor can be modelled as </w:t>
      </w:r>
      <w:r w:rsidR="004C4E10">
        <w:rPr>
          <w:rFonts w:ascii="Times New Roman" w:hAnsi="Times New Roman" w:cs="Times New Roman"/>
          <w:sz w:val="24"/>
          <w:szCs w:val="24"/>
        </w:rPr>
        <w:t xml:space="preserve">a </w:t>
      </w:r>
      <w:proofErr w:type="spellStart"/>
      <w:r w:rsidR="004C4E10">
        <w:rPr>
          <w:rFonts w:ascii="Times New Roman" w:hAnsi="Times New Roman" w:cs="Times New Roman"/>
          <w:sz w:val="24"/>
          <w:szCs w:val="24"/>
        </w:rPr>
        <w:t>kLA</w:t>
      </w:r>
      <w:proofErr w:type="spellEnd"/>
      <w:r w:rsidR="004C4E10">
        <w:rPr>
          <w:rFonts w:ascii="Times New Roman" w:hAnsi="Times New Roman" w:cs="Times New Roman"/>
          <w:sz w:val="24"/>
          <w:szCs w:val="24"/>
        </w:rPr>
        <w:t xml:space="preserve"> value, which describes how well oxygen dissolves into water. </w:t>
      </w:r>
    </w:p>
    <w:p w14:paraId="4B44CBC8" w14:textId="619CF3F9" w:rsidR="00D15BFA" w:rsidRPr="004C4E10" w:rsidRDefault="004C4E10" w:rsidP="00BC097B">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kLa = C·</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P</m:t>
                      </m:r>
                    </m:num>
                    <m:den>
                      <m:r>
                        <w:rPr>
                          <w:rFonts w:ascii="Cambria Math" w:hAnsi="Cambria Math" w:cs="Times New Roman"/>
                          <w:sz w:val="24"/>
                          <w:szCs w:val="24"/>
                        </w:rPr>
                        <m:t>V</m:t>
                      </m:r>
                    </m:den>
                  </m:f>
                </m:e>
              </m:d>
            </m:e>
            <m:sup>
              <m:r>
                <w:rPr>
                  <w:rFonts w:ascii="Cambria Math" w:hAnsi="Cambria Math" w:cs="Times New Roman"/>
                  <w:sz w:val="24"/>
                  <w:szCs w:val="24"/>
                </w:rPr>
                <m:t>a</m:t>
              </m:r>
            </m:sup>
          </m:sSup>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g</m:t>
                      </m:r>
                    </m:sub>
                  </m:sSub>
                </m:e>
              </m:d>
            </m:e>
            <m:sup>
              <m:r>
                <w:rPr>
                  <w:rFonts w:ascii="Cambria Math" w:hAnsi="Cambria Math" w:cs="Times New Roman"/>
                  <w:sz w:val="24"/>
                  <w:szCs w:val="24"/>
                </w:rPr>
                <m:t>b</m:t>
              </m:r>
            </m:sup>
          </m:sSup>
        </m:oMath>
      </m:oMathPara>
    </w:p>
    <w:p w14:paraId="40E14EC1" w14:textId="2838B5C9" w:rsidR="004C4E10" w:rsidRDefault="004C4E10" w:rsidP="00BC097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Where C, a, and b are constants that depend on the behaviour of the solvent. If a solvent is coalescing, </w:t>
      </w:r>
      <w:r w:rsidRPr="004C4E10">
        <w:rPr>
          <w:rFonts w:ascii="Times New Roman" w:hAnsi="Times New Roman" w:cs="Times New Roman"/>
          <w:sz w:val="24"/>
          <w:szCs w:val="24"/>
        </w:rPr>
        <w:t>bubbles readily merge back together into bigger bubbles once they form</w:t>
      </w:r>
      <w:r>
        <w:rPr>
          <w:rFonts w:ascii="Times New Roman" w:hAnsi="Times New Roman" w:cs="Times New Roman"/>
          <w:sz w:val="24"/>
          <w:szCs w:val="24"/>
        </w:rPr>
        <w:t>;</w:t>
      </w:r>
      <w:r w:rsidRPr="004C4E10">
        <w:rPr>
          <w:rFonts w:ascii="Times New Roman" w:hAnsi="Times New Roman" w:cs="Times New Roman"/>
          <w:sz w:val="24"/>
          <w:szCs w:val="24"/>
        </w:rPr>
        <w:t xml:space="preserve"> this happens in clean water with no dissolved salts or surfactants to keep them</w:t>
      </w:r>
      <w:r>
        <w:rPr>
          <w:rFonts w:ascii="Times New Roman" w:hAnsi="Times New Roman" w:cs="Times New Roman"/>
          <w:sz w:val="24"/>
          <w:szCs w:val="24"/>
        </w:rPr>
        <w:t xml:space="preserve">. If a solvent is non-coalescing, </w:t>
      </w:r>
      <w:r w:rsidRPr="004C4E10">
        <w:rPr>
          <w:rFonts w:ascii="Times New Roman" w:hAnsi="Times New Roman" w:cs="Times New Roman"/>
          <w:sz w:val="24"/>
          <w:szCs w:val="24"/>
        </w:rPr>
        <w:t>dissolved ions get in the way of bubbles merging, so you end up with many small bubbles instead of a few big ones</w:t>
      </w:r>
      <w:r>
        <w:rPr>
          <w:rFonts w:ascii="Times New Roman" w:hAnsi="Times New Roman" w:cs="Times New Roman"/>
          <w:sz w:val="24"/>
          <w:szCs w:val="24"/>
        </w:rPr>
        <w:t>. As the bioreactor will have many dissolved ions, the leachate shall by modelled as a non-coalescing fluid.</w:t>
      </w:r>
    </w:p>
    <w:p w14:paraId="52F875B0" w14:textId="36C56D93" w:rsidR="004C4E10" w:rsidRPr="004C4E10" w:rsidRDefault="004C4E10" w:rsidP="00BC097B">
      <w:pPr>
        <w:spacing w:line="276" w:lineRule="auto"/>
        <w:rPr>
          <w:rFonts w:ascii="Times New Roman" w:hAnsi="Times New Roman" w:cs="Times New Roman"/>
          <w:sz w:val="24"/>
          <w:szCs w:val="24"/>
        </w:rPr>
      </w:pPr>
      <m:oMathPara>
        <m:oMath>
          <m:r>
            <w:rPr>
              <w:rFonts w:ascii="Cambria Math" w:hAnsi="Cambria Math" w:cs="Times New Roman"/>
              <w:sz w:val="24"/>
              <w:szCs w:val="24"/>
            </w:rPr>
            <m:t>kLa = 0.002·</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P</m:t>
                      </m:r>
                    </m:num>
                    <m:den>
                      <m:r>
                        <w:rPr>
                          <w:rFonts w:ascii="Cambria Math" w:hAnsi="Cambria Math" w:cs="Times New Roman"/>
                          <w:sz w:val="24"/>
                          <w:szCs w:val="24"/>
                        </w:rPr>
                        <m:t>V</m:t>
                      </m:r>
                    </m:den>
                  </m:f>
                </m:e>
              </m:d>
            </m:e>
            <m:sup>
              <m:r>
                <w:rPr>
                  <w:rFonts w:ascii="Cambria Math" w:hAnsi="Cambria Math" w:cs="Times New Roman"/>
                  <w:sz w:val="24"/>
                  <w:szCs w:val="24"/>
                </w:rPr>
                <m:t>0.70</m:t>
              </m:r>
            </m:sup>
          </m:sSup>
          <m:r>
            <w:rPr>
              <w:rFonts w:ascii="Cambria Math" w:hAnsi="Cambria Math" w:cs="Times New Roman"/>
              <w:sz w:val="24"/>
              <w:szCs w:val="24"/>
            </w:rPr>
            <m:t xml:space="preserve"> ·</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g</m:t>
                      </m:r>
                    </m:sub>
                  </m:sSub>
                </m:e>
              </m:d>
            </m:e>
            <m:sup>
              <m:r>
                <w:rPr>
                  <w:rFonts w:ascii="Cambria Math" w:hAnsi="Cambria Math" w:cs="Times New Roman"/>
                  <w:sz w:val="24"/>
                  <w:szCs w:val="24"/>
                </w:rPr>
                <m:t>0.20</m:t>
              </m:r>
            </m:sup>
          </m:sSup>
        </m:oMath>
      </m:oMathPara>
    </w:p>
    <w:p w14:paraId="25F30F60" w14:textId="0B88E4DE" w:rsidR="004C4E10" w:rsidRDefault="004C4E10" w:rsidP="00BC097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Where </w:t>
      </w:r>
      <w:proofErr w:type="spellStart"/>
      <w:r>
        <w:rPr>
          <w:rFonts w:ascii="Times New Roman" w:hAnsi="Times New Roman" w:cs="Times New Roman"/>
          <w:sz w:val="24"/>
          <w:szCs w:val="24"/>
        </w:rPr>
        <w:t>u_g</w:t>
      </w:r>
      <w:proofErr w:type="spellEnd"/>
      <w:r>
        <w:rPr>
          <w:rFonts w:ascii="Times New Roman" w:hAnsi="Times New Roman" w:cs="Times New Roman"/>
          <w:sz w:val="24"/>
          <w:szCs w:val="24"/>
        </w:rPr>
        <w:t xml:space="preserve"> and P/V are the pump’s airflow expressed as an air velocity and the stirrer’s input expressed as a power input </w:t>
      </w:r>
      <w:r w:rsidR="00AC66D5">
        <w:rPr>
          <w:rFonts w:ascii="Times New Roman" w:hAnsi="Times New Roman" w:cs="Times New Roman"/>
          <w:sz w:val="24"/>
          <w:szCs w:val="24"/>
        </w:rPr>
        <w:t xml:space="preserve">per volume </w:t>
      </w:r>
      <w:r>
        <w:rPr>
          <w:rFonts w:ascii="Times New Roman" w:hAnsi="Times New Roman" w:cs="Times New Roman"/>
          <w:sz w:val="24"/>
          <w:szCs w:val="24"/>
        </w:rPr>
        <w:t xml:space="preserve">respectively. Using these standard air pump and stirrer speeds below and the equations below, a standard </w:t>
      </w:r>
      <w:proofErr w:type="spellStart"/>
      <w:r>
        <w:rPr>
          <w:rFonts w:ascii="Times New Roman" w:hAnsi="Times New Roman" w:cs="Times New Roman"/>
          <w:sz w:val="24"/>
          <w:szCs w:val="24"/>
        </w:rPr>
        <w:t>kLA</w:t>
      </w:r>
      <w:proofErr w:type="spellEnd"/>
      <w:r>
        <w:rPr>
          <w:rFonts w:ascii="Times New Roman" w:hAnsi="Times New Roman" w:cs="Times New Roman"/>
          <w:sz w:val="24"/>
          <w:szCs w:val="24"/>
        </w:rPr>
        <w:t xml:space="preserve"> value was calculated</w:t>
      </w:r>
      <w:r w:rsidR="00AC66D5">
        <w:rPr>
          <w:rFonts w:ascii="Times New Roman" w:hAnsi="Times New Roman" w:cs="Times New Roman"/>
          <w:sz w:val="24"/>
          <w:szCs w:val="24"/>
        </w:rPr>
        <w:t>.</w:t>
      </w:r>
    </w:p>
    <w:p w14:paraId="671A7E13" w14:textId="29549C49" w:rsidR="00AC66D5" w:rsidRPr="00AC66D5" w:rsidRDefault="00000000" w:rsidP="00BC097B">
      <w:pPr>
        <w:spacing w:line="276"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g</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air</m:t>
                  </m:r>
                </m:sub>
              </m:sSub>
            </m:num>
            <m:den>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den>
          </m:f>
        </m:oMath>
      </m:oMathPara>
    </w:p>
    <w:p w14:paraId="650454AF" w14:textId="77777777" w:rsidR="00AC66D5" w:rsidRDefault="00AC66D5" w:rsidP="00BC097B">
      <w:pPr>
        <w:spacing w:line="276"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90"/>
        <w:gridCol w:w="3242"/>
        <w:gridCol w:w="2478"/>
        <w:gridCol w:w="803"/>
        <w:gridCol w:w="2156"/>
      </w:tblGrid>
      <w:tr w:rsidR="00AC66D5" w:rsidRPr="00AC66D5" w14:paraId="71023259" w14:textId="77777777" w:rsidTr="00AC66D5">
        <w:tc>
          <w:tcPr>
            <w:tcW w:w="0" w:type="auto"/>
            <w:vAlign w:val="center"/>
            <w:hideMark/>
          </w:tcPr>
          <w:p w14:paraId="4C808591" w14:textId="77777777" w:rsidR="00AC66D5" w:rsidRPr="00AC66D5" w:rsidRDefault="00AC66D5" w:rsidP="00BC097B">
            <w:pPr>
              <w:spacing w:line="276" w:lineRule="auto"/>
              <w:jc w:val="center"/>
              <w:rPr>
                <w:rFonts w:ascii="Times New Roman" w:eastAsia="Times New Roman" w:hAnsi="Times New Roman" w:cs="Times New Roman"/>
                <w:b/>
                <w:bCs/>
                <w:sz w:val="24"/>
                <w:szCs w:val="24"/>
              </w:rPr>
            </w:pPr>
            <w:r w:rsidRPr="00AC66D5">
              <w:rPr>
                <w:rFonts w:ascii="Times New Roman" w:eastAsia="Times New Roman" w:hAnsi="Times New Roman" w:cs="Times New Roman"/>
                <w:b/>
                <w:bCs/>
                <w:sz w:val="24"/>
                <w:szCs w:val="24"/>
              </w:rPr>
              <w:t>Symbol</w:t>
            </w:r>
          </w:p>
        </w:tc>
        <w:tc>
          <w:tcPr>
            <w:tcW w:w="0" w:type="auto"/>
            <w:vAlign w:val="center"/>
            <w:hideMark/>
          </w:tcPr>
          <w:p w14:paraId="7990F9D1" w14:textId="77777777" w:rsidR="00AC66D5" w:rsidRPr="00AC66D5" w:rsidRDefault="00AC66D5" w:rsidP="00BC097B">
            <w:pPr>
              <w:spacing w:line="276" w:lineRule="auto"/>
              <w:jc w:val="center"/>
              <w:rPr>
                <w:rFonts w:ascii="Times New Roman" w:eastAsia="Times New Roman" w:hAnsi="Times New Roman" w:cs="Times New Roman"/>
                <w:b/>
                <w:bCs/>
                <w:sz w:val="24"/>
                <w:szCs w:val="24"/>
              </w:rPr>
            </w:pPr>
            <w:r w:rsidRPr="00AC66D5">
              <w:rPr>
                <w:rFonts w:ascii="Times New Roman" w:eastAsia="Times New Roman" w:hAnsi="Times New Roman" w:cs="Times New Roman"/>
                <w:b/>
                <w:bCs/>
                <w:sz w:val="24"/>
                <w:szCs w:val="24"/>
              </w:rPr>
              <w:t>Meaning</w:t>
            </w:r>
          </w:p>
        </w:tc>
        <w:tc>
          <w:tcPr>
            <w:tcW w:w="0" w:type="auto"/>
            <w:vAlign w:val="center"/>
            <w:hideMark/>
          </w:tcPr>
          <w:p w14:paraId="49CCC794" w14:textId="77777777" w:rsidR="00AC66D5" w:rsidRPr="00AC66D5" w:rsidRDefault="00AC66D5" w:rsidP="00BC097B">
            <w:pPr>
              <w:spacing w:line="276" w:lineRule="auto"/>
              <w:jc w:val="center"/>
              <w:rPr>
                <w:rFonts w:ascii="Times New Roman" w:eastAsia="Times New Roman" w:hAnsi="Times New Roman" w:cs="Times New Roman"/>
                <w:b/>
                <w:bCs/>
                <w:sz w:val="24"/>
                <w:szCs w:val="24"/>
              </w:rPr>
            </w:pPr>
            <w:r w:rsidRPr="00AC66D5">
              <w:rPr>
                <w:rFonts w:ascii="Times New Roman" w:eastAsia="Times New Roman" w:hAnsi="Times New Roman" w:cs="Times New Roman"/>
                <w:b/>
                <w:bCs/>
                <w:sz w:val="24"/>
                <w:szCs w:val="24"/>
              </w:rPr>
              <w:t>Value used</w:t>
            </w:r>
          </w:p>
        </w:tc>
        <w:tc>
          <w:tcPr>
            <w:tcW w:w="0" w:type="auto"/>
            <w:vAlign w:val="center"/>
            <w:hideMark/>
          </w:tcPr>
          <w:p w14:paraId="50114DF5" w14:textId="77777777" w:rsidR="00AC66D5" w:rsidRPr="00AC66D5" w:rsidRDefault="00AC66D5" w:rsidP="00BC097B">
            <w:pPr>
              <w:spacing w:line="276" w:lineRule="auto"/>
              <w:jc w:val="center"/>
              <w:rPr>
                <w:rFonts w:ascii="Times New Roman" w:eastAsia="Times New Roman" w:hAnsi="Times New Roman" w:cs="Times New Roman"/>
                <w:b/>
                <w:bCs/>
                <w:sz w:val="24"/>
                <w:szCs w:val="24"/>
              </w:rPr>
            </w:pPr>
            <w:r w:rsidRPr="00AC66D5">
              <w:rPr>
                <w:rFonts w:ascii="Times New Roman" w:eastAsia="Times New Roman" w:hAnsi="Times New Roman" w:cs="Times New Roman"/>
                <w:b/>
                <w:bCs/>
                <w:sz w:val="24"/>
                <w:szCs w:val="24"/>
              </w:rPr>
              <w:t>Unit</w:t>
            </w:r>
          </w:p>
        </w:tc>
        <w:tc>
          <w:tcPr>
            <w:tcW w:w="0" w:type="auto"/>
            <w:vAlign w:val="center"/>
            <w:hideMark/>
          </w:tcPr>
          <w:p w14:paraId="42E89E00" w14:textId="77777777" w:rsidR="00AC66D5" w:rsidRPr="00AC66D5" w:rsidRDefault="00AC66D5" w:rsidP="00BC097B">
            <w:pPr>
              <w:spacing w:line="276" w:lineRule="auto"/>
              <w:jc w:val="center"/>
              <w:rPr>
                <w:rFonts w:ascii="Times New Roman" w:eastAsia="Times New Roman" w:hAnsi="Times New Roman" w:cs="Times New Roman"/>
                <w:b/>
                <w:bCs/>
                <w:sz w:val="24"/>
                <w:szCs w:val="24"/>
              </w:rPr>
            </w:pPr>
            <w:r w:rsidRPr="00AC66D5">
              <w:rPr>
                <w:rFonts w:ascii="Times New Roman" w:eastAsia="Times New Roman" w:hAnsi="Times New Roman" w:cs="Times New Roman"/>
                <w:b/>
                <w:bCs/>
                <w:sz w:val="24"/>
                <w:szCs w:val="24"/>
              </w:rPr>
              <w:t>Source</w:t>
            </w:r>
          </w:p>
        </w:tc>
      </w:tr>
      <w:tr w:rsidR="00AC66D5" w:rsidRPr="00AC66D5" w14:paraId="0D93D762" w14:textId="77777777" w:rsidTr="00AC66D5">
        <w:tc>
          <w:tcPr>
            <w:tcW w:w="0" w:type="auto"/>
            <w:vAlign w:val="center"/>
            <w:hideMark/>
          </w:tcPr>
          <w:p w14:paraId="7C52840D" w14:textId="77777777" w:rsidR="00AC66D5" w:rsidRPr="00AC66D5" w:rsidRDefault="00AC66D5" w:rsidP="00BC097B">
            <w:pPr>
              <w:spacing w:line="276" w:lineRule="auto"/>
              <w:jc w:val="center"/>
              <w:rPr>
                <w:rFonts w:ascii="Times New Roman" w:eastAsia="Times New Roman" w:hAnsi="Times New Roman" w:cs="Times New Roman"/>
                <w:sz w:val="24"/>
                <w:szCs w:val="24"/>
              </w:rPr>
            </w:pPr>
            <w:proofErr w:type="spellStart"/>
            <w:r w:rsidRPr="00AC66D5">
              <w:rPr>
                <w:rFonts w:ascii="Times New Roman" w:eastAsia="Times New Roman" w:hAnsi="Times New Roman" w:cs="Times New Roman"/>
                <w:sz w:val="24"/>
                <w:szCs w:val="24"/>
              </w:rPr>
              <w:t>Q_air</w:t>
            </w:r>
            <w:proofErr w:type="spellEnd"/>
          </w:p>
        </w:tc>
        <w:tc>
          <w:tcPr>
            <w:tcW w:w="0" w:type="auto"/>
            <w:vAlign w:val="center"/>
            <w:hideMark/>
          </w:tcPr>
          <w:p w14:paraId="04A0F384" w14:textId="04EA8DA8"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Air pump flow rate</w:t>
            </w:r>
          </w:p>
        </w:tc>
        <w:tc>
          <w:tcPr>
            <w:tcW w:w="0" w:type="auto"/>
            <w:vAlign w:val="center"/>
            <w:hideMark/>
          </w:tcPr>
          <w:p w14:paraId="2DAACE1E" w14:textId="1A6AF516" w:rsidR="00AC66D5" w:rsidRPr="00AC66D5" w:rsidRDefault="0001765D" w:rsidP="00BC097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r w:rsidR="00AC66D5" w:rsidRPr="00AC66D5">
              <w:rPr>
                <w:rFonts w:ascii="Times New Roman" w:eastAsia="Times New Roman" w:hAnsi="Times New Roman" w:cs="Times New Roman"/>
                <w:sz w:val="24"/>
                <w:szCs w:val="24"/>
              </w:rPr>
              <w:t xml:space="preserve"> </w:t>
            </w:r>
          </w:p>
        </w:tc>
        <w:tc>
          <w:tcPr>
            <w:tcW w:w="0" w:type="auto"/>
            <w:vAlign w:val="center"/>
            <w:hideMark/>
          </w:tcPr>
          <w:p w14:paraId="0CB23376"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L/min</w:t>
            </w:r>
          </w:p>
        </w:tc>
        <w:tc>
          <w:tcPr>
            <w:tcW w:w="0" w:type="auto"/>
            <w:vAlign w:val="center"/>
            <w:hideMark/>
          </w:tcPr>
          <w:p w14:paraId="2B6CF230" w14:textId="02049591"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Equipment specs</w:t>
            </w:r>
          </w:p>
        </w:tc>
      </w:tr>
      <w:tr w:rsidR="00AC66D5" w:rsidRPr="00AC66D5" w14:paraId="69B3CEF4" w14:textId="77777777" w:rsidTr="00AC66D5">
        <w:tc>
          <w:tcPr>
            <w:tcW w:w="0" w:type="auto"/>
            <w:vAlign w:val="center"/>
            <w:hideMark/>
          </w:tcPr>
          <w:p w14:paraId="7BBA8A10"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D_T</w:t>
            </w:r>
          </w:p>
        </w:tc>
        <w:tc>
          <w:tcPr>
            <w:tcW w:w="0" w:type="auto"/>
            <w:vAlign w:val="center"/>
            <w:hideMark/>
          </w:tcPr>
          <w:p w14:paraId="3E4F823F" w14:textId="05E5370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Tank internal diameter</w:t>
            </w:r>
          </w:p>
        </w:tc>
        <w:tc>
          <w:tcPr>
            <w:tcW w:w="0" w:type="auto"/>
            <w:vAlign w:val="center"/>
            <w:hideMark/>
          </w:tcPr>
          <w:p w14:paraId="0B447D3D" w14:textId="41C062C5"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0.1</w:t>
            </w:r>
          </w:p>
        </w:tc>
        <w:tc>
          <w:tcPr>
            <w:tcW w:w="0" w:type="auto"/>
            <w:vAlign w:val="center"/>
            <w:hideMark/>
          </w:tcPr>
          <w:p w14:paraId="5D85322C" w14:textId="49EDC3F8" w:rsidR="00AC66D5" w:rsidRPr="00AC66D5" w:rsidRDefault="0050164B"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M</w:t>
            </w:r>
          </w:p>
        </w:tc>
        <w:tc>
          <w:tcPr>
            <w:tcW w:w="0" w:type="auto"/>
            <w:vAlign w:val="center"/>
            <w:hideMark/>
          </w:tcPr>
          <w:p w14:paraId="59E2B7D8" w14:textId="7D887624"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Equipment specs</w:t>
            </w:r>
          </w:p>
        </w:tc>
      </w:tr>
      <w:tr w:rsidR="00AC66D5" w:rsidRPr="00AC66D5" w14:paraId="0503B3F6" w14:textId="77777777" w:rsidTr="00AC66D5">
        <w:tc>
          <w:tcPr>
            <w:tcW w:w="0" w:type="auto"/>
            <w:vAlign w:val="center"/>
            <w:hideMark/>
          </w:tcPr>
          <w:p w14:paraId="32175FA7" w14:textId="77777777" w:rsidR="00AC66D5" w:rsidRPr="00AC66D5" w:rsidRDefault="00AC66D5" w:rsidP="00BC097B">
            <w:pPr>
              <w:spacing w:line="276" w:lineRule="auto"/>
              <w:jc w:val="center"/>
              <w:rPr>
                <w:rFonts w:ascii="Times New Roman" w:eastAsia="Times New Roman" w:hAnsi="Times New Roman" w:cs="Times New Roman"/>
                <w:sz w:val="24"/>
                <w:szCs w:val="24"/>
              </w:rPr>
            </w:pPr>
            <w:proofErr w:type="spellStart"/>
            <w:r w:rsidRPr="00AC66D5">
              <w:rPr>
                <w:rFonts w:ascii="Times New Roman" w:eastAsia="Times New Roman" w:hAnsi="Times New Roman" w:cs="Times New Roman"/>
                <w:sz w:val="24"/>
                <w:szCs w:val="24"/>
              </w:rPr>
              <w:t>A_x</w:t>
            </w:r>
            <w:proofErr w:type="spellEnd"/>
          </w:p>
        </w:tc>
        <w:tc>
          <w:tcPr>
            <w:tcW w:w="0" w:type="auto"/>
            <w:vAlign w:val="center"/>
            <w:hideMark/>
          </w:tcPr>
          <w:p w14:paraId="45BD4A8E" w14:textId="6744C519"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Cross-sectional area of the tank</w:t>
            </w:r>
          </w:p>
        </w:tc>
        <w:tc>
          <w:tcPr>
            <w:tcW w:w="0" w:type="auto"/>
            <w:vAlign w:val="center"/>
            <w:hideMark/>
          </w:tcPr>
          <w:p w14:paraId="09E20EF8" w14:textId="16951328" w:rsidR="00AC66D5" w:rsidRPr="00AC66D5" w:rsidRDefault="0001765D" w:rsidP="00BC097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9.503</w:t>
            </w:r>
            <w:r w:rsidR="00AC66D5" w:rsidRPr="00AC66D5">
              <w:rPr>
                <w:rFonts w:ascii="Times New Roman" w:eastAsia="Times New Roman" w:hAnsi="Times New Roman" w:cs="Times New Roman"/>
                <w:sz w:val="24"/>
                <w:szCs w:val="24"/>
              </w:rPr>
              <w:t>×10⁻³ (calculated)</w:t>
            </w:r>
          </w:p>
        </w:tc>
        <w:tc>
          <w:tcPr>
            <w:tcW w:w="0" w:type="auto"/>
            <w:vAlign w:val="center"/>
            <w:hideMark/>
          </w:tcPr>
          <w:p w14:paraId="4064EA5B"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m²</w:t>
            </w:r>
          </w:p>
        </w:tc>
        <w:tc>
          <w:tcPr>
            <w:tcW w:w="0" w:type="auto"/>
            <w:vAlign w:val="center"/>
            <w:hideMark/>
          </w:tcPr>
          <w:p w14:paraId="7A7F699D" w14:textId="2F45542B"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Derived: π</w:t>
            </w:r>
            <w:proofErr w:type="gramStart"/>
            <w:r w:rsidRPr="00AC66D5">
              <w:rPr>
                <w:rFonts w:ascii="Times New Roman" w:eastAsia="Times New Roman" w:hAnsi="Times New Roman" w:cs="Times New Roman"/>
                <w:sz w:val="24"/>
                <w:szCs w:val="24"/>
              </w:rPr>
              <w:t>·(0.1</w:t>
            </w:r>
            <w:r w:rsidR="0001765D">
              <w:rPr>
                <w:rFonts w:ascii="Times New Roman" w:eastAsia="Times New Roman" w:hAnsi="Times New Roman" w:cs="Times New Roman"/>
                <w:sz w:val="24"/>
                <w:szCs w:val="24"/>
              </w:rPr>
              <w:t>1</w:t>
            </w:r>
            <w:r w:rsidRPr="00AC66D5">
              <w:rPr>
                <w:rFonts w:ascii="Times New Roman" w:eastAsia="Times New Roman" w:hAnsi="Times New Roman" w:cs="Times New Roman"/>
                <w:sz w:val="24"/>
                <w:szCs w:val="24"/>
              </w:rPr>
              <w:t>)²</w:t>
            </w:r>
            <w:proofErr w:type="gramEnd"/>
            <w:r w:rsidRPr="00AC66D5">
              <w:rPr>
                <w:rFonts w:ascii="Times New Roman" w:eastAsia="Times New Roman" w:hAnsi="Times New Roman" w:cs="Times New Roman"/>
                <w:sz w:val="24"/>
                <w:szCs w:val="24"/>
              </w:rPr>
              <w:t>/4</w:t>
            </w:r>
          </w:p>
        </w:tc>
      </w:tr>
      <w:tr w:rsidR="00AC66D5" w:rsidRPr="00AC66D5" w14:paraId="598FE054" w14:textId="77777777" w:rsidTr="00AC66D5">
        <w:tc>
          <w:tcPr>
            <w:tcW w:w="0" w:type="auto"/>
            <w:vAlign w:val="center"/>
            <w:hideMark/>
          </w:tcPr>
          <w:p w14:paraId="7A1B84A8" w14:textId="77777777" w:rsidR="00AC66D5" w:rsidRPr="00AC66D5" w:rsidRDefault="00AC66D5" w:rsidP="00BC097B">
            <w:pPr>
              <w:spacing w:line="276" w:lineRule="auto"/>
              <w:jc w:val="center"/>
              <w:rPr>
                <w:rFonts w:ascii="Times New Roman" w:eastAsia="Times New Roman" w:hAnsi="Times New Roman" w:cs="Times New Roman"/>
                <w:sz w:val="24"/>
                <w:szCs w:val="24"/>
              </w:rPr>
            </w:pPr>
            <w:proofErr w:type="spellStart"/>
            <w:r w:rsidRPr="00AC66D5">
              <w:rPr>
                <w:rFonts w:ascii="Times New Roman" w:eastAsia="Times New Roman" w:hAnsi="Times New Roman" w:cs="Times New Roman"/>
                <w:sz w:val="24"/>
                <w:szCs w:val="24"/>
              </w:rPr>
              <w:t>u_g</w:t>
            </w:r>
            <w:proofErr w:type="spellEnd"/>
          </w:p>
        </w:tc>
        <w:tc>
          <w:tcPr>
            <w:tcW w:w="0" w:type="auto"/>
            <w:vAlign w:val="center"/>
            <w:hideMark/>
          </w:tcPr>
          <w:p w14:paraId="0CBD2C40" w14:textId="4C28480B"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Superficial gas velocity</w:t>
            </w:r>
          </w:p>
        </w:tc>
        <w:tc>
          <w:tcPr>
            <w:tcW w:w="0" w:type="auto"/>
            <w:vAlign w:val="center"/>
            <w:hideMark/>
          </w:tcPr>
          <w:p w14:paraId="5057599B"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1.06×10⁻³ (calculated)</w:t>
            </w:r>
          </w:p>
        </w:tc>
        <w:tc>
          <w:tcPr>
            <w:tcW w:w="0" w:type="auto"/>
            <w:vAlign w:val="center"/>
            <w:hideMark/>
          </w:tcPr>
          <w:p w14:paraId="42157EA7"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m/s</w:t>
            </w:r>
          </w:p>
        </w:tc>
        <w:tc>
          <w:tcPr>
            <w:tcW w:w="0" w:type="auto"/>
            <w:vAlign w:val="center"/>
            <w:hideMark/>
          </w:tcPr>
          <w:p w14:paraId="4DA8A35C"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 xml:space="preserve">Derived: </w:t>
            </w:r>
            <w:proofErr w:type="spellStart"/>
            <w:r w:rsidRPr="00AC66D5">
              <w:rPr>
                <w:rFonts w:ascii="Times New Roman" w:eastAsia="Times New Roman" w:hAnsi="Times New Roman" w:cs="Times New Roman"/>
                <w:sz w:val="24"/>
                <w:szCs w:val="24"/>
              </w:rPr>
              <w:t>Q_air</w:t>
            </w:r>
            <w:proofErr w:type="spellEnd"/>
            <w:r w:rsidRPr="00AC66D5">
              <w:rPr>
                <w:rFonts w:ascii="Times New Roman" w:eastAsia="Times New Roman" w:hAnsi="Times New Roman" w:cs="Times New Roman"/>
                <w:sz w:val="24"/>
                <w:szCs w:val="24"/>
              </w:rPr>
              <w:t>/</w:t>
            </w:r>
            <w:proofErr w:type="spellStart"/>
            <w:r w:rsidRPr="00AC66D5">
              <w:rPr>
                <w:rFonts w:ascii="Times New Roman" w:eastAsia="Times New Roman" w:hAnsi="Times New Roman" w:cs="Times New Roman"/>
                <w:sz w:val="24"/>
                <w:szCs w:val="24"/>
              </w:rPr>
              <w:t>A_x</w:t>
            </w:r>
            <w:proofErr w:type="spellEnd"/>
          </w:p>
        </w:tc>
      </w:tr>
    </w:tbl>
    <w:p w14:paraId="78CBD2A7" w14:textId="77777777" w:rsidR="00AC66D5" w:rsidRDefault="00AC66D5" w:rsidP="00BC097B">
      <w:pPr>
        <w:spacing w:line="276" w:lineRule="auto"/>
        <w:jc w:val="both"/>
        <w:rPr>
          <w:rFonts w:ascii="Times New Roman" w:hAnsi="Times New Roman" w:cs="Times New Roman"/>
          <w:sz w:val="24"/>
          <w:szCs w:val="24"/>
        </w:rPr>
      </w:pPr>
    </w:p>
    <w:p w14:paraId="51478EAD" w14:textId="6905C310" w:rsidR="00AC66D5" w:rsidRPr="00AC66D5" w:rsidRDefault="00000000" w:rsidP="00BC097B">
      <w:pPr>
        <w:spacing w:line="276" w:lineRule="auto"/>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P</m:t>
              </m:r>
            </m:num>
            <m:den>
              <m:r>
                <w:rPr>
                  <w:rFonts w:ascii="Cambria Math" w:hAnsi="Cambria Math" w:cs="Times New Roman"/>
                  <w:sz w:val="24"/>
                  <w:szCs w:val="24"/>
                </w:rPr>
                <m:t>V</m:t>
              </m:r>
            </m:den>
          </m:f>
          <m:r>
            <w:rPr>
              <w:rFonts w:ascii="Cambria Math" w:hAnsi="Cambria Math" w:cs="Times New Roman"/>
              <w:sz w:val="24"/>
              <w:szCs w:val="24"/>
            </w:rPr>
            <m:t>= 0.6·</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p</m:t>
              </m:r>
            </m:sub>
          </m:sSub>
          <m:r>
            <w:rPr>
              <w:rFonts w:ascii="Cambria Math" w:hAnsi="Cambria Math" w:cs="Times New Roman"/>
              <w:sz w:val="24"/>
              <w:szCs w:val="24"/>
            </w:rPr>
            <m:t>·</m:t>
          </m:r>
          <m:r>
            <w:rPr>
              <w:rFonts w:ascii="Cambria Math" w:hAnsi="Cambria Math" w:cs="Times New Roman"/>
              <w:sz w:val="24"/>
              <w:szCs w:val="24"/>
            </w:rPr>
            <m:t>ρ</m:t>
          </m:r>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rpm</m:t>
                      </m:r>
                    </m:num>
                    <m:den>
                      <m:r>
                        <w:rPr>
                          <w:rFonts w:ascii="Cambria Math" w:hAnsi="Cambria Math" w:cs="Times New Roman"/>
                          <w:sz w:val="24"/>
                          <w:szCs w:val="24"/>
                        </w:rPr>
                        <m:t>60</m:t>
                      </m:r>
                    </m:den>
                  </m:f>
                </m:e>
              </m:d>
            </m:e>
            <m:sup>
              <m:r>
                <w:rPr>
                  <w:rFonts w:ascii="Cambria Math" w:hAnsi="Cambria Math" w:cs="Times New Roman"/>
                  <w:sz w:val="24"/>
                  <w:szCs w:val="24"/>
                </w:rPr>
                <m:t>3</m:t>
              </m:r>
            </m:sup>
          </m:sSup>
          <m:r>
            <w:rPr>
              <w:rFonts w:ascii="Cambria Math" w:hAnsi="Cambria Math" w:cs="Times New Roman"/>
              <w:sz w:val="24"/>
              <w:szCs w:val="24"/>
            </w:rPr>
            <m:t xml:space="preserve"> ∙</m:t>
          </m:r>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D</m:t>
                  </m:r>
                </m:e>
                <m:sub>
                  <m:r>
                    <w:rPr>
                      <w:rFonts w:ascii="Cambria Math" w:hAnsi="Cambria Math" w:cs="Times New Roman"/>
                      <w:sz w:val="24"/>
                      <w:szCs w:val="24"/>
                    </w:rPr>
                    <m:t>i</m:t>
                  </m:r>
                </m:sub>
                <m:sup>
                  <m:r>
                    <w:rPr>
                      <w:rFonts w:ascii="Cambria Math" w:hAnsi="Cambria Math" w:cs="Times New Roman"/>
                      <w:sz w:val="24"/>
                      <w:szCs w:val="24"/>
                    </w:rPr>
                    <m:t>5</m:t>
                  </m:r>
                </m:sup>
              </m:sSubSup>
            </m:num>
            <m:den>
              <m:r>
                <w:rPr>
                  <w:rFonts w:ascii="Cambria Math" w:hAnsi="Cambria Math" w:cs="Times New Roman"/>
                  <w:sz w:val="24"/>
                  <w:szCs w:val="24"/>
                </w:rPr>
                <m:t>V</m:t>
              </m:r>
            </m:den>
          </m:f>
        </m:oMath>
      </m:oMathPara>
    </w:p>
    <w:tbl>
      <w:tblPr>
        <w:tblStyle w:val="TableGrid"/>
        <w:tblW w:w="0" w:type="auto"/>
        <w:tblLook w:val="04A0" w:firstRow="1" w:lastRow="0" w:firstColumn="1" w:lastColumn="0" w:noHBand="0" w:noVBand="1"/>
      </w:tblPr>
      <w:tblGrid>
        <w:gridCol w:w="990"/>
        <w:gridCol w:w="1509"/>
        <w:gridCol w:w="1433"/>
        <w:gridCol w:w="1576"/>
        <w:gridCol w:w="4228"/>
      </w:tblGrid>
      <w:tr w:rsidR="00AC66D5" w:rsidRPr="00AC66D5" w14:paraId="0181DC43" w14:textId="77777777" w:rsidTr="00AC66D5">
        <w:tc>
          <w:tcPr>
            <w:tcW w:w="0" w:type="auto"/>
            <w:vAlign w:val="center"/>
            <w:hideMark/>
          </w:tcPr>
          <w:p w14:paraId="53A9AFAC" w14:textId="77777777" w:rsidR="00AC66D5" w:rsidRPr="00AC66D5" w:rsidRDefault="00AC66D5" w:rsidP="00BC097B">
            <w:pPr>
              <w:spacing w:line="276" w:lineRule="auto"/>
              <w:jc w:val="center"/>
              <w:rPr>
                <w:rFonts w:ascii="Times New Roman" w:eastAsia="Times New Roman" w:hAnsi="Times New Roman" w:cs="Times New Roman"/>
                <w:b/>
                <w:bCs/>
                <w:sz w:val="24"/>
                <w:szCs w:val="24"/>
              </w:rPr>
            </w:pPr>
            <w:r w:rsidRPr="00AC66D5">
              <w:rPr>
                <w:rFonts w:ascii="Times New Roman" w:eastAsia="Times New Roman" w:hAnsi="Times New Roman" w:cs="Times New Roman"/>
                <w:b/>
                <w:bCs/>
                <w:sz w:val="24"/>
                <w:szCs w:val="24"/>
              </w:rPr>
              <w:t>Symbol</w:t>
            </w:r>
          </w:p>
        </w:tc>
        <w:tc>
          <w:tcPr>
            <w:tcW w:w="0" w:type="auto"/>
            <w:vAlign w:val="center"/>
            <w:hideMark/>
          </w:tcPr>
          <w:p w14:paraId="2FC5424F" w14:textId="77777777" w:rsidR="00AC66D5" w:rsidRPr="00AC66D5" w:rsidRDefault="00AC66D5" w:rsidP="00BC097B">
            <w:pPr>
              <w:spacing w:line="276" w:lineRule="auto"/>
              <w:jc w:val="center"/>
              <w:rPr>
                <w:rFonts w:ascii="Times New Roman" w:eastAsia="Times New Roman" w:hAnsi="Times New Roman" w:cs="Times New Roman"/>
                <w:b/>
                <w:bCs/>
                <w:sz w:val="24"/>
                <w:szCs w:val="24"/>
              </w:rPr>
            </w:pPr>
            <w:r w:rsidRPr="00AC66D5">
              <w:rPr>
                <w:rFonts w:ascii="Times New Roman" w:eastAsia="Times New Roman" w:hAnsi="Times New Roman" w:cs="Times New Roman"/>
                <w:b/>
                <w:bCs/>
                <w:sz w:val="24"/>
                <w:szCs w:val="24"/>
              </w:rPr>
              <w:t>Meaning</w:t>
            </w:r>
          </w:p>
        </w:tc>
        <w:tc>
          <w:tcPr>
            <w:tcW w:w="0" w:type="auto"/>
            <w:vAlign w:val="center"/>
            <w:hideMark/>
          </w:tcPr>
          <w:p w14:paraId="3D8DAEF6" w14:textId="77777777" w:rsidR="00AC66D5" w:rsidRPr="00AC66D5" w:rsidRDefault="00AC66D5" w:rsidP="00BC097B">
            <w:pPr>
              <w:spacing w:line="276" w:lineRule="auto"/>
              <w:jc w:val="center"/>
              <w:rPr>
                <w:rFonts w:ascii="Times New Roman" w:eastAsia="Times New Roman" w:hAnsi="Times New Roman" w:cs="Times New Roman"/>
                <w:b/>
                <w:bCs/>
                <w:sz w:val="24"/>
                <w:szCs w:val="24"/>
              </w:rPr>
            </w:pPr>
            <w:r w:rsidRPr="00AC66D5">
              <w:rPr>
                <w:rFonts w:ascii="Times New Roman" w:eastAsia="Times New Roman" w:hAnsi="Times New Roman" w:cs="Times New Roman"/>
                <w:b/>
                <w:bCs/>
                <w:sz w:val="24"/>
                <w:szCs w:val="24"/>
              </w:rPr>
              <w:t>Value used</w:t>
            </w:r>
          </w:p>
        </w:tc>
        <w:tc>
          <w:tcPr>
            <w:tcW w:w="0" w:type="auto"/>
            <w:vAlign w:val="center"/>
            <w:hideMark/>
          </w:tcPr>
          <w:p w14:paraId="7F7DDA2C" w14:textId="77777777" w:rsidR="00AC66D5" w:rsidRPr="00AC66D5" w:rsidRDefault="00AC66D5" w:rsidP="00BC097B">
            <w:pPr>
              <w:spacing w:line="276" w:lineRule="auto"/>
              <w:jc w:val="center"/>
              <w:rPr>
                <w:rFonts w:ascii="Times New Roman" w:eastAsia="Times New Roman" w:hAnsi="Times New Roman" w:cs="Times New Roman"/>
                <w:b/>
                <w:bCs/>
                <w:sz w:val="24"/>
                <w:szCs w:val="24"/>
              </w:rPr>
            </w:pPr>
            <w:r w:rsidRPr="00AC66D5">
              <w:rPr>
                <w:rFonts w:ascii="Times New Roman" w:eastAsia="Times New Roman" w:hAnsi="Times New Roman" w:cs="Times New Roman"/>
                <w:b/>
                <w:bCs/>
                <w:sz w:val="24"/>
                <w:szCs w:val="24"/>
              </w:rPr>
              <w:t>Unit</w:t>
            </w:r>
          </w:p>
        </w:tc>
        <w:tc>
          <w:tcPr>
            <w:tcW w:w="0" w:type="auto"/>
            <w:vAlign w:val="center"/>
            <w:hideMark/>
          </w:tcPr>
          <w:p w14:paraId="1A27BCC7" w14:textId="77777777" w:rsidR="00AC66D5" w:rsidRPr="00AC66D5" w:rsidRDefault="00AC66D5" w:rsidP="00BC097B">
            <w:pPr>
              <w:spacing w:line="276" w:lineRule="auto"/>
              <w:jc w:val="center"/>
              <w:rPr>
                <w:rFonts w:ascii="Times New Roman" w:eastAsia="Times New Roman" w:hAnsi="Times New Roman" w:cs="Times New Roman"/>
                <w:b/>
                <w:bCs/>
                <w:sz w:val="24"/>
                <w:szCs w:val="24"/>
              </w:rPr>
            </w:pPr>
            <w:r w:rsidRPr="00AC66D5">
              <w:rPr>
                <w:rFonts w:ascii="Times New Roman" w:eastAsia="Times New Roman" w:hAnsi="Times New Roman" w:cs="Times New Roman"/>
                <w:b/>
                <w:bCs/>
                <w:sz w:val="24"/>
                <w:szCs w:val="24"/>
              </w:rPr>
              <w:t>Source</w:t>
            </w:r>
          </w:p>
        </w:tc>
      </w:tr>
      <w:tr w:rsidR="00AC66D5" w:rsidRPr="00AC66D5" w14:paraId="11D7398A" w14:textId="77777777" w:rsidTr="00AC66D5">
        <w:tc>
          <w:tcPr>
            <w:tcW w:w="0" w:type="auto"/>
            <w:vAlign w:val="center"/>
            <w:hideMark/>
          </w:tcPr>
          <w:p w14:paraId="6DEBB221" w14:textId="72A04857" w:rsidR="00AC66D5" w:rsidRPr="00AC66D5" w:rsidRDefault="00BC097B"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R</w:t>
            </w:r>
            <w:r w:rsidR="00AC66D5" w:rsidRPr="00AC66D5">
              <w:rPr>
                <w:rFonts w:ascii="Times New Roman" w:eastAsia="Times New Roman" w:hAnsi="Times New Roman" w:cs="Times New Roman"/>
                <w:sz w:val="24"/>
                <w:szCs w:val="24"/>
              </w:rPr>
              <w:t>pm</w:t>
            </w:r>
          </w:p>
        </w:tc>
        <w:tc>
          <w:tcPr>
            <w:tcW w:w="0" w:type="auto"/>
            <w:vAlign w:val="center"/>
            <w:hideMark/>
          </w:tcPr>
          <w:p w14:paraId="061D9A3F"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Stirrer rotation speed</w:t>
            </w:r>
          </w:p>
        </w:tc>
        <w:tc>
          <w:tcPr>
            <w:tcW w:w="0" w:type="auto"/>
            <w:vAlign w:val="center"/>
            <w:hideMark/>
          </w:tcPr>
          <w:p w14:paraId="38B32473" w14:textId="3C811CC6" w:rsidR="00AC66D5" w:rsidRPr="00AC66D5" w:rsidRDefault="0001765D" w:rsidP="00BC097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AC66D5" w:rsidRPr="00AC66D5">
              <w:rPr>
                <w:rFonts w:ascii="Times New Roman" w:eastAsia="Times New Roman" w:hAnsi="Times New Roman" w:cs="Times New Roman"/>
                <w:sz w:val="24"/>
                <w:szCs w:val="24"/>
              </w:rPr>
              <w:t>00</w:t>
            </w:r>
          </w:p>
        </w:tc>
        <w:tc>
          <w:tcPr>
            <w:tcW w:w="0" w:type="auto"/>
            <w:vAlign w:val="center"/>
            <w:hideMark/>
          </w:tcPr>
          <w:p w14:paraId="4B8A2725"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rev/min</w:t>
            </w:r>
          </w:p>
        </w:tc>
        <w:tc>
          <w:tcPr>
            <w:tcW w:w="0" w:type="auto"/>
            <w:vAlign w:val="center"/>
            <w:hideMark/>
          </w:tcPr>
          <w:p w14:paraId="0E0C8857" w14:textId="29F9593C" w:rsidR="00AC66D5" w:rsidRPr="00AC66D5" w:rsidRDefault="00AC66D5" w:rsidP="00BC097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Equipment specs</w:t>
            </w:r>
          </w:p>
        </w:tc>
      </w:tr>
      <w:tr w:rsidR="00AC66D5" w:rsidRPr="00AC66D5" w14:paraId="7900A189" w14:textId="77777777" w:rsidTr="00AC66D5">
        <w:tc>
          <w:tcPr>
            <w:tcW w:w="0" w:type="auto"/>
            <w:vAlign w:val="center"/>
            <w:hideMark/>
          </w:tcPr>
          <w:p w14:paraId="08C72500" w14:textId="77777777" w:rsidR="00AC66D5" w:rsidRPr="00AC66D5" w:rsidRDefault="00AC66D5" w:rsidP="00BC097B">
            <w:pPr>
              <w:spacing w:line="276" w:lineRule="auto"/>
              <w:jc w:val="center"/>
              <w:rPr>
                <w:rFonts w:ascii="Times New Roman" w:eastAsia="Times New Roman" w:hAnsi="Times New Roman" w:cs="Times New Roman"/>
                <w:sz w:val="24"/>
                <w:szCs w:val="24"/>
              </w:rPr>
            </w:pPr>
            <w:proofErr w:type="spellStart"/>
            <w:r w:rsidRPr="00AC66D5">
              <w:rPr>
                <w:rFonts w:ascii="Times New Roman" w:eastAsia="Times New Roman" w:hAnsi="Times New Roman" w:cs="Times New Roman"/>
                <w:sz w:val="24"/>
                <w:szCs w:val="24"/>
              </w:rPr>
              <w:t>N_p</w:t>
            </w:r>
            <w:proofErr w:type="spellEnd"/>
          </w:p>
        </w:tc>
        <w:tc>
          <w:tcPr>
            <w:tcW w:w="0" w:type="auto"/>
            <w:vAlign w:val="center"/>
            <w:hideMark/>
          </w:tcPr>
          <w:p w14:paraId="5AE31783" w14:textId="4FB60AD0" w:rsidR="00AC66D5" w:rsidRPr="00AC66D5" w:rsidRDefault="00AC66D5" w:rsidP="00BC097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Shaped-based p</w:t>
            </w:r>
            <w:r w:rsidRPr="00AC66D5">
              <w:rPr>
                <w:rFonts w:ascii="Times New Roman" w:eastAsia="Times New Roman" w:hAnsi="Times New Roman" w:cs="Times New Roman"/>
                <w:sz w:val="24"/>
                <w:szCs w:val="24"/>
              </w:rPr>
              <w:t>ower number</w:t>
            </w:r>
          </w:p>
        </w:tc>
        <w:tc>
          <w:tcPr>
            <w:tcW w:w="0" w:type="auto"/>
            <w:vAlign w:val="center"/>
            <w:hideMark/>
          </w:tcPr>
          <w:p w14:paraId="5509E45D"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5.0</w:t>
            </w:r>
          </w:p>
        </w:tc>
        <w:tc>
          <w:tcPr>
            <w:tcW w:w="0" w:type="auto"/>
            <w:vAlign w:val="center"/>
            <w:hideMark/>
          </w:tcPr>
          <w:p w14:paraId="778AB393"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dimensionless</w:t>
            </w:r>
          </w:p>
        </w:tc>
        <w:tc>
          <w:tcPr>
            <w:tcW w:w="0" w:type="auto"/>
            <w:vAlign w:val="center"/>
            <w:hideMark/>
          </w:tcPr>
          <w:p w14:paraId="1F180EE8"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Standard engineering constant for a Rushton turbine (a flat-bladed disc impeller); tabulated in mixing handbooks (e.g. Van't Riet's own paper, and standard bioreactor engineering references like Garcia-Ochoa &amp; Gomez 2009)</w:t>
            </w:r>
          </w:p>
        </w:tc>
      </w:tr>
      <w:tr w:rsidR="00AC66D5" w:rsidRPr="00AC66D5" w14:paraId="28833794" w14:textId="77777777" w:rsidTr="00AC66D5">
        <w:tc>
          <w:tcPr>
            <w:tcW w:w="0" w:type="auto"/>
            <w:vAlign w:val="center"/>
            <w:hideMark/>
          </w:tcPr>
          <w:p w14:paraId="2841FB02" w14:textId="5DA72791" w:rsidR="00AC66D5" w:rsidRPr="00AC66D5" w:rsidRDefault="00BC097B"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Ρ</w:t>
            </w:r>
          </w:p>
        </w:tc>
        <w:tc>
          <w:tcPr>
            <w:tcW w:w="0" w:type="auto"/>
            <w:vAlign w:val="center"/>
            <w:hideMark/>
          </w:tcPr>
          <w:p w14:paraId="0647477C"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Density of the liquid being stirred</w:t>
            </w:r>
          </w:p>
        </w:tc>
        <w:tc>
          <w:tcPr>
            <w:tcW w:w="0" w:type="auto"/>
            <w:vAlign w:val="center"/>
            <w:hideMark/>
          </w:tcPr>
          <w:p w14:paraId="778E05A8"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1000</w:t>
            </w:r>
          </w:p>
        </w:tc>
        <w:tc>
          <w:tcPr>
            <w:tcW w:w="0" w:type="auto"/>
            <w:vAlign w:val="center"/>
            <w:hideMark/>
          </w:tcPr>
          <w:p w14:paraId="1E7C0547"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kg/m³</w:t>
            </w:r>
          </w:p>
        </w:tc>
        <w:tc>
          <w:tcPr>
            <w:tcW w:w="0" w:type="auto"/>
            <w:vAlign w:val="center"/>
            <w:hideMark/>
          </w:tcPr>
          <w:p w14:paraId="16E34964" w14:textId="74198CBC"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Standard physical constant for water at ~25°C</w:t>
            </w:r>
          </w:p>
        </w:tc>
      </w:tr>
      <w:tr w:rsidR="00AC66D5" w:rsidRPr="00AC66D5" w14:paraId="1C905615" w14:textId="77777777" w:rsidTr="00AC66D5">
        <w:tc>
          <w:tcPr>
            <w:tcW w:w="0" w:type="auto"/>
            <w:vAlign w:val="center"/>
            <w:hideMark/>
          </w:tcPr>
          <w:p w14:paraId="4CF7EFB9" w14:textId="77777777" w:rsidR="00AC66D5" w:rsidRPr="00AC66D5" w:rsidRDefault="00AC66D5" w:rsidP="00BC097B">
            <w:pPr>
              <w:spacing w:line="276" w:lineRule="auto"/>
              <w:jc w:val="center"/>
              <w:rPr>
                <w:rFonts w:ascii="Times New Roman" w:eastAsia="Times New Roman" w:hAnsi="Times New Roman" w:cs="Times New Roman"/>
                <w:sz w:val="24"/>
                <w:szCs w:val="24"/>
              </w:rPr>
            </w:pPr>
            <w:proofErr w:type="spellStart"/>
            <w:r w:rsidRPr="00AC66D5">
              <w:rPr>
                <w:rFonts w:ascii="Times New Roman" w:eastAsia="Times New Roman" w:hAnsi="Times New Roman" w:cs="Times New Roman"/>
                <w:sz w:val="24"/>
                <w:szCs w:val="24"/>
              </w:rPr>
              <w:t>D_i</w:t>
            </w:r>
            <w:proofErr w:type="spellEnd"/>
          </w:p>
        </w:tc>
        <w:tc>
          <w:tcPr>
            <w:tcW w:w="0" w:type="auto"/>
            <w:vAlign w:val="center"/>
            <w:hideMark/>
          </w:tcPr>
          <w:p w14:paraId="5EB46692" w14:textId="725137FB"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 xml:space="preserve">Impeller diameter  </w:t>
            </w:r>
          </w:p>
        </w:tc>
        <w:tc>
          <w:tcPr>
            <w:tcW w:w="0" w:type="auto"/>
            <w:vAlign w:val="center"/>
            <w:hideMark/>
          </w:tcPr>
          <w:p w14:paraId="49CFCB20"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0.04</w:t>
            </w:r>
          </w:p>
        </w:tc>
        <w:tc>
          <w:tcPr>
            <w:tcW w:w="0" w:type="auto"/>
            <w:vAlign w:val="center"/>
            <w:hideMark/>
          </w:tcPr>
          <w:p w14:paraId="43B06D88" w14:textId="3C88485F" w:rsidR="00AC66D5" w:rsidRPr="00AC66D5" w:rsidRDefault="00261314"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M</w:t>
            </w:r>
          </w:p>
        </w:tc>
        <w:tc>
          <w:tcPr>
            <w:tcW w:w="0" w:type="auto"/>
            <w:vAlign w:val="center"/>
            <w:hideMark/>
          </w:tcPr>
          <w:p w14:paraId="6266CB41" w14:textId="3218BFA3" w:rsidR="00AC66D5" w:rsidRPr="00AC66D5" w:rsidRDefault="00AC66D5" w:rsidP="00BC097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Equipment specs</w:t>
            </w:r>
          </w:p>
        </w:tc>
      </w:tr>
      <w:tr w:rsidR="00AC66D5" w:rsidRPr="00AC66D5" w14:paraId="1D4C62B2" w14:textId="77777777" w:rsidTr="00AC66D5">
        <w:tc>
          <w:tcPr>
            <w:tcW w:w="0" w:type="auto"/>
            <w:vAlign w:val="center"/>
            <w:hideMark/>
          </w:tcPr>
          <w:p w14:paraId="68431275"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V</w:t>
            </w:r>
          </w:p>
        </w:tc>
        <w:tc>
          <w:tcPr>
            <w:tcW w:w="0" w:type="auto"/>
            <w:vAlign w:val="center"/>
            <w:hideMark/>
          </w:tcPr>
          <w:p w14:paraId="7028007F"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Working liquid volume</w:t>
            </w:r>
          </w:p>
        </w:tc>
        <w:tc>
          <w:tcPr>
            <w:tcW w:w="0" w:type="auto"/>
            <w:vAlign w:val="center"/>
            <w:hideMark/>
          </w:tcPr>
          <w:p w14:paraId="49A7FADA" w14:textId="3E1EF8CE"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0.001</w:t>
            </w:r>
            <w:r w:rsidR="0001765D">
              <w:rPr>
                <w:rFonts w:ascii="Times New Roman" w:eastAsia="Times New Roman" w:hAnsi="Times New Roman" w:cs="Times New Roman"/>
                <w:sz w:val="24"/>
                <w:szCs w:val="24"/>
              </w:rPr>
              <w:t>292</w:t>
            </w:r>
          </w:p>
        </w:tc>
        <w:tc>
          <w:tcPr>
            <w:tcW w:w="0" w:type="auto"/>
            <w:vAlign w:val="center"/>
            <w:hideMark/>
          </w:tcPr>
          <w:p w14:paraId="4C4F5AA1"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m³</w:t>
            </w:r>
          </w:p>
        </w:tc>
        <w:tc>
          <w:tcPr>
            <w:tcW w:w="0" w:type="auto"/>
            <w:vAlign w:val="center"/>
            <w:hideMark/>
          </w:tcPr>
          <w:p w14:paraId="1B54BFBC" w14:textId="54CBA088" w:rsidR="00AC66D5" w:rsidRPr="00AC66D5" w:rsidRDefault="00AC66D5" w:rsidP="00BC097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Equipment specs</w:t>
            </w:r>
          </w:p>
        </w:tc>
      </w:tr>
      <w:tr w:rsidR="00AC66D5" w:rsidRPr="00AC66D5" w14:paraId="47EC2F61" w14:textId="77777777" w:rsidTr="00AC66D5">
        <w:tc>
          <w:tcPr>
            <w:tcW w:w="0" w:type="auto"/>
            <w:vAlign w:val="center"/>
            <w:hideMark/>
          </w:tcPr>
          <w:p w14:paraId="16730083"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0.6</w:t>
            </w:r>
          </w:p>
        </w:tc>
        <w:tc>
          <w:tcPr>
            <w:tcW w:w="0" w:type="auto"/>
            <w:vAlign w:val="center"/>
            <w:hideMark/>
          </w:tcPr>
          <w:p w14:paraId="54E75DC2" w14:textId="614ADBC3"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Gassing</w:t>
            </w:r>
            <w:r>
              <w:rPr>
                <w:rFonts w:ascii="Times New Roman" w:eastAsia="Times New Roman" w:hAnsi="Times New Roman" w:cs="Times New Roman"/>
                <w:sz w:val="24"/>
                <w:szCs w:val="24"/>
              </w:rPr>
              <w:t xml:space="preserve"> correction</w:t>
            </w:r>
            <w:r w:rsidRPr="00AC66D5">
              <w:rPr>
                <w:rFonts w:ascii="Times New Roman" w:eastAsia="Times New Roman" w:hAnsi="Times New Roman" w:cs="Times New Roman"/>
                <w:sz w:val="24"/>
                <w:szCs w:val="24"/>
              </w:rPr>
              <w:t xml:space="preserve"> factor </w:t>
            </w:r>
          </w:p>
        </w:tc>
        <w:tc>
          <w:tcPr>
            <w:tcW w:w="0" w:type="auto"/>
            <w:vAlign w:val="center"/>
            <w:hideMark/>
          </w:tcPr>
          <w:p w14:paraId="4B04AFD8"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0.6</w:t>
            </w:r>
          </w:p>
        </w:tc>
        <w:tc>
          <w:tcPr>
            <w:tcW w:w="0" w:type="auto"/>
            <w:vAlign w:val="center"/>
            <w:hideMark/>
          </w:tcPr>
          <w:p w14:paraId="0DDADF8B"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dimensionless</w:t>
            </w:r>
          </w:p>
        </w:tc>
        <w:tc>
          <w:tcPr>
            <w:tcW w:w="0" w:type="auto"/>
            <w:vAlign w:val="center"/>
            <w:hideMark/>
          </w:tcPr>
          <w:p w14:paraId="20BE8475" w14:textId="0FDD9FA9"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 xml:space="preserve">Empirical rule of thumb from bioreactor engineering literature </w:t>
            </w:r>
          </w:p>
        </w:tc>
      </w:tr>
      <w:tr w:rsidR="00AC66D5" w:rsidRPr="00AC66D5" w14:paraId="31A38665" w14:textId="77777777" w:rsidTr="00AC66D5">
        <w:tc>
          <w:tcPr>
            <w:tcW w:w="0" w:type="auto"/>
            <w:vAlign w:val="center"/>
            <w:hideMark/>
          </w:tcPr>
          <w:p w14:paraId="4AE282E4"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P/V</w:t>
            </w:r>
          </w:p>
        </w:tc>
        <w:tc>
          <w:tcPr>
            <w:tcW w:w="0" w:type="auto"/>
            <w:vAlign w:val="center"/>
            <w:hideMark/>
          </w:tcPr>
          <w:p w14:paraId="6EC438D2" w14:textId="509AC971"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Power input per unit volume</w:t>
            </w:r>
          </w:p>
        </w:tc>
        <w:tc>
          <w:tcPr>
            <w:tcW w:w="0" w:type="auto"/>
            <w:vAlign w:val="center"/>
            <w:hideMark/>
          </w:tcPr>
          <w:p w14:paraId="78C4C1E1"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307.2 (calculated)</w:t>
            </w:r>
          </w:p>
        </w:tc>
        <w:tc>
          <w:tcPr>
            <w:tcW w:w="0" w:type="auto"/>
            <w:vAlign w:val="center"/>
            <w:hideMark/>
          </w:tcPr>
          <w:p w14:paraId="2F4EBCAA"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W/m³</w:t>
            </w:r>
          </w:p>
        </w:tc>
        <w:tc>
          <w:tcPr>
            <w:tcW w:w="0" w:type="auto"/>
            <w:vAlign w:val="center"/>
            <w:hideMark/>
          </w:tcPr>
          <w:p w14:paraId="7AA89D32" w14:textId="77777777" w:rsidR="00AC66D5" w:rsidRPr="00AC66D5" w:rsidRDefault="00AC66D5" w:rsidP="00BC097B">
            <w:pPr>
              <w:spacing w:line="276" w:lineRule="auto"/>
              <w:jc w:val="center"/>
              <w:rPr>
                <w:rFonts w:ascii="Times New Roman" w:eastAsia="Times New Roman" w:hAnsi="Times New Roman" w:cs="Times New Roman"/>
                <w:sz w:val="24"/>
                <w:szCs w:val="24"/>
              </w:rPr>
            </w:pPr>
            <w:r w:rsidRPr="00AC66D5">
              <w:rPr>
                <w:rFonts w:ascii="Times New Roman" w:eastAsia="Times New Roman" w:hAnsi="Times New Roman" w:cs="Times New Roman"/>
                <w:sz w:val="24"/>
                <w:szCs w:val="24"/>
              </w:rPr>
              <w:t>Derived from the equation above</w:t>
            </w:r>
          </w:p>
        </w:tc>
      </w:tr>
    </w:tbl>
    <w:p w14:paraId="67DDDE2C" w14:textId="77777777" w:rsidR="00AC66D5" w:rsidRPr="00AC66D5" w:rsidRDefault="00AC66D5" w:rsidP="00BC097B">
      <w:pPr>
        <w:spacing w:line="276" w:lineRule="auto"/>
        <w:jc w:val="both"/>
        <w:rPr>
          <w:rFonts w:ascii="Times New Roman" w:hAnsi="Times New Roman" w:cs="Times New Roman"/>
          <w:sz w:val="24"/>
          <w:szCs w:val="24"/>
        </w:rPr>
      </w:pPr>
    </w:p>
    <w:p w14:paraId="48138794" w14:textId="52B30946" w:rsidR="00AC66D5" w:rsidRDefault="00AC66D5" w:rsidP="00BC097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Therefore, </w:t>
      </w:r>
    </w:p>
    <w:p w14:paraId="3BC9FF37" w14:textId="3345ED41" w:rsidR="00AC66D5" w:rsidRPr="00C02F0A" w:rsidRDefault="00AC66D5" w:rsidP="00BC097B">
      <w:pPr>
        <w:spacing w:line="276" w:lineRule="auto"/>
        <w:jc w:val="both"/>
        <w:rPr>
          <w:rFonts w:ascii="Times New Roman" w:hAnsi="Times New Roman" w:cs="Times New Roman"/>
          <w:iCs/>
          <w:sz w:val="24"/>
          <w:szCs w:val="24"/>
        </w:rPr>
      </w:pPr>
      <m:oMathPara>
        <m:oMath>
          <m:r>
            <w:rPr>
              <w:rFonts w:ascii="Cambria Math" w:hAnsi="Cambria Math" w:cs="Times New Roman"/>
              <w:sz w:val="24"/>
              <w:szCs w:val="24"/>
            </w:rPr>
            <m:t>kLA= 0.002∙</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P</m:t>
                      </m:r>
                    </m:num>
                    <m:den>
                      <m:r>
                        <w:rPr>
                          <w:rFonts w:ascii="Cambria Math" w:hAnsi="Cambria Math" w:cs="Times New Roman"/>
                          <w:sz w:val="24"/>
                          <w:szCs w:val="24"/>
                        </w:rPr>
                        <m:t>V</m:t>
                      </m:r>
                    </m:den>
                  </m:f>
                </m:e>
              </m:d>
            </m:e>
            <m:sup>
              <m:r>
                <w:rPr>
                  <w:rFonts w:ascii="Cambria Math" w:hAnsi="Cambria Math" w:cs="Times New Roman"/>
                  <w:sz w:val="24"/>
                  <w:szCs w:val="24"/>
                </w:rPr>
                <m:t>0.70</m:t>
              </m:r>
            </m:sup>
          </m:sSup>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g</m:t>
                      </m:r>
                    </m:sub>
                  </m:sSub>
                </m:e>
              </m:d>
            </m:e>
            <m:sup>
              <m:r>
                <w:rPr>
                  <w:rFonts w:ascii="Cambria Math" w:hAnsi="Cambria Math" w:cs="Times New Roman"/>
                  <w:sz w:val="24"/>
                  <w:szCs w:val="24"/>
                </w:rPr>
                <m:t>0.20</m:t>
              </m:r>
            </m:sup>
          </m:sSup>
          <m:r>
            <w:rPr>
              <w:rFonts w:ascii="Cambria Math" w:hAnsi="Cambria Math" w:cs="Times New Roman"/>
              <w:sz w:val="24"/>
              <w:szCs w:val="24"/>
            </w:rPr>
            <m:t>=1.68082</m:t>
          </m:r>
          <m:r>
            <m:rPr>
              <m:sty m:val="p"/>
            </m:rPr>
            <w:rPr>
              <w:rFonts w:ascii="Cambria Math" w:hAnsi="Cambria Math" w:cs="Times New Roman"/>
              <w:sz w:val="24"/>
              <w:szCs w:val="24"/>
            </w:rPr>
            <m:t xml:space="preserve"> </m:t>
          </m:r>
          <m:sSup>
            <m:sSupPr>
              <m:ctrlPr>
                <w:rPr>
                  <w:rFonts w:ascii="Cambria Math" w:hAnsi="Cambria Math" w:cs="Times New Roman"/>
                  <w:iCs/>
                  <w:sz w:val="24"/>
                  <w:szCs w:val="24"/>
                </w:rPr>
              </m:ctrlPr>
            </m:sSupPr>
            <m:e>
              <m:r>
                <m:rPr>
                  <m:sty m:val="p"/>
                </m:rPr>
                <w:rPr>
                  <w:rFonts w:ascii="Cambria Math" w:hAnsi="Cambria Math" w:cs="Times New Roman"/>
                  <w:sz w:val="24"/>
                  <w:szCs w:val="24"/>
                </w:rPr>
                <m:t>min</m:t>
              </m:r>
            </m:e>
            <m:sup>
              <m:r>
                <m:rPr>
                  <m:sty m:val="p"/>
                </m:rPr>
                <w:rPr>
                  <w:rFonts w:ascii="Cambria Math" w:hAnsi="Cambria Math" w:cs="Times New Roman"/>
                  <w:sz w:val="24"/>
                  <w:szCs w:val="24"/>
                </w:rPr>
                <m:t>-1</m:t>
              </m:r>
            </m:sup>
          </m:sSup>
        </m:oMath>
      </m:oMathPara>
    </w:p>
    <w:p w14:paraId="3EE56E54" w14:textId="7AF48341" w:rsidR="00AC66D5" w:rsidRDefault="00037375" w:rsidP="00BC097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Multiplying this term by a saturation effect based on the maximum concentration of oxygen water can naturally hold, the </w:t>
      </w:r>
      <w:r w:rsidR="0046547E">
        <w:rPr>
          <w:rFonts w:ascii="Times New Roman" w:hAnsi="Times New Roman" w:cs="Times New Roman"/>
          <w:sz w:val="24"/>
          <w:szCs w:val="24"/>
        </w:rPr>
        <w:t xml:space="preserve">rate at which </w:t>
      </w:r>
      <w:r>
        <w:rPr>
          <w:rFonts w:ascii="Times New Roman" w:hAnsi="Times New Roman" w:cs="Times New Roman"/>
          <w:sz w:val="24"/>
          <w:szCs w:val="24"/>
        </w:rPr>
        <w:t xml:space="preserve">oxygen </w:t>
      </w:r>
      <w:r w:rsidR="0046547E">
        <w:rPr>
          <w:rFonts w:ascii="Times New Roman" w:hAnsi="Times New Roman" w:cs="Times New Roman"/>
          <w:sz w:val="24"/>
          <w:szCs w:val="24"/>
        </w:rPr>
        <w:t xml:space="preserve">supplied to the leachate is </w:t>
      </w:r>
      <w:r>
        <w:rPr>
          <w:rFonts w:ascii="Times New Roman" w:hAnsi="Times New Roman" w:cs="Times New Roman"/>
          <w:sz w:val="24"/>
          <w:szCs w:val="24"/>
        </w:rPr>
        <w:t>derived.</w:t>
      </w:r>
    </w:p>
    <w:p w14:paraId="753CE358" w14:textId="59CC52AB" w:rsidR="00037375" w:rsidRPr="0046547E" w:rsidRDefault="0046547E" w:rsidP="00BC097B">
      <w:pPr>
        <w:spacing w:line="276" w:lineRule="auto"/>
        <w:jc w:val="both"/>
        <w:rPr>
          <w:rFonts w:ascii="Times New Roman" w:hAnsi="Times New Roman" w:cs="Times New Roman"/>
          <w:sz w:val="24"/>
          <w:szCs w:val="24"/>
        </w:rPr>
      </w:pPr>
      <m:oMathPara>
        <m:oMath>
          <m:r>
            <w:rPr>
              <w:rFonts w:ascii="Cambria Math" w:hAnsi="Cambria Math" w:cs="Times New Roman"/>
              <w:sz w:val="24"/>
              <w:szCs w:val="24"/>
            </w:rPr>
            <m:t>Supply=kLA×</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eastAsia="Consolas" w:hAnsi="Cambria Math" w:cs="Times New Roman"/>
                          <w:sz w:val="24"/>
                          <w:szCs w:val="24"/>
                        </w:rPr>
                      </m:ctrlPr>
                    </m:sSubPr>
                    <m:e>
                      <m:r>
                        <m:rPr>
                          <m:sty m:val="p"/>
                        </m:rPr>
                        <w:rPr>
                          <w:rFonts w:ascii="Cambria Math" w:eastAsia="Consolas" w:hAnsi="Cambria Math" w:cs="Times New Roman"/>
                          <w:sz w:val="24"/>
                          <w:szCs w:val="24"/>
                        </w:rPr>
                        <m:t>O</m:t>
                      </m:r>
                      <m:ctrlPr>
                        <w:rPr>
                          <w:rFonts w:ascii="Cambria Math" w:hAnsi="Cambria Math" w:cs="Times New Roman"/>
                          <w:i/>
                          <w:sz w:val="24"/>
                          <w:szCs w:val="24"/>
                        </w:rPr>
                      </m:ctrlPr>
                    </m:e>
                    <m:sub>
                      <m:r>
                        <m:rPr>
                          <m:sty m:val="p"/>
                        </m:rPr>
                        <w:rPr>
                          <w:rFonts w:ascii="Cambria Math" w:eastAsia="Consolas" w:hAnsi="Cambria Math" w:cs="Times New Roman"/>
                          <w:sz w:val="24"/>
                          <w:szCs w:val="24"/>
                        </w:rPr>
                        <m:t>2</m:t>
                      </m:r>
                    </m:sub>
                  </m:sSub>
                  <m:ctrlPr>
                    <w:rPr>
                      <w:rFonts w:ascii="Cambria Math" w:eastAsia="Consolas" w:hAnsi="Times New Roman" w:cs="Times New Roman"/>
                      <w:sz w:val="24"/>
                      <w:szCs w:val="24"/>
                    </w:rPr>
                  </m:ctrlPr>
                </m:e>
              </m:d>
            </m:e>
          </m:d>
        </m:oMath>
      </m:oMathPara>
    </w:p>
    <w:p w14:paraId="1F6D5B2B" w14:textId="5537CBD5" w:rsidR="0046547E" w:rsidRDefault="0046547E" w:rsidP="00BC097B">
      <w:pPr>
        <w:spacing w:line="276" w:lineRule="auto"/>
        <w:jc w:val="both"/>
        <w:rPr>
          <w:rFonts w:ascii="Times New Roman" w:hAnsi="Times New Roman" w:cs="Times New Roman"/>
          <w:sz w:val="24"/>
          <w:szCs w:val="24"/>
        </w:rPr>
      </w:pPr>
      <w:r>
        <w:rPr>
          <w:rFonts w:ascii="Times New Roman" w:hAnsi="Times New Roman" w:cs="Times New Roman"/>
          <w:sz w:val="24"/>
          <w:szCs w:val="24"/>
        </w:rPr>
        <w:t>Where C</w:t>
      </w:r>
      <w:r>
        <w:rPr>
          <w:rFonts w:ascii="Times New Roman" w:hAnsi="Times New Roman" w:cs="Times New Roman"/>
          <w:sz w:val="24"/>
          <w:szCs w:val="24"/>
          <w:vertAlign w:val="superscript"/>
        </w:rPr>
        <w:t>*</w:t>
      </w:r>
      <w:r>
        <w:rPr>
          <w:rFonts w:ascii="Times New Roman" w:hAnsi="Times New Roman" w:cs="Times New Roman"/>
          <w:sz w:val="24"/>
          <w:szCs w:val="24"/>
        </w:rPr>
        <w:t xml:space="preserve"> is the maximum ceiling of oxygen water can hold is derived. Thus, oxygen in the leachate can be modelled as the following:</w:t>
      </w:r>
    </w:p>
    <w:p w14:paraId="2D80B2D0" w14:textId="6BD3BD2F" w:rsidR="0046547E" w:rsidRPr="0046547E" w:rsidRDefault="00000000" w:rsidP="00BC097B">
      <w:pPr>
        <w:spacing w:line="276" w:lineRule="auto"/>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d</m:t>
              </m:r>
              <m:r>
                <w:rPr>
                  <w:rFonts w:ascii="Cambria Math" w:hAnsi="Cambria Math" w:cs="Times New Roman"/>
                  <w:sz w:val="24"/>
                  <w:szCs w:val="24"/>
                </w:rPr>
                <m:t>[</m:t>
              </m:r>
              <m:sSub>
                <m:sSubPr>
                  <m:ctrlPr>
                    <w:rPr>
                      <w:rFonts w:ascii="Cambria Math" w:eastAsia="Consolas" w:hAnsi="Cambria Math" w:cs="Times New Roman"/>
                      <w:sz w:val="24"/>
                      <w:szCs w:val="24"/>
                    </w:rPr>
                  </m:ctrlPr>
                </m:sSubPr>
                <m:e>
                  <m:r>
                    <m:rPr>
                      <m:sty m:val="p"/>
                    </m:rPr>
                    <w:rPr>
                      <w:rFonts w:ascii="Cambria Math" w:eastAsia="Consolas" w:hAnsi="Cambria Math" w:cs="Times New Roman"/>
                      <w:sz w:val="24"/>
                      <w:szCs w:val="24"/>
                    </w:rPr>
                    <m:t>O</m:t>
                  </m:r>
                  <m:ctrlPr>
                    <w:rPr>
                      <w:rFonts w:ascii="Cambria Math" w:hAnsi="Cambria Math" w:cs="Times New Roman"/>
                      <w:i/>
                      <w:sz w:val="24"/>
                      <w:szCs w:val="24"/>
                    </w:rPr>
                  </m:ctrlPr>
                </m:e>
                <m:sub>
                  <m:r>
                    <m:rPr>
                      <m:sty m:val="p"/>
                    </m:rPr>
                    <w:rPr>
                      <w:rFonts w:ascii="Cambria Math" w:eastAsia="Consolas" w:hAnsi="Cambria Math" w:cs="Times New Roman"/>
                      <w:sz w:val="24"/>
                      <w:szCs w:val="24"/>
                    </w:rPr>
                    <m:t>2</m:t>
                  </m:r>
                </m:sub>
              </m:sSub>
              <m:r>
                <m:rPr>
                  <m:sty m:val="p"/>
                </m:rPr>
                <w:rPr>
                  <w:rFonts w:ascii="Cambria Math" w:eastAsia="Consolas" w:hAnsi="Times New Roman" w:cs="Times New Roman"/>
                  <w:sz w:val="24"/>
                  <w:szCs w:val="24"/>
                </w:rPr>
                <m:t>]</m:t>
              </m:r>
            </m:num>
            <m:den>
              <m:r>
                <w:rPr>
                  <w:rFonts w:ascii="Cambria Math" w:hAnsi="Cambria Math" w:cs="Times New Roman"/>
                  <w:sz w:val="24"/>
                  <w:szCs w:val="24"/>
                </w:rPr>
                <m:t>dt</m:t>
              </m:r>
            </m:den>
          </m:f>
          <m:r>
            <w:rPr>
              <w:rFonts w:ascii="Cambria Math" w:hAnsi="Cambria Math" w:cs="Times New Roman"/>
              <w:sz w:val="24"/>
              <w:szCs w:val="24"/>
            </w:rPr>
            <m:t>=</m:t>
          </m:r>
          <m:r>
            <w:rPr>
              <w:rFonts w:ascii="Cambria Math" w:hAnsi="Cambria Math" w:cs="Times New Roman"/>
              <w:sz w:val="24"/>
              <w:szCs w:val="24"/>
            </w:rPr>
            <m:t>kLA</m:t>
          </m:r>
          <m:r>
            <w:rPr>
              <w:rFonts w:ascii="Cambria Math" w:hAnsi="Cambria Math" w:cs="Times New Roman"/>
              <w:sz w:val="24"/>
              <w:szCs w:val="24"/>
            </w:rPr>
            <m:t>×</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eastAsia="Consolas" w:hAnsi="Cambria Math" w:cs="Times New Roman"/>
                          <w:sz w:val="24"/>
                          <w:szCs w:val="24"/>
                        </w:rPr>
                      </m:ctrlPr>
                    </m:sSubPr>
                    <m:e>
                      <m:r>
                        <m:rPr>
                          <m:sty m:val="p"/>
                        </m:rPr>
                        <w:rPr>
                          <w:rFonts w:ascii="Cambria Math" w:eastAsia="Consolas" w:hAnsi="Cambria Math" w:cs="Times New Roman"/>
                          <w:sz w:val="24"/>
                          <w:szCs w:val="24"/>
                        </w:rPr>
                        <m:t>O</m:t>
                      </m:r>
                      <m:ctrlPr>
                        <w:rPr>
                          <w:rFonts w:ascii="Cambria Math" w:hAnsi="Cambria Math" w:cs="Times New Roman"/>
                          <w:i/>
                          <w:sz w:val="24"/>
                          <w:szCs w:val="24"/>
                        </w:rPr>
                      </m:ctrlPr>
                    </m:e>
                    <m:sub>
                      <m:r>
                        <m:rPr>
                          <m:sty m:val="p"/>
                        </m:rPr>
                        <w:rPr>
                          <w:rFonts w:ascii="Cambria Math" w:eastAsia="Consolas" w:hAnsi="Cambria Math" w:cs="Times New Roman"/>
                          <w:sz w:val="24"/>
                          <w:szCs w:val="24"/>
                        </w:rPr>
                        <m:t>2</m:t>
                      </m:r>
                    </m:sub>
                  </m:sSub>
                  <m:ctrlPr>
                    <w:rPr>
                      <w:rFonts w:ascii="Cambria Math" w:eastAsia="Consolas" w:hAnsi="Times New Roman" w:cs="Times New Roman"/>
                      <w:sz w:val="24"/>
                      <w:szCs w:val="24"/>
                    </w:rPr>
                  </m:ctrlPr>
                </m:e>
              </m:d>
            </m:e>
          </m:d>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eastAsia="Consolas" w:hAnsi="Cambria Math" w:cs="Times New Roman"/>
                      <w:i/>
                      <w:sz w:val="24"/>
                      <w:szCs w:val="24"/>
                    </w:rPr>
                  </m:ctrlPr>
                </m:fPr>
                <m:num>
                  <m:r>
                    <w:rPr>
                      <w:rFonts w:ascii="Cambria Math" w:eastAsia="Consolas" w:hAnsi="Cambria Math" w:cs="Times New Roman"/>
                      <w:sz w:val="24"/>
                      <w:szCs w:val="24"/>
                    </w:rPr>
                    <m:t>0.25</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r>
                    <w:rPr>
                      <w:rFonts w:ascii="Cambria Math" w:eastAsia="Consolas" w:hAnsi="Cambria Math" w:cs="Times New Roman"/>
                      <w:sz w:val="24"/>
                      <w:szCs w:val="24"/>
                    </w:rPr>
                    <m:t>+0.25</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cu</m:t>
                      </m:r>
                    </m:sub>
                  </m:sSub>
                </m:num>
                <m:den>
                  <m:r>
                    <w:rPr>
                      <w:rFonts w:ascii="Cambria Math" w:eastAsia="Consolas" w:hAnsi="Cambria Math" w:cs="Times New Roman"/>
                      <w:sz w:val="24"/>
                      <w:szCs w:val="24"/>
                    </w:rPr>
                    <m:t>4</m:t>
                  </m:r>
                  <m:r>
                    <w:rPr>
                      <w:rFonts w:ascii="Cambria Math" w:eastAsia="Consolas" w:hAnsi="Cambria Math" w:cs="Times New Roman"/>
                      <w:sz w:val="24"/>
                      <w:szCs w:val="24"/>
                    </w:rPr>
                    <m:t>V</m:t>
                  </m:r>
                </m:den>
              </m:f>
              <m:r>
                <w:rPr>
                  <w:rFonts w:ascii="Cambria Math" w:eastAsia="Consolas" w:hAnsi="Cambria Math" w:cs="Times New Roman"/>
                  <w:sz w:val="24"/>
                  <w:szCs w:val="24"/>
                </w:rPr>
                <m:t>+0.25</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v</m:t>
                  </m:r>
                </m:e>
                <m:sub>
                  <m:r>
                    <w:rPr>
                      <w:rFonts w:ascii="Cambria Math" w:eastAsia="Consolas" w:hAnsi="Cambria Math" w:cs="Times New Roman"/>
                      <w:sz w:val="24"/>
                      <w:szCs w:val="24"/>
                    </w:rPr>
                    <m:t>4</m:t>
                  </m:r>
                </m:sub>
              </m:sSub>
            </m:e>
          </m:d>
        </m:oMath>
      </m:oMathPara>
    </w:p>
    <w:p w14:paraId="69E97831" w14:textId="77777777" w:rsidR="0046547E" w:rsidRDefault="0046547E" w:rsidP="00BC097B">
      <w:pPr>
        <w:spacing w:line="276" w:lineRule="auto"/>
        <w:jc w:val="both"/>
        <w:rPr>
          <w:rFonts w:ascii="Times New Roman" w:hAnsi="Times New Roman" w:cs="Times New Roman"/>
          <w:sz w:val="24"/>
          <w:szCs w:val="24"/>
        </w:rPr>
      </w:pPr>
    </w:p>
    <w:p w14:paraId="7C4DA0D9" w14:textId="138365E4" w:rsidR="001C76D0" w:rsidRPr="001C76D0" w:rsidRDefault="001C76D0" w:rsidP="00BC097B">
      <w:pPr>
        <w:spacing w:line="276" w:lineRule="auto"/>
        <w:jc w:val="both"/>
        <w:rPr>
          <w:rFonts w:ascii="Times New Roman" w:hAnsi="Times New Roman" w:cs="Times New Roman"/>
          <w:sz w:val="24"/>
          <w:szCs w:val="24"/>
        </w:rPr>
      </w:pPr>
      <w:r>
        <w:rPr>
          <w:rFonts w:ascii="Times New Roman" w:hAnsi="Times New Roman" w:cs="Times New Roman"/>
          <w:b/>
          <w:bCs/>
          <w:sz w:val="24"/>
          <w:szCs w:val="24"/>
        </w:rPr>
        <w:t>Parameters</w:t>
      </w:r>
    </w:p>
    <w:tbl>
      <w:tblPr>
        <w:tblStyle w:val="TableGrid"/>
        <w:tblW w:w="0" w:type="auto"/>
        <w:tblLook w:val="04A0" w:firstRow="1" w:lastRow="0" w:firstColumn="1" w:lastColumn="0" w:noHBand="0" w:noVBand="1"/>
      </w:tblPr>
      <w:tblGrid>
        <w:gridCol w:w="1239"/>
        <w:gridCol w:w="2628"/>
        <w:gridCol w:w="904"/>
        <w:gridCol w:w="4965"/>
      </w:tblGrid>
      <w:tr w:rsidR="001C76D0" w:rsidRPr="001C76D0" w14:paraId="3FE10C77" w14:textId="77777777" w:rsidTr="001C76D0">
        <w:tc>
          <w:tcPr>
            <w:tcW w:w="0" w:type="auto"/>
            <w:vAlign w:val="center"/>
            <w:hideMark/>
          </w:tcPr>
          <w:p w14:paraId="5920D876" w14:textId="77777777" w:rsidR="001C76D0" w:rsidRPr="001C76D0" w:rsidRDefault="001C76D0" w:rsidP="00BC097B">
            <w:pPr>
              <w:spacing w:line="276" w:lineRule="auto"/>
              <w:jc w:val="center"/>
              <w:rPr>
                <w:rFonts w:ascii="Times New Roman" w:eastAsia="Times New Roman" w:hAnsi="Times New Roman" w:cs="Times New Roman"/>
                <w:b/>
                <w:bCs/>
                <w:sz w:val="24"/>
                <w:szCs w:val="24"/>
              </w:rPr>
            </w:pPr>
            <w:r w:rsidRPr="001C76D0">
              <w:rPr>
                <w:rFonts w:ascii="Times New Roman" w:eastAsia="Times New Roman" w:hAnsi="Times New Roman" w:cs="Times New Roman"/>
                <w:b/>
                <w:bCs/>
                <w:sz w:val="24"/>
                <w:szCs w:val="24"/>
              </w:rPr>
              <w:t>Symbol</w:t>
            </w:r>
          </w:p>
        </w:tc>
        <w:tc>
          <w:tcPr>
            <w:tcW w:w="0" w:type="auto"/>
            <w:vAlign w:val="center"/>
            <w:hideMark/>
          </w:tcPr>
          <w:p w14:paraId="5C1D1469" w14:textId="77777777" w:rsidR="001C76D0" w:rsidRPr="001C76D0" w:rsidRDefault="001C76D0" w:rsidP="00BC097B">
            <w:pPr>
              <w:spacing w:line="276" w:lineRule="auto"/>
              <w:jc w:val="center"/>
              <w:rPr>
                <w:rFonts w:ascii="Times New Roman" w:eastAsia="Times New Roman" w:hAnsi="Times New Roman" w:cs="Times New Roman"/>
                <w:b/>
                <w:bCs/>
                <w:sz w:val="24"/>
                <w:szCs w:val="24"/>
              </w:rPr>
            </w:pPr>
            <w:r w:rsidRPr="001C76D0">
              <w:rPr>
                <w:rFonts w:ascii="Times New Roman" w:eastAsia="Times New Roman" w:hAnsi="Times New Roman" w:cs="Times New Roman"/>
                <w:b/>
                <w:bCs/>
                <w:sz w:val="24"/>
                <w:szCs w:val="24"/>
              </w:rPr>
              <w:t>Meaning</w:t>
            </w:r>
          </w:p>
        </w:tc>
        <w:tc>
          <w:tcPr>
            <w:tcW w:w="0" w:type="auto"/>
            <w:vAlign w:val="center"/>
            <w:hideMark/>
          </w:tcPr>
          <w:p w14:paraId="62A4EF69" w14:textId="77777777" w:rsidR="001C76D0" w:rsidRPr="001C76D0" w:rsidRDefault="001C76D0" w:rsidP="00BC097B">
            <w:pPr>
              <w:spacing w:line="276" w:lineRule="auto"/>
              <w:jc w:val="center"/>
              <w:rPr>
                <w:rFonts w:ascii="Times New Roman" w:eastAsia="Times New Roman" w:hAnsi="Times New Roman" w:cs="Times New Roman"/>
                <w:b/>
                <w:bCs/>
                <w:sz w:val="24"/>
                <w:szCs w:val="24"/>
              </w:rPr>
            </w:pPr>
            <w:r w:rsidRPr="001C76D0">
              <w:rPr>
                <w:rFonts w:ascii="Times New Roman" w:eastAsia="Times New Roman" w:hAnsi="Times New Roman" w:cs="Times New Roman"/>
                <w:b/>
                <w:bCs/>
                <w:sz w:val="24"/>
                <w:szCs w:val="24"/>
              </w:rPr>
              <w:t>Unit</w:t>
            </w:r>
          </w:p>
        </w:tc>
        <w:tc>
          <w:tcPr>
            <w:tcW w:w="0" w:type="auto"/>
            <w:vAlign w:val="center"/>
            <w:hideMark/>
          </w:tcPr>
          <w:p w14:paraId="6C81853B" w14:textId="77777777" w:rsidR="001C76D0" w:rsidRPr="001C76D0" w:rsidRDefault="001C76D0" w:rsidP="00BC097B">
            <w:pPr>
              <w:spacing w:line="276" w:lineRule="auto"/>
              <w:jc w:val="center"/>
              <w:rPr>
                <w:rFonts w:ascii="Times New Roman" w:eastAsia="Times New Roman" w:hAnsi="Times New Roman" w:cs="Times New Roman"/>
                <w:b/>
                <w:bCs/>
                <w:sz w:val="24"/>
                <w:szCs w:val="24"/>
              </w:rPr>
            </w:pPr>
            <w:r w:rsidRPr="001C76D0">
              <w:rPr>
                <w:rFonts w:ascii="Times New Roman" w:eastAsia="Times New Roman" w:hAnsi="Times New Roman" w:cs="Times New Roman"/>
                <w:b/>
                <w:bCs/>
                <w:sz w:val="24"/>
                <w:szCs w:val="24"/>
              </w:rPr>
              <w:t>Value / source</w:t>
            </w:r>
          </w:p>
        </w:tc>
      </w:tr>
      <w:tr w:rsidR="001C76D0" w:rsidRPr="001C76D0" w14:paraId="0CDEDA75" w14:textId="77777777" w:rsidTr="001C76D0">
        <w:tc>
          <w:tcPr>
            <w:tcW w:w="0" w:type="auto"/>
            <w:vAlign w:val="center"/>
            <w:hideMark/>
          </w:tcPr>
          <w:p w14:paraId="37A7F797"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[O₂]</w:t>
            </w:r>
          </w:p>
        </w:tc>
        <w:tc>
          <w:tcPr>
            <w:tcW w:w="0" w:type="auto"/>
            <w:vAlign w:val="center"/>
            <w:hideMark/>
          </w:tcPr>
          <w:p w14:paraId="41D224D6"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Dissolved oxygen concentration</w:t>
            </w:r>
          </w:p>
        </w:tc>
        <w:tc>
          <w:tcPr>
            <w:tcW w:w="0" w:type="auto"/>
            <w:vAlign w:val="center"/>
            <w:hideMark/>
          </w:tcPr>
          <w:p w14:paraId="35DBFC6F"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µmol L⁻¹</w:t>
            </w:r>
          </w:p>
        </w:tc>
        <w:tc>
          <w:tcPr>
            <w:tcW w:w="0" w:type="auto"/>
            <w:vAlign w:val="center"/>
            <w:hideMark/>
          </w:tcPr>
          <w:p w14:paraId="53700E3B"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b/>
                <w:bCs/>
                <w:sz w:val="24"/>
                <w:szCs w:val="24"/>
              </w:rPr>
              <w:t>state variable; initial 259</w:t>
            </w:r>
            <w:r w:rsidRPr="001C76D0">
              <w:rPr>
                <w:rFonts w:ascii="Times New Roman" w:eastAsia="Times New Roman" w:hAnsi="Times New Roman" w:cs="Times New Roman"/>
                <w:sz w:val="24"/>
                <w:szCs w:val="24"/>
              </w:rPr>
              <w:t xml:space="preserve"> (air-saturated water at t=0 — see note below)</w:t>
            </w:r>
          </w:p>
        </w:tc>
      </w:tr>
      <w:tr w:rsidR="001C76D0" w:rsidRPr="001C76D0" w14:paraId="7FC8C0EE" w14:textId="77777777" w:rsidTr="001C76D0">
        <w:tc>
          <w:tcPr>
            <w:tcW w:w="0" w:type="auto"/>
            <w:vAlign w:val="center"/>
            <w:hideMark/>
          </w:tcPr>
          <w:p w14:paraId="5C6F78FE" w14:textId="77777777" w:rsidR="001C76D0" w:rsidRPr="001C76D0" w:rsidRDefault="001C76D0" w:rsidP="00BC097B">
            <w:pPr>
              <w:spacing w:line="276" w:lineRule="auto"/>
              <w:jc w:val="center"/>
              <w:rPr>
                <w:rFonts w:ascii="Times New Roman" w:eastAsia="Times New Roman" w:hAnsi="Times New Roman" w:cs="Times New Roman"/>
                <w:sz w:val="24"/>
                <w:szCs w:val="24"/>
              </w:rPr>
            </w:pPr>
            <w:proofErr w:type="spellStart"/>
            <w:r w:rsidRPr="001C76D0">
              <w:rPr>
                <w:rFonts w:ascii="Times New Roman" w:eastAsia="Times New Roman" w:hAnsi="Times New Roman" w:cs="Times New Roman"/>
                <w:sz w:val="24"/>
                <w:szCs w:val="24"/>
              </w:rPr>
              <w:t>Q_air</w:t>
            </w:r>
            <w:proofErr w:type="spellEnd"/>
          </w:p>
        </w:tc>
        <w:tc>
          <w:tcPr>
            <w:tcW w:w="0" w:type="auto"/>
            <w:vAlign w:val="center"/>
            <w:hideMark/>
          </w:tcPr>
          <w:p w14:paraId="3B8194D8"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Air pump flow rate</w:t>
            </w:r>
          </w:p>
        </w:tc>
        <w:tc>
          <w:tcPr>
            <w:tcW w:w="0" w:type="auto"/>
            <w:vAlign w:val="center"/>
            <w:hideMark/>
          </w:tcPr>
          <w:p w14:paraId="753803DF"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L min⁻¹</w:t>
            </w:r>
          </w:p>
        </w:tc>
        <w:tc>
          <w:tcPr>
            <w:tcW w:w="0" w:type="auto"/>
            <w:vAlign w:val="center"/>
            <w:hideMark/>
          </w:tcPr>
          <w:p w14:paraId="00F98750" w14:textId="33F9AE49" w:rsidR="001C76D0" w:rsidRPr="001C76D0" w:rsidRDefault="001C76D0" w:rsidP="00BC097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Pr="001C76D0">
              <w:rPr>
                <w:rFonts w:ascii="Times New Roman" w:eastAsia="Times New Roman" w:hAnsi="Times New Roman" w:cs="Times New Roman"/>
                <w:sz w:val="24"/>
                <w:szCs w:val="24"/>
              </w:rPr>
              <w:t>quipment spec</w:t>
            </w:r>
            <w:r>
              <w:rPr>
                <w:rFonts w:ascii="Times New Roman" w:eastAsia="Times New Roman" w:hAnsi="Times New Roman" w:cs="Times New Roman"/>
                <w:sz w:val="24"/>
                <w:szCs w:val="24"/>
              </w:rPr>
              <w:t>s</w:t>
            </w:r>
          </w:p>
        </w:tc>
      </w:tr>
      <w:tr w:rsidR="001C76D0" w:rsidRPr="001C76D0" w14:paraId="6E67BBFE" w14:textId="77777777" w:rsidTr="009E12F3">
        <w:tc>
          <w:tcPr>
            <w:tcW w:w="0" w:type="auto"/>
            <w:vAlign w:val="center"/>
            <w:hideMark/>
          </w:tcPr>
          <w:p w14:paraId="539E657E" w14:textId="22B690DC" w:rsidR="001C76D0" w:rsidRPr="001C76D0" w:rsidRDefault="00BC097B"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R</w:t>
            </w:r>
            <w:r w:rsidR="001C76D0" w:rsidRPr="001C76D0">
              <w:rPr>
                <w:rFonts w:ascii="Times New Roman" w:eastAsia="Times New Roman" w:hAnsi="Times New Roman" w:cs="Times New Roman"/>
                <w:sz w:val="24"/>
                <w:szCs w:val="24"/>
              </w:rPr>
              <w:t>pm</w:t>
            </w:r>
          </w:p>
        </w:tc>
        <w:tc>
          <w:tcPr>
            <w:tcW w:w="0" w:type="auto"/>
            <w:vAlign w:val="center"/>
            <w:hideMark/>
          </w:tcPr>
          <w:p w14:paraId="7EA881E3"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Stirrer rotation speed</w:t>
            </w:r>
          </w:p>
        </w:tc>
        <w:tc>
          <w:tcPr>
            <w:tcW w:w="0" w:type="auto"/>
            <w:vAlign w:val="center"/>
            <w:hideMark/>
          </w:tcPr>
          <w:p w14:paraId="218BEFFB"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rev min⁻¹</w:t>
            </w:r>
          </w:p>
        </w:tc>
        <w:tc>
          <w:tcPr>
            <w:tcW w:w="0" w:type="auto"/>
            <w:hideMark/>
          </w:tcPr>
          <w:p w14:paraId="1082363F" w14:textId="0535600F" w:rsidR="001C76D0" w:rsidRPr="001C76D0" w:rsidRDefault="001C76D0" w:rsidP="00BC097B">
            <w:pPr>
              <w:spacing w:line="276" w:lineRule="auto"/>
              <w:jc w:val="center"/>
              <w:rPr>
                <w:rFonts w:ascii="Times New Roman" w:eastAsia="Times New Roman" w:hAnsi="Times New Roman" w:cs="Times New Roman"/>
                <w:sz w:val="24"/>
                <w:szCs w:val="24"/>
              </w:rPr>
            </w:pPr>
            <w:r w:rsidRPr="00BB7D2A">
              <w:rPr>
                <w:rFonts w:ascii="Times New Roman" w:eastAsia="Times New Roman" w:hAnsi="Times New Roman" w:cs="Times New Roman"/>
                <w:sz w:val="24"/>
                <w:szCs w:val="24"/>
              </w:rPr>
              <w:t>Equipment specs</w:t>
            </w:r>
          </w:p>
        </w:tc>
      </w:tr>
      <w:tr w:rsidR="001C76D0" w:rsidRPr="001C76D0" w14:paraId="77B54A41" w14:textId="77777777" w:rsidTr="009E12F3">
        <w:tc>
          <w:tcPr>
            <w:tcW w:w="0" w:type="auto"/>
            <w:vAlign w:val="center"/>
            <w:hideMark/>
          </w:tcPr>
          <w:p w14:paraId="1CA3E674"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D_T</w:t>
            </w:r>
          </w:p>
        </w:tc>
        <w:tc>
          <w:tcPr>
            <w:tcW w:w="0" w:type="auto"/>
            <w:vAlign w:val="center"/>
            <w:hideMark/>
          </w:tcPr>
          <w:p w14:paraId="56CCA843"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Tank internal diameter</w:t>
            </w:r>
          </w:p>
        </w:tc>
        <w:tc>
          <w:tcPr>
            <w:tcW w:w="0" w:type="auto"/>
            <w:vAlign w:val="center"/>
            <w:hideMark/>
          </w:tcPr>
          <w:p w14:paraId="045FEE0E" w14:textId="32930929" w:rsidR="001C76D0" w:rsidRPr="001C76D0" w:rsidRDefault="005F411B"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M</w:t>
            </w:r>
          </w:p>
        </w:tc>
        <w:tc>
          <w:tcPr>
            <w:tcW w:w="0" w:type="auto"/>
            <w:hideMark/>
          </w:tcPr>
          <w:p w14:paraId="6F3C4F26" w14:textId="448C7434" w:rsidR="001C76D0" w:rsidRPr="001C76D0" w:rsidRDefault="001C76D0" w:rsidP="00BC097B">
            <w:pPr>
              <w:spacing w:line="276" w:lineRule="auto"/>
              <w:jc w:val="center"/>
              <w:rPr>
                <w:rFonts w:ascii="Times New Roman" w:eastAsia="Times New Roman" w:hAnsi="Times New Roman" w:cs="Times New Roman"/>
                <w:sz w:val="24"/>
                <w:szCs w:val="24"/>
              </w:rPr>
            </w:pPr>
            <w:r w:rsidRPr="00BB7D2A">
              <w:rPr>
                <w:rFonts w:ascii="Times New Roman" w:eastAsia="Times New Roman" w:hAnsi="Times New Roman" w:cs="Times New Roman"/>
                <w:sz w:val="24"/>
                <w:szCs w:val="24"/>
              </w:rPr>
              <w:t>Equipment specs</w:t>
            </w:r>
          </w:p>
        </w:tc>
      </w:tr>
      <w:tr w:rsidR="001C76D0" w:rsidRPr="001C76D0" w14:paraId="2B7E6D90" w14:textId="77777777" w:rsidTr="009E12F3">
        <w:tc>
          <w:tcPr>
            <w:tcW w:w="0" w:type="auto"/>
            <w:vAlign w:val="center"/>
            <w:hideMark/>
          </w:tcPr>
          <w:p w14:paraId="00EE9DB9" w14:textId="77777777" w:rsidR="001C76D0" w:rsidRPr="001C76D0" w:rsidRDefault="001C76D0" w:rsidP="00BC097B">
            <w:pPr>
              <w:spacing w:line="276" w:lineRule="auto"/>
              <w:jc w:val="center"/>
              <w:rPr>
                <w:rFonts w:ascii="Times New Roman" w:eastAsia="Times New Roman" w:hAnsi="Times New Roman" w:cs="Times New Roman"/>
                <w:sz w:val="24"/>
                <w:szCs w:val="24"/>
              </w:rPr>
            </w:pPr>
            <w:proofErr w:type="spellStart"/>
            <w:r w:rsidRPr="001C76D0">
              <w:rPr>
                <w:rFonts w:ascii="Times New Roman" w:eastAsia="Times New Roman" w:hAnsi="Times New Roman" w:cs="Times New Roman"/>
                <w:sz w:val="24"/>
                <w:szCs w:val="24"/>
              </w:rPr>
              <w:t>D_i</w:t>
            </w:r>
            <w:proofErr w:type="spellEnd"/>
          </w:p>
        </w:tc>
        <w:tc>
          <w:tcPr>
            <w:tcW w:w="0" w:type="auto"/>
            <w:vAlign w:val="center"/>
            <w:hideMark/>
          </w:tcPr>
          <w:p w14:paraId="5D256A4B"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Impeller diameter</w:t>
            </w:r>
          </w:p>
        </w:tc>
        <w:tc>
          <w:tcPr>
            <w:tcW w:w="0" w:type="auto"/>
            <w:vAlign w:val="center"/>
            <w:hideMark/>
          </w:tcPr>
          <w:p w14:paraId="7F6B9FE7" w14:textId="3A481296" w:rsidR="001C76D0" w:rsidRPr="001C76D0" w:rsidRDefault="005F411B"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M</w:t>
            </w:r>
          </w:p>
        </w:tc>
        <w:tc>
          <w:tcPr>
            <w:tcW w:w="0" w:type="auto"/>
            <w:hideMark/>
          </w:tcPr>
          <w:p w14:paraId="5EE2525C" w14:textId="11B20232" w:rsidR="001C76D0" w:rsidRPr="001C76D0" w:rsidRDefault="001C76D0" w:rsidP="00BC097B">
            <w:pPr>
              <w:spacing w:line="276" w:lineRule="auto"/>
              <w:jc w:val="center"/>
              <w:rPr>
                <w:rFonts w:ascii="Times New Roman" w:eastAsia="Times New Roman" w:hAnsi="Times New Roman" w:cs="Times New Roman"/>
                <w:sz w:val="24"/>
                <w:szCs w:val="24"/>
              </w:rPr>
            </w:pPr>
            <w:r w:rsidRPr="00BB7D2A">
              <w:rPr>
                <w:rFonts w:ascii="Times New Roman" w:eastAsia="Times New Roman" w:hAnsi="Times New Roman" w:cs="Times New Roman"/>
                <w:sz w:val="24"/>
                <w:szCs w:val="24"/>
              </w:rPr>
              <w:t>Equipment specs</w:t>
            </w:r>
          </w:p>
        </w:tc>
      </w:tr>
      <w:tr w:rsidR="001C76D0" w:rsidRPr="001C76D0" w14:paraId="61C75BA8" w14:textId="77777777" w:rsidTr="001C76D0">
        <w:tc>
          <w:tcPr>
            <w:tcW w:w="0" w:type="auto"/>
            <w:vAlign w:val="center"/>
            <w:hideMark/>
          </w:tcPr>
          <w:p w14:paraId="2C3DF47F"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V</w:t>
            </w:r>
          </w:p>
        </w:tc>
        <w:tc>
          <w:tcPr>
            <w:tcW w:w="0" w:type="auto"/>
            <w:vAlign w:val="center"/>
            <w:hideMark/>
          </w:tcPr>
          <w:p w14:paraId="5FD9750A"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Working liquid volume</w:t>
            </w:r>
          </w:p>
        </w:tc>
        <w:tc>
          <w:tcPr>
            <w:tcW w:w="0" w:type="auto"/>
            <w:vAlign w:val="center"/>
            <w:hideMark/>
          </w:tcPr>
          <w:p w14:paraId="346BF6B9"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m³</w:t>
            </w:r>
          </w:p>
        </w:tc>
        <w:tc>
          <w:tcPr>
            <w:tcW w:w="0" w:type="auto"/>
            <w:vAlign w:val="center"/>
            <w:hideMark/>
          </w:tcPr>
          <w:p w14:paraId="2CE4D4E0" w14:textId="3FC7FB33" w:rsidR="001C76D0" w:rsidRPr="001C76D0" w:rsidRDefault="001C76D0" w:rsidP="00BC097B">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Pr="001C76D0">
              <w:rPr>
                <w:rFonts w:ascii="Times New Roman" w:eastAsia="Times New Roman" w:hAnsi="Times New Roman" w:cs="Times New Roman"/>
                <w:sz w:val="24"/>
                <w:szCs w:val="24"/>
              </w:rPr>
              <w:t>quipment spec</w:t>
            </w:r>
            <w:r>
              <w:rPr>
                <w:rFonts w:ascii="Times New Roman" w:eastAsia="Times New Roman" w:hAnsi="Times New Roman" w:cs="Times New Roman"/>
                <w:sz w:val="24"/>
                <w:szCs w:val="24"/>
              </w:rPr>
              <w:t>s</w:t>
            </w:r>
          </w:p>
        </w:tc>
      </w:tr>
      <w:tr w:rsidR="001C76D0" w:rsidRPr="001C76D0" w14:paraId="16CCF84A" w14:textId="77777777" w:rsidTr="001C76D0">
        <w:tc>
          <w:tcPr>
            <w:tcW w:w="0" w:type="auto"/>
            <w:vAlign w:val="center"/>
            <w:hideMark/>
          </w:tcPr>
          <w:p w14:paraId="38142468" w14:textId="77777777" w:rsidR="001C76D0" w:rsidRPr="001C76D0" w:rsidRDefault="001C76D0" w:rsidP="00BC097B">
            <w:pPr>
              <w:spacing w:line="276" w:lineRule="auto"/>
              <w:jc w:val="center"/>
              <w:rPr>
                <w:rFonts w:ascii="Times New Roman" w:eastAsia="Times New Roman" w:hAnsi="Times New Roman" w:cs="Times New Roman"/>
                <w:sz w:val="24"/>
                <w:szCs w:val="24"/>
              </w:rPr>
            </w:pPr>
            <w:proofErr w:type="spellStart"/>
            <w:r w:rsidRPr="001C76D0">
              <w:rPr>
                <w:rFonts w:ascii="Times New Roman" w:eastAsia="Times New Roman" w:hAnsi="Times New Roman" w:cs="Times New Roman"/>
                <w:sz w:val="24"/>
                <w:szCs w:val="24"/>
              </w:rPr>
              <w:t>A_x</w:t>
            </w:r>
            <w:proofErr w:type="spellEnd"/>
          </w:p>
        </w:tc>
        <w:tc>
          <w:tcPr>
            <w:tcW w:w="0" w:type="auto"/>
            <w:vAlign w:val="center"/>
            <w:hideMark/>
          </w:tcPr>
          <w:p w14:paraId="77C58497"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Tank cross-sectional area</w:t>
            </w:r>
          </w:p>
        </w:tc>
        <w:tc>
          <w:tcPr>
            <w:tcW w:w="0" w:type="auto"/>
            <w:vAlign w:val="center"/>
            <w:hideMark/>
          </w:tcPr>
          <w:p w14:paraId="6F7C9AC0"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m²</w:t>
            </w:r>
          </w:p>
        </w:tc>
        <w:tc>
          <w:tcPr>
            <w:tcW w:w="0" w:type="auto"/>
            <w:vAlign w:val="center"/>
            <w:hideMark/>
          </w:tcPr>
          <w:p w14:paraId="1A49A85F" w14:textId="1E889C72"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7.854×10⁻</w:t>
            </w:r>
            <w:proofErr w:type="gramStart"/>
            <w:r w:rsidRPr="001C76D0">
              <w:rPr>
                <w:rFonts w:ascii="Times New Roman" w:eastAsia="Times New Roman" w:hAnsi="Times New Roman" w:cs="Times New Roman"/>
                <w:sz w:val="24"/>
                <w:szCs w:val="24"/>
              </w:rPr>
              <w:t xml:space="preserve">³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D</w:t>
            </w:r>
            <w:r w:rsidRPr="001C76D0">
              <w:rPr>
                <w:rFonts w:ascii="Times New Roman" w:eastAsia="Times New Roman" w:hAnsi="Times New Roman" w:cs="Times New Roman"/>
                <w:sz w:val="24"/>
                <w:szCs w:val="24"/>
              </w:rPr>
              <w:t>erived</w:t>
            </w:r>
            <w:r>
              <w:rPr>
                <w:rFonts w:ascii="Times New Roman" w:eastAsia="Times New Roman" w:hAnsi="Times New Roman" w:cs="Times New Roman"/>
                <w:sz w:val="24"/>
                <w:szCs w:val="24"/>
              </w:rPr>
              <w:t>]</w:t>
            </w:r>
          </w:p>
        </w:tc>
      </w:tr>
      <w:tr w:rsidR="001C76D0" w:rsidRPr="001C76D0" w14:paraId="6BCA61DA" w14:textId="77777777" w:rsidTr="001C76D0">
        <w:tc>
          <w:tcPr>
            <w:tcW w:w="0" w:type="auto"/>
            <w:vAlign w:val="center"/>
            <w:hideMark/>
          </w:tcPr>
          <w:p w14:paraId="505DF610" w14:textId="77777777" w:rsidR="001C76D0" w:rsidRPr="001C76D0" w:rsidRDefault="001C76D0" w:rsidP="00BC097B">
            <w:pPr>
              <w:spacing w:line="276" w:lineRule="auto"/>
              <w:jc w:val="center"/>
              <w:rPr>
                <w:rFonts w:ascii="Times New Roman" w:eastAsia="Times New Roman" w:hAnsi="Times New Roman" w:cs="Times New Roman"/>
                <w:sz w:val="24"/>
                <w:szCs w:val="24"/>
              </w:rPr>
            </w:pPr>
            <w:proofErr w:type="spellStart"/>
            <w:r w:rsidRPr="001C76D0">
              <w:rPr>
                <w:rFonts w:ascii="Times New Roman" w:eastAsia="Times New Roman" w:hAnsi="Times New Roman" w:cs="Times New Roman"/>
                <w:sz w:val="24"/>
                <w:szCs w:val="24"/>
              </w:rPr>
              <w:t>u_g</w:t>
            </w:r>
            <w:proofErr w:type="spellEnd"/>
          </w:p>
        </w:tc>
        <w:tc>
          <w:tcPr>
            <w:tcW w:w="0" w:type="auto"/>
            <w:vAlign w:val="center"/>
            <w:hideMark/>
          </w:tcPr>
          <w:p w14:paraId="3FB5B315"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Superficial gas velocity</w:t>
            </w:r>
          </w:p>
        </w:tc>
        <w:tc>
          <w:tcPr>
            <w:tcW w:w="0" w:type="auto"/>
            <w:vAlign w:val="center"/>
            <w:hideMark/>
          </w:tcPr>
          <w:p w14:paraId="38A3FC5A"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m s⁻¹</w:t>
            </w:r>
          </w:p>
        </w:tc>
        <w:tc>
          <w:tcPr>
            <w:tcW w:w="0" w:type="auto"/>
            <w:vAlign w:val="center"/>
            <w:hideMark/>
          </w:tcPr>
          <w:p w14:paraId="0614ECBA"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 xml:space="preserve">1.06×10⁻³ (= </w:t>
            </w:r>
            <w:proofErr w:type="spellStart"/>
            <w:r w:rsidRPr="001C76D0">
              <w:rPr>
                <w:rFonts w:ascii="Times New Roman" w:eastAsia="Times New Roman" w:hAnsi="Times New Roman" w:cs="Times New Roman"/>
                <w:sz w:val="24"/>
                <w:szCs w:val="24"/>
              </w:rPr>
              <w:t>Q_air</w:t>
            </w:r>
            <w:proofErr w:type="spellEnd"/>
            <w:r w:rsidRPr="001C76D0">
              <w:rPr>
                <w:rFonts w:ascii="Times New Roman" w:eastAsia="Times New Roman" w:hAnsi="Times New Roman" w:cs="Times New Roman"/>
                <w:sz w:val="24"/>
                <w:szCs w:val="24"/>
              </w:rPr>
              <w:t>/</w:t>
            </w:r>
            <w:proofErr w:type="spellStart"/>
            <w:r w:rsidRPr="001C76D0">
              <w:rPr>
                <w:rFonts w:ascii="Times New Roman" w:eastAsia="Times New Roman" w:hAnsi="Times New Roman" w:cs="Times New Roman"/>
                <w:sz w:val="24"/>
                <w:szCs w:val="24"/>
              </w:rPr>
              <w:t>A_x</w:t>
            </w:r>
            <w:proofErr w:type="spellEnd"/>
            <w:r w:rsidRPr="001C76D0">
              <w:rPr>
                <w:rFonts w:ascii="Times New Roman" w:eastAsia="Times New Roman" w:hAnsi="Times New Roman" w:cs="Times New Roman"/>
                <w:sz w:val="24"/>
                <w:szCs w:val="24"/>
              </w:rPr>
              <w:t>, derived)</w:t>
            </w:r>
          </w:p>
        </w:tc>
      </w:tr>
      <w:tr w:rsidR="001C76D0" w:rsidRPr="001C76D0" w14:paraId="7F6BDCE8" w14:textId="77777777" w:rsidTr="001C76D0">
        <w:tc>
          <w:tcPr>
            <w:tcW w:w="0" w:type="auto"/>
            <w:vAlign w:val="center"/>
            <w:hideMark/>
          </w:tcPr>
          <w:p w14:paraId="4E18D092" w14:textId="77777777" w:rsidR="001C76D0" w:rsidRPr="001C76D0" w:rsidRDefault="001C76D0" w:rsidP="00BC097B">
            <w:pPr>
              <w:spacing w:line="276" w:lineRule="auto"/>
              <w:jc w:val="center"/>
              <w:rPr>
                <w:rFonts w:ascii="Times New Roman" w:eastAsia="Times New Roman" w:hAnsi="Times New Roman" w:cs="Times New Roman"/>
                <w:sz w:val="24"/>
                <w:szCs w:val="24"/>
              </w:rPr>
            </w:pPr>
            <w:proofErr w:type="spellStart"/>
            <w:r w:rsidRPr="001C76D0">
              <w:rPr>
                <w:rFonts w:ascii="Times New Roman" w:eastAsia="Times New Roman" w:hAnsi="Times New Roman" w:cs="Times New Roman"/>
                <w:sz w:val="24"/>
                <w:szCs w:val="24"/>
              </w:rPr>
              <w:t>N_p</w:t>
            </w:r>
            <w:proofErr w:type="spellEnd"/>
          </w:p>
        </w:tc>
        <w:tc>
          <w:tcPr>
            <w:tcW w:w="0" w:type="auto"/>
            <w:vAlign w:val="center"/>
            <w:hideMark/>
          </w:tcPr>
          <w:p w14:paraId="29064BEE"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Power number (impeller shape factor)</w:t>
            </w:r>
          </w:p>
        </w:tc>
        <w:tc>
          <w:tcPr>
            <w:tcW w:w="0" w:type="auto"/>
            <w:vAlign w:val="center"/>
            <w:hideMark/>
          </w:tcPr>
          <w:p w14:paraId="719BA999"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w:t>
            </w:r>
          </w:p>
        </w:tc>
        <w:tc>
          <w:tcPr>
            <w:tcW w:w="0" w:type="auto"/>
            <w:vAlign w:val="center"/>
            <w:hideMark/>
          </w:tcPr>
          <w:p w14:paraId="7BC63F00"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5.0; standard constant for a Rushton turbine [Van't Riet 1979]</w:t>
            </w:r>
          </w:p>
        </w:tc>
      </w:tr>
      <w:tr w:rsidR="001C76D0" w:rsidRPr="001C76D0" w14:paraId="78CEAF93" w14:textId="77777777" w:rsidTr="001C76D0">
        <w:tc>
          <w:tcPr>
            <w:tcW w:w="0" w:type="auto"/>
            <w:vAlign w:val="center"/>
            <w:hideMark/>
          </w:tcPr>
          <w:p w14:paraId="68069E80" w14:textId="3CF87B80" w:rsidR="001C76D0" w:rsidRPr="001C76D0" w:rsidRDefault="00BC097B"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Ρ</w:t>
            </w:r>
          </w:p>
        </w:tc>
        <w:tc>
          <w:tcPr>
            <w:tcW w:w="0" w:type="auto"/>
            <w:vAlign w:val="center"/>
            <w:hideMark/>
          </w:tcPr>
          <w:p w14:paraId="60FB75D5"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Liquid density</w:t>
            </w:r>
          </w:p>
        </w:tc>
        <w:tc>
          <w:tcPr>
            <w:tcW w:w="0" w:type="auto"/>
            <w:vAlign w:val="center"/>
            <w:hideMark/>
          </w:tcPr>
          <w:p w14:paraId="29E44459"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kg m⁻³</w:t>
            </w:r>
          </w:p>
        </w:tc>
        <w:tc>
          <w:tcPr>
            <w:tcW w:w="0" w:type="auto"/>
            <w:vAlign w:val="center"/>
            <w:hideMark/>
          </w:tcPr>
          <w:p w14:paraId="351EC740"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1000; standard physical constant, water at 25°C</w:t>
            </w:r>
          </w:p>
        </w:tc>
      </w:tr>
      <w:tr w:rsidR="001C76D0" w:rsidRPr="001C76D0" w14:paraId="7E19A51F" w14:textId="77777777" w:rsidTr="001C76D0">
        <w:tc>
          <w:tcPr>
            <w:tcW w:w="0" w:type="auto"/>
            <w:vAlign w:val="center"/>
            <w:hideMark/>
          </w:tcPr>
          <w:p w14:paraId="2C3285A0"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gassing factor</w:t>
            </w:r>
          </w:p>
        </w:tc>
        <w:tc>
          <w:tcPr>
            <w:tcW w:w="0" w:type="auto"/>
            <w:vAlign w:val="center"/>
            <w:hideMark/>
          </w:tcPr>
          <w:p w14:paraId="293D2245"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Power reduction under aeration</w:t>
            </w:r>
          </w:p>
        </w:tc>
        <w:tc>
          <w:tcPr>
            <w:tcW w:w="0" w:type="auto"/>
            <w:vAlign w:val="center"/>
            <w:hideMark/>
          </w:tcPr>
          <w:p w14:paraId="29586E0F"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w:t>
            </w:r>
          </w:p>
        </w:tc>
        <w:tc>
          <w:tcPr>
            <w:tcW w:w="0" w:type="auto"/>
            <w:vAlign w:val="center"/>
            <w:hideMark/>
          </w:tcPr>
          <w:p w14:paraId="408309BE" w14:textId="62751D81" w:rsidR="001C76D0" w:rsidRPr="001C76D0" w:rsidRDefault="001C76D0" w:rsidP="00BC097B">
            <w:pPr>
              <w:spacing w:line="276" w:lineRule="auto"/>
              <w:jc w:val="center"/>
              <w:rPr>
                <w:rFonts w:ascii="Times New Roman" w:eastAsia="Times New Roman" w:hAnsi="Times New Roman" w:cs="Times New Roman"/>
                <w:sz w:val="24"/>
                <w:szCs w:val="24"/>
              </w:rPr>
            </w:pPr>
            <w:proofErr w:type="gramStart"/>
            <w:r w:rsidRPr="001C76D0">
              <w:rPr>
                <w:rFonts w:ascii="Times New Roman" w:eastAsia="Times New Roman" w:hAnsi="Times New Roman" w:cs="Times New Roman"/>
                <w:sz w:val="24"/>
                <w:szCs w:val="24"/>
              </w:rPr>
              <w:t>0.6;[</w:t>
            </w:r>
            <w:proofErr w:type="gramEnd"/>
            <w:r w:rsidRPr="001C76D0">
              <w:rPr>
                <w:rFonts w:ascii="Times New Roman" w:eastAsia="Times New Roman" w:hAnsi="Times New Roman" w:cs="Times New Roman"/>
                <w:sz w:val="24"/>
                <w:szCs w:val="24"/>
              </w:rPr>
              <w:t>Garcia-Ochoa &amp; Gomez 2009]</w:t>
            </w:r>
          </w:p>
        </w:tc>
      </w:tr>
      <w:tr w:rsidR="001C76D0" w:rsidRPr="001C76D0" w14:paraId="4DCA6B3F" w14:textId="77777777" w:rsidTr="001C76D0">
        <w:tc>
          <w:tcPr>
            <w:tcW w:w="0" w:type="auto"/>
            <w:vAlign w:val="center"/>
            <w:hideMark/>
          </w:tcPr>
          <w:p w14:paraId="38E09411"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P/V</w:t>
            </w:r>
          </w:p>
        </w:tc>
        <w:tc>
          <w:tcPr>
            <w:tcW w:w="0" w:type="auto"/>
            <w:vAlign w:val="center"/>
            <w:hideMark/>
          </w:tcPr>
          <w:p w14:paraId="1A9D291E"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Power input per unit volume</w:t>
            </w:r>
          </w:p>
        </w:tc>
        <w:tc>
          <w:tcPr>
            <w:tcW w:w="0" w:type="auto"/>
            <w:vAlign w:val="center"/>
            <w:hideMark/>
          </w:tcPr>
          <w:p w14:paraId="1A3F2EAE"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W m⁻³</w:t>
            </w:r>
          </w:p>
        </w:tc>
        <w:tc>
          <w:tcPr>
            <w:tcW w:w="0" w:type="auto"/>
            <w:vAlign w:val="center"/>
            <w:hideMark/>
          </w:tcPr>
          <w:p w14:paraId="04EE8755" w14:textId="15189F86"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 xml:space="preserve">307.2 </w:t>
            </w:r>
            <w:r>
              <w:rPr>
                <w:rFonts w:ascii="Times New Roman" w:eastAsia="Times New Roman" w:hAnsi="Times New Roman" w:cs="Times New Roman"/>
                <w:sz w:val="24"/>
                <w:szCs w:val="24"/>
              </w:rPr>
              <w:t>[D</w:t>
            </w:r>
            <w:r w:rsidRPr="001C76D0">
              <w:rPr>
                <w:rFonts w:ascii="Times New Roman" w:eastAsia="Times New Roman" w:hAnsi="Times New Roman" w:cs="Times New Roman"/>
                <w:sz w:val="24"/>
                <w:szCs w:val="24"/>
              </w:rPr>
              <w:t>erived</w:t>
            </w:r>
            <w:r>
              <w:rPr>
                <w:rFonts w:ascii="Times New Roman" w:eastAsia="Times New Roman" w:hAnsi="Times New Roman" w:cs="Times New Roman"/>
                <w:sz w:val="24"/>
                <w:szCs w:val="24"/>
              </w:rPr>
              <w:t>]</w:t>
            </w:r>
          </w:p>
        </w:tc>
      </w:tr>
      <w:tr w:rsidR="001C76D0" w:rsidRPr="001C76D0" w14:paraId="395ECB5E" w14:textId="77777777" w:rsidTr="001C76D0">
        <w:tc>
          <w:tcPr>
            <w:tcW w:w="0" w:type="auto"/>
            <w:vAlign w:val="center"/>
            <w:hideMark/>
          </w:tcPr>
          <w:p w14:paraId="69811F89" w14:textId="77777777" w:rsidR="001C76D0" w:rsidRPr="001C76D0" w:rsidRDefault="001C76D0" w:rsidP="00BC097B">
            <w:pPr>
              <w:spacing w:line="276" w:lineRule="auto"/>
              <w:jc w:val="center"/>
              <w:rPr>
                <w:rFonts w:ascii="Times New Roman" w:eastAsia="Times New Roman" w:hAnsi="Times New Roman" w:cs="Times New Roman"/>
                <w:sz w:val="24"/>
                <w:szCs w:val="24"/>
              </w:rPr>
            </w:pPr>
            <w:proofErr w:type="spellStart"/>
            <w:r w:rsidRPr="001C76D0">
              <w:rPr>
                <w:rFonts w:ascii="Times New Roman" w:eastAsia="Times New Roman" w:hAnsi="Times New Roman" w:cs="Times New Roman"/>
                <w:sz w:val="24"/>
                <w:szCs w:val="24"/>
              </w:rPr>
              <w:t>kLa</w:t>
            </w:r>
            <w:proofErr w:type="spellEnd"/>
          </w:p>
        </w:tc>
        <w:tc>
          <w:tcPr>
            <w:tcW w:w="0" w:type="auto"/>
            <w:vAlign w:val="center"/>
            <w:hideMark/>
          </w:tcPr>
          <w:p w14:paraId="19A3A7D5"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Volumetric O₂ mass transfer coefficient</w:t>
            </w:r>
          </w:p>
        </w:tc>
        <w:tc>
          <w:tcPr>
            <w:tcW w:w="0" w:type="auto"/>
            <w:vAlign w:val="center"/>
            <w:hideMark/>
          </w:tcPr>
          <w:p w14:paraId="366A60C9"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min⁻¹</w:t>
            </w:r>
          </w:p>
        </w:tc>
        <w:tc>
          <w:tcPr>
            <w:tcW w:w="0" w:type="auto"/>
            <w:vAlign w:val="center"/>
            <w:hideMark/>
          </w:tcPr>
          <w:p w14:paraId="2A0FC0A9" w14:textId="2D2374BC"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 xml:space="preserve">1.68 </w:t>
            </w:r>
            <w:r>
              <w:rPr>
                <w:rFonts w:ascii="Times New Roman" w:eastAsia="Times New Roman" w:hAnsi="Times New Roman" w:cs="Times New Roman"/>
                <w:sz w:val="24"/>
                <w:szCs w:val="24"/>
              </w:rPr>
              <w:t>[D</w:t>
            </w:r>
            <w:r w:rsidRPr="001C76D0">
              <w:rPr>
                <w:rFonts w:ascii="Times New Roman" w:eastAsia="Times New Roman" w:hAnsi="Times New Roman" w:cs="Times New Roman"/>
                <w:sz w:val="24"/>
                <w:szCs w:val="24"/>
              </w:rPr>
              <w:t>erived</w:t>
            </w:r>
            <w:r>
              <w:rPr>
                <w:rFonts w:ascii="Times New Roman" w:eastAsia="Times New Roman" w:hAnsi="Times New Roman" w:cs="Times New Roman"/>
                <w:sz w:val="24"/>
                <w:szCs w:val="24"/>
              </w:rPr>
              <w:t xml:space="preserve">] </w:t>
            </w:r>
            <w:r w:rsidRPr="001C76D0">
              <w:rPr>
                <w:rFonts w:ascii="Times New Roman" w:eastAsia="Times New Roman" w:hAnsi="Times New Roman" w:cs="Times New Roman"/>
                <w:sz w:val="24"/>
                <w:szCs w:val="24"/>
              </w:rPr>
              <w:t>[Van't Riet 1979]</w:t>
            </w:r>
          </w:p>
        </w:tc>
      </w:tr>
      <w:tr w:rsidR="001C76D0" w:rsidRPr="001C76D0" w14:paraId="56AF83D7" w14:textId="77777777" w:rsidTr="001C76D0">
        <w:tc>
          <w:tcPr>
            <w:tcW w:w="0" w:type="auto"/>
            <w:vAlign w:val="center"/>
            <w:hideMark/>
          </w:tcPr>
          <w:p w14:paraId="04ACA2EE"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C*</w:t>
            </w:r>
          </w:p>
        </w:tc>
        <w:tc>
          <w:tcPr>
            <w:tcW w:w="0" w:type="auto"/>
            <w:vAlign w:val="center"/>
            <w:hideMark/>
          </w:tcPr>
          <w:p w14:paraId="6DF32667"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O₂ saturation concentration (air, 25°C)</w:t>
            </w:r>
          </w:p>
        </w:tc>
        <w:tc>
          <w:tcPr>
            <w:tcW w:w="0" w:type="auto"/>
            <w:vAlign w:val="center"/>
            <w:hideMark/>
          </w:tcPr>
          <w:p w14:paraId="24152220"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µmol L⁻¹</w:t>
            </w:r>
          </w:p>
        </w:tc>
        <w:tc>
          <w:tcPr>
            <w:tcW w:w="0" w:type="auto"/>
            <w:vAlign w:val="center"/>
            <w:hideMark/>
          </w:tcPr>
          <w:p w14:paraId="59CADDE5" w14:textId="77777777" w:rsidR="001C76D0" w:rsidRPr="001C76D0" w:rsidRDefault="001C76D0" w:rsidP="00BC097B">
            <w:pPr>
              <w:spacing w:line="276" w:lineRule="auto"/>
              <w:jc w:val="center"/>
              <w:rPr>
                <w:rFonts w:ascii="Times New Roman" w:eastAsia="Times New Roman" w:hAnsi="Times New Roman" w:cs="Times New Roman"/>
                <w:sz w:val="24"/>
                <w:szCs w:val="24"/>
              </w:rPr>
            </w:pPr>
            <w:r w:rsidRPr="001C76D0">
              <w:rPr>
                <w:rFonts w:ascii="Times New Roman" w:eastAsia="Times New Roman" w:hAnsi="Times New Roman" w:cs="Times New Roman"/>
                <w:sz w:val="24"/>
                <w:szCs w:val="24"/>
              </w:rPr>
              <w:t xml:space="preserve">259 [APHA Standard Methods DO tables; cross-checked via Henry's Law, </w:t>
            </w:r>
            <w:proofErr w:type="spellStart"/>
            <w:r w:rsidRPr="001C76D0">
              <w:rPr>
                <w:rFonts w:ascii="Times New Roman" w:eastAsia="Times New Roman" w:hAnsi="Times New Roman" w:cs="Times New Roman"/>
                <w:sz w:val="24"/>
                <w:szCs w:val="24"/>
              </w:rPr>
              <w:t>k_H</w:t>
            </w:r>
            <w:proofErr w:type="spellEnd"/>
            <w:r w:rsidRPr="001C76D0">
              <w:rPr>
                <w:rFonts w:ascii="Times New Roman" w:eastAsia="Times New Roman" w:hAnsi="Times New Roman" w:cs="Times New Roman"/>
                <w:sz w:val="24"/>
                <w:szCs w:val="24"/>
              </w:rPr>
              <w:t xml:space="preserve">=769 </w:t>
            </w:r>
            <w:proofErr w:type="spellStart"/>
            <w:r w:rsidRPr="001C76D0">
              <w:rPr>
                <w:rFonts w:ascii="Times New Roman" w:eastAsia="Times New Roman" w:hAnsi="Times New Roman" w:cs="Times New Roman"/>
                <w:sz w:val="24"/>
                <w:szCs w:val="24"/>
              </w:rPr>
              <w:t>L·atm</w:t>
            </w:r>
            <w:proofErr w:type="spellEnd"/>
            <w:r w:rsidRPr="001C76D0">
              <w:rPr>
                <w:rFonts w:ascii="Times New Roman" w:eastAsia="Times New Roman" w:hAnsi="Times New Roman" w:cs="Times New Roman"/>
                <w:sz w:val="24"/>
                <w:szCs w:val="24"/>
              </w:rPr>
              <w:t>/mol]</w:t>
            </w:r>
          </w:p>
        </w:tc>
      </w:tr>
    </w:tbl>
    <w:p w14:paraId="11B312D4" w14:textId="77777777" w:rsidR="00AC66D5" w:rsidRDefault="00AC66D5" w:rsidP="00BC097B">
      <w:pPr>
        <w:spacing w:line="276" w:lineRule="auto"/>
        <w:jc w:val="both"/>
        <w:rPr>
          <w:rFonts w:ascii="Times New Roman" w:hAnsi="Times New Roman" w:cs="Times New Roman"/>
          <w:sz w:val="24"/>
          <w:szCs w:val="24"/>
        </w:rPr>
      </w:pPr>
    </w:p>
    <w:p w14:paraId="2EC5B6E0" w14:textId="68F3F6D9" w:rsidR="001C76D0" w:rsidRDefault="000B2D9B" w:rsidP="00BC097B">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Assumptions</w:t>
      </w:r>
    </w:p>
    <w:p w14:paraId="414847E6" w14:textId="5E51AB2C" w:rsidR="0091281D" w:rsidRPr="0091281D" w:rsidRDefault="0091281D" w:rsidP="00BC097B">
      <w:pPr>
        <w:pStyle w:val="ListParagraph"/>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rPr>
        <w:t>V</w:t>
      </w:r>
      <w:r w:rsidRPr="0091281D">
        <w:rPr>
          <w:rFonts w:ascii="Times New Roman" w:hAnsi="Times New Roman" w:cs="Times New Roman"/>
          <w:sz w:val="24"/>
          <w:szCs w:val="24"/>
        </w:rPr>
        <w:t xml:space="preserve">an't Riet's </w:t>
      </w:r>
      <w:proofErr w:type="spellStart"/>
      <w:r w:rsidRPr="0091281D">
        <w:rPr>
          <w:rFonts w:ascii="Times New Roman" w:hAnsi="Times New Roman" w:cs="Times New Roman"/>
          <w:sz w:val="24"/>
          <w:szCs w:val="24"/>
        </w:rPr>
        <w:t>kLa</w:t>
      </w:r>
      <w:proofErr w:type="spellEnd"/>
      <w:r w:rsidRPr="0091281D">
        <w:rPr>
          <w:rFonts w:ascii="Times New Roman" w:hAnsi="Times New Roman" w:cs="Times New Roman"/>
          <w:sz w:val="24"/>
          <w:szCs w:val="24"/>
        </w:rPr>
        <w:t xml:space="preserve"> </w:t>
      </w:r>
      <w:r>
        <w:rPr>
          <w:rFonts w:ascii="Times New Roman" w:hAnsi="Times New Roman" w:cs="Times New Roman"/>
          <w:sz w:val="24"/>
          <w:szCs w:val="24"/>
        </w:rPr>
        <w:t xml:space="preserve">fitted </w:t>
      </w:r>
      <w:r w:rsidRPr="0091281D">
        <w:rPr>
          <w:rFonts w:ascii="Times New Roman" w:hAnsi="Times New Roman" w:cs="Times New Roman"/>
          <w:sz w:val="24"/>
          <w:szCs w:val="24"/>
        </w:rPr>
        <w:t>correlation</w:t>
      </w:r>
      <w:r>
        <w:rPr>
          <w:rFonts w:ascii="Times New Roman" w:hAnsi="Times New Roman" w:cs="Times New Roman"/>
          <w:sz w:val="24"/>
          <w:szCs w:val="24"/>
        </w:rPr>
        <w:t xml:space="preserve"> match the bioreactor’s geometry </w:t>
      </w:r>
      <w:r w:rsidRPr="0091281D">
        <w:rPr>
          <w:rFonts w:ascii="Times New Roman" w:hAnsi="Times New Roman" w:cs="Times New Roman"/>
          <w:sz w:val="24"/>
          <w:szCs w:val="24"/>
        </w:rPr>
        <w:t>fitted on other people's vessels, not yours — a real gassing-out measurement would replace it.</w:t>
      </w:r>
    </w:p>
    <w:p w14:paraId="0CFB0E89" w14:textId="3E5F82C8" w:rsidR="0091281D" w:rsidRPr="0091281D" w:rsidRDefault="0091281D" w:rsidP="00BC097B">
      <w:pPr>
        <w:pStyle w:val="ListParagraph"/>
        <w:numPr>
          <w:ilvl w:val="0"/>
          <w:numId w:val="5"/>
        </w:numPr>
        <w:spacing w:line="276" w:lineRule="auto"/>
        <w:jc w:val="both"/>
        <w:rPr>
          <w:rFonts w:ascii="Times New Roman" w:hAnsi="Times New Roman" w:cs="Times New Roman"/>
          <w:sz w:val="24"/>
          <w:szCs w:val="24"/>
        </w:rPr>
      </w:pPr>
      <w:r w:rsidRPr="0091281D">
        <w:rPr>
          <w:rFonts w:ascii="Times New Roman" w:hAnsi="Times New Roman" w:cs="Times New Roman"/>
          <w:sz w:val="24"/>
          <w:szCs w:val="24"/>
        </w:rPr>
        <w:t>Non-coalescing (salty) correlation form assumed appropriate for a 94 mM thiosulfate liquor</w:t>
      </w:r>
      <w:r>
        <w:rPr>
          <w:rFonts w:ascii="Times New Roman" w:hAnsi="Times New Roman" w:cs="Times New Roman"/>
          <w:sz w:val="24"/>
          <w:szCs w:val="24"/>
        </w:rPr>
        <w:t>.</w:t>
      </w:r>
    </w:p>
    <w:p w14:paraId="239080E7" w14:textId="77777777" w:rsidR="0091281D" w:rsidRDefault="0091281D" w:rsidP="00BC097B">
      <w:pPr>
        <w:pStyle w:val="ListParagraph"/>
        <w:numPr>
          <w:ilvl w:val="0"/>
          <w:numId w:val="5"/>
        </w:numPr>
        <w:spacing w:line="276" w:lineRule="auto"/>
        <w:jc w:val="both"/>
        <w:rPr>
          <w:rFonts w:ascii="Times New Roman" w:hAnsi="Times New Roman" w:cs="Times New Roman"/>
          <w:sz w:val="24"/>
          <w:szCs w:val="24"/>
        </w:rPr>
      </w:pPr>
      <w:r w:rsidRPr="0091281D">
        <w:rPr>
          <w:rFonts w:ascii="Times New Roman" w:hAnsi="Times New Roman" w:cs="Times New Roman"/>
          <w:sz w:val="24"/>
          <w:szCs w:val="24"/>
        </w:rPr>
        <w:t>C* = 259 µmol/L assumes air-saturated pure water at 25°C with a small salting-out correction</w:t>
      </w:r>
      <w:r>
        <w:rPr>
          <w:rFonts w:ascii="Times New Roman" w:hAnsi="Times New Roman" w:cs="Times New Roman"/>
          <w:sz w:val="24"/>
          <w:szCs w:val="24"/>
        </w:rPr>
        <w:t>/</w:t>
      </w:r>
    </w:p>
    <w:p w14:paraId="626CE366" w14:textId="3EA23A95" w:rsidR="0091281D" w:rsidRPr="0091281D" w:rsidRDefault="0091281D" w:rsidP="00BC097B">
      <w:pPr>
        <w:pStyle w:val="ListParagraph"/>
        <w:numPr>
          <w:ilvl w:val="0"/>
          <w:numId w:val="5"/>
        </w:numPr>
        <w:spacing w:line="276" w:lineRule="auto"/>
        <w:jc w:val="both"/>
        <w:rPr>
          <w:rFonts w:ascii="Times New Roman" w:hAnsi="Times New Roman" w:cs="Times New Roman"/>
          <w:sz w:val="24"/>
          <w:szCs w:val="24"/>
        </w:rPr>
      </w:pPr>
      <w:r w:rsidRPr="0091281D">
        <w:rPr>
          <w:rFonts w:ascii="Times New Roman" w:hAnsi="Times New Roman" w:cs="Times New Roman"/>
          <w:sz w:val="24"/>
          <w:szCs w:val="24"/>
        </w:rPr>
        <w:t>O₂ consumption counts only the direct O₂-route reactions (R_</w:t>
      </w:r>
      <w:proofErr w:type="gramStart"/>
      <w:r w:rsidRPr="0091281D">
        <w:rPr>
          <w:rFonts w:ascii="Times New Roman" w:hAnsi="Times New Roman" w:cs="Times New Roman"/>
          <w:sz w:val="24"/>
          <w:szCs w:val="24"/>
        </w:rPr>
        <w:t>Au,O</w:t>
      </w:r>
      <w:proofErr w:type="gramEnd"/>
      <w:r w:rsidRPr="0091281D">
        <w:rPr>
          <w:rFonts w:ascii="Times New Roman" w:hAnsi="Times New Roman" w:cs="Times New Roman"/>
          <w:sz w:val="24"/>
          <w:szCs w:val="24"/>
        </w:rPr>
        <w:t>2, v1A, v4</w:t>
      </w:r>
      <w:r>
        <w:rPr>
          <w:rFonts w:ascii="Times New Roman" w:hAnsi="Times New Roman" w:cs="Times New Roman"/>
          <w:sz w:val="24"/>
          <w:szCs w:val="24"/>
        </w:rPr>
        <w:t>).</w:t>
      </w:r>
    </w:p>
    <w:p w14:paraId="0D499CB7" w14:textId="77777777" w:rsidR="00964C94" w:rsidRDefault="0091281D" w:rsidP="00BC097B">
      <w:pPr>
        <w:pStyle w:val="ListParagraph"/>
        <w:numPr>
          <w:ilvl w:val="0"/>
          <w:numId w:val="5"/>
        </w:numPr>
        <w:spacing w:line="276" w:lineRule="auto"/>
        <w:jc w:val="both"/>
        <w:rPr>
          <w:rFonts w:ascii="Times New Roman" w:hAnsi="Times New Roman" w:cs="Times New Roman"/>
          <w:sz w:val="24"/>
          <w:szCs w:val="24"/>
        </w:rPr>
      </w:pPr>
      <w:r w:rsidRPr="00964C94">
        <w:rPr>
          <w:rFonts w:ascii="Times New Roman" w:hAnsi="Times New Roman" w:cs="Times New Roman"/>
          <w:sz w:val="24"/>
          <w:szCs w:val="24"/>
        </w:rPr>
        <w:t>Perfect mixing assumed</w:t>
      </w:r>
      <w:r w:rsidR="00964C94">
        <w:rPr>
          <w:rFonts w:ascii="Times New Roman" w:hAnsi="Times New Roman" w:cs="Times New Roman"/>
          <w:sz w:val="24"/>
          <w:szCs w:val="24"/>
        </w:rPr>
        <w:t>.</w:t>
      </w:r>
    </w:p>
    <w:p w14:paraId="49CA8A17" w14:textId="03C73BB1" w:rsidR="000B2D9B" w:rsidRPr="00964C94" w:rsidRDefault="0091281D" w:rsidP="00BC097B">
      <w:pPr>
        <w:pStyle w:val="ListParagraph"/>
        <w:numPr>
          <w:ilvl w:val="0"/>
          <w:numId w:val="5"/>
        </w:numPr>
        <w:spacing w:line="276" w:lineRule="auto"/>
        <w:jc w:val="both"/>
        <w:rPr>
          <w:rFonts w:ascii="Times New Roman" w:hAnsi="Times New Roman" w:cs="Times New Roman"/>
          <w:sz w:val="24"/>
          <w:szCs w:val="24"/>
        </w:rPr>
      </w:pPr>
      <w:r w:rsidRPr="00964C94">
        <w:rPr>
          <w:rFonts w:ascii="Times New Roman" w:hAnsi="Times New Roman" w:cs="Times New Roman"/>
          <w:sz w:val="24"/>
          <w:szCs w:val="24"/>
        </w:rPr>
        <w:t>Temperature fixed at 25°C throughout (</w:t>
      </w:r>
      <w:proofErr w:type="spellStart"/>
      <w:r w:rsidRPr="00964C94">
        <w:rPr>
          <w:rFonts w:ascii="Times New Roman" w:hAnsi="Times New Roman" w:cs="Times New Roman"/>
          <w:sz w:val="24"/>
          <w:szCs w:val="24"/>
        </w:rPr>
        <w:t>kLa</w:t>
      </w:r>
      <w:proofErr w:type="spellEnd"/>
      <w:r w:rsidRPr="00964C94">
        <w:rPr>
          <w:rFonts w:ascii="Times New Roman" w:hAnsi="Times New Roman" w:cs="Times New Roman"/>
          <w:sz w:val="24"/>
          <w:szCs w:val="24"/>
        </w:rPr>
        <w:t>, C*, and all rate constants are temperature-independent in this model).</w:t>
      </w:r>
    </w:p>
    <w:p w14:paraId="47CBD5DF" w14:textId="7138BDA5" w:rsidR="000B2D9B" w:rsidRDefault="000B2D9B" w:rsidP="00BC097B">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05E75C68" w14:textId="4CE8911B" w:rsidR="005F411B" w:rsidRDefault="00EF11D7" w:rsidP="00BC097B">
      <w:pPr>
        <w:spacing w:line="276" w:lineRule="auto"/>
        <w:jc w:val="both"/>
        <w:rPr>
          <w:rFonts w:ascii="Times New Roman" w:hAnsi="Times New Roman" w:cs="Times New Roman"/>
          <w:b/>
          <w:bCs/>
          <w:sz w:val="24"/>
          <w:szCs w:val="24"/>
        </w:rPr>
      </w:pPr>
      <w:r>
        <w:rPr>
          <w:noProof/>
        </w:rPr>
        <w:lastRenderedPageBreak/>
        <w:drawing>
          <wp:inline distT="0" distB="0" distL="0" distR="0" wp14:anchorId="6C8357B0" wp14:editId="6AA9A9E9">
            <wp:extent cx="6188710" cy="3078480"/>
            <wp:effectExtent l="0" t="0" r="2540" b="7620"/>
            <wp:docPr id="3930126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12647" name=""/>
                    <pic:cNvPicPr/>
                  </pic:nvPicPr>
                  <pic:blipFill>
                    <a:blip r:embed="rId8">
                      <a:extLst>
                        <a:ext uri="{96DAC541-7B7A-43D3-8B79-37D633B846F1}">
                          <asvg:svgBlip xmlns:asvg="http://schemas.microsoft.com/office/drawing/2016/SVG/main" r:embed="rId9"/>
                        </a:ext>
                      </a:extLst>
                    </a:blip>
                    <a:stretch>
                      <a:fillRect/>
                    </a:stretch>
                  </pic:blipFill>
                  <pic:spPr>
                    <a:xfrm>
                      <a:off x="0" y="0"/>
                      <a:ext cx="6188710" cy="3078480"/>
                    </a:xfrm>
                    <a:prstGeom prst="rect">
                      <a:avLst/>
                    </a:prstGeom>
                  </pic:spPr>
                </pic:pic>
              </a:graphicData>
            </a:graphic>
          </wp:inline>
        </w:drawing>
      </w:r>
    </w:p>
    <w:p w14:paraId="5993460A" w14:textId="5AFF6557" w:rsidR="00573848" w:rsidRPr="00E66132" w:rsidRDefault="00573848" w:rsidP="00BC097B">
      <w:pPr>
        <w:spacing w:before="60" w:after="180" w:line="276" w:lineRule="auto"/>
        <w:jc w:val="center"/>
        <w:rPr>
          <w:rFonts w:ascii="Times New Roman" w:hAnsi="Times New Roman" w:cs="Times New Roman"/>
        </w:rPr>
      </w:pPr>
      <w:r w:rsidRPr="00E66132">
        <w:rPr>
          <w:rFonts w:ascii="Times New Roman" w:hAnsi="Times New Roman" w:cs="Times New Roman"/>
          <w:i/>
          <w:iCs/>
          <w:sz w:val="18"/>
          <w:szCs w:val="18"/>
        </w:rPr>
        <w:t xml:space="preserve">Figure </w:t>
      </w:r>
      <w:r w:rsidR="00844B71">
        <w:rPr>
          <w:rFonts w:ascii="Times New Roman" w:hAnsi="Times New Roman" w:cs="Times New Roman"/>
          <w:i/>
          <w:iCs/>
          <w:sz w:val="18"/>
          <w:szCs w:val="18"/>
        </w:rPr>
        <w:t>4</w:t>
      </w:r>
      <w:r w:rsidRPr="00E66132">
        <w:rPr>
          <w:rFonts w:ascii="Times New Roman" w:hAnsi="Times New Roman" w:cs="Times New Roman"/>
          <w:i/>
          <w:iCs/>
          <w:sz w:val="18"/>
          <w:szCs w:val="18"/>
        </w:rPr>
        <w:t xml:space="preserve">. Stage 3 </w:t>
      </w:r>
      <w:r>
        <w:rPr>
          <w:rFonts w:ascii="Times New Roman" w:hAnsi="Times New Roman" w:cs="Times New Roman"/>
          <w:i/>
          <w:iCs/>
          <w:sz w:val="18"/>
          <w:szCs w:val="18"/>
        </w:rPr>
        <w:t>with pump-limited oxygen</w:t>
      </w:r>
      <w:r w:rsidRPr="00E66132">
        <w:rPr>
          <w:rFonts w:ascii="Times New Roman" w:hAnsi="Times New Roman" w:cs="Times New Roman"/>
          <w:i/>
          <w:iCs/>
          <w:sz w:val="18"/>
          <w:szCs w:val="18"/>
        </w:rPr>
        <w:t xml:space="preserve">— leaching over 72 h, charged with 94 359 µmol L⁻¹ thiosulfate from Stage 2. (a) </w:t>
      </w:r>
      <w:proofErr w:type="spellStart"/>
      <w:r w:rsidRPr="00E66132">
        <w:rPr>
          <w:rFonts w:ascii="Times New Roman" w:hAnsi="Times New Roman" w:cs="Times New Roman"/>
          <w:i/>
          <w:iCs/>
          <w:sz w:val="18"/>
          <w:szCs w:val="18"/>
        </w:rPr>
        <w:t>sulfur</w:t>
      </w:r>
      <w:proofErr w:type="spellEnd"/>
      <w:r w:rsidRPr="00E66132">
        <w:rPr>
          <w:rFonts w:ascii="Times New Roman" w:hAnsi="Times New Roman" w:cs="Times New Roman"/>
          <w:i/>
          <w:iCs/>
          <w:sz w:val="18"/>
          <w:szCs w:val="18"/>
        </w:rPr>
        <w:t xml:space="preserve"> species; (b) copper redox balance; (c) dissolved gold; (d) metal recovery; (e) gold leaching rate resolved by oxidant route; (f) saturation factors; (g) thiosulfate destruction rate; (h) </w:t>
      </w:r>
      <w:proofErr w:type="spellStart"/>
      <w:r w:rsidRPr="00E66132">
        <w:rPr>
          <w:rFonts w:ascii="Times New Roman" w:hAnsi="Times New Roman" w:cs="Times New Roman"/>
          <w:i/>
          <w:iCs/>
          <w:sz w:val="18"/>
          <w:szCs w:val="18"/>
        </w:rPr>
        <w:t>pH.</w:t>
      </w:r>
      <w:proofErr w:type="spellEnd"/>
    </w:p>
    <w:p w14:paraId="64DEFCC0" w14:textId="77777777" w:rsidR="00573848" w:rsidRPr="000B2D9B" w:rsidRDefault="00573848" w:rsidP="00BC097B">
      <w:pPr>
        <w:spacing w:line="276" w:lineRule="auto"/>
        <w:jc w:val="both"/>
        <w:rPr>
          <w:rFonts w:ascii="Times New Roman" w:hAnsi="Times New Roman" w:cs="Times New Roman"/>
          <w:b/>
          <w:bCs/>
          <w:sz w:val="24"/>
          <w:szCs w:val="24"/>
        </w:rPr>
      </w:pPr>
    </w:p>
    <w:p w14:paraId="7B0BC89B" w14:textId="2792C21E" w:rsidR="00B00B26" w:rsidRDefault="005F411B" w:rsidP="00BC097B">
      <w:pPr>
        <w:shd w:val="clear" w:color="auto" w:fill="F4F6F8"/>
        <w:spacing w:after="110" w:line="276" w:lineRule="auto"/>
        <w:jc w:val="both"/>
        <w:rPr>
          <w:rFonts w:ascii="Times New Roman" w:hAnsi="Times New Roman" w:cs="Times New Roman"/>
          <w:sz w:val="24"/>
          <w:szCs w:val="24"/>
        </w:rPr>
      </w:pPr>
      <w:r>
        <w:rPr>
          <w:rFonts w:ascii="Times New Roman" w:hAnsi="Times New Roman" w:cs="Times New Roman"/>
          <w:sz w:val="24"/>
          <w:szCs w:val="24"/>
        </w:rPr>
        <w:t>With excess oxygen saturation, thiosulphate depletion happens within the first 2</w:t>
      </w:r>
      <w:r w:rsidR="001850D6">
        <w:rPr>
          <w:rFonts w:ascii="Times New Roman" w:hAnsi="Times New Roman" w:cs="Times New Roman"/>
          <w:sz w:val="24"/>
          <w:szCs w:val="24"/>
        </w:rPr>
        <w:t>9</w:t>
      </w:r>
      <w:r>
        <w:rPr>
          <w:rFonts w:ascii="Times New Roman" w:hAnsi="Times New Roman" w:cs="Times New Roman"/>
          <w:sz w:val="24"/>
          <w:szCs w:val="24"/>
        </w:rPr>
        <w:t xml:space="preserve"> hours. With pump-limited oxygen saturation, this collapse is not </w:t>
      </w:r>
      <w:r w:rsidR="00573848">
        <w:rPr>
          <w:rFonts w:ascii="Times New Roman" w:hAnsi="Times New Roman" w:cs="Times New Roman"/>
          <w:sz w:val="24"/>
          <w:szCs w:val="24"/>
        </w:rPr>
        <w:t>prevented</w:t>
      </w:r>
      <w:r>
        <w:rPr>
          <w:rFonts w:ascii="Times New Roman" w:hAnsi="Times New Roman" w:cs="Times New Roman"/>
          <w:sz w:val="24"/>
          <w:szCs w:val="24"/>
        </w:rPr>
        <w:t>, merely delayed by around 8-9h</w:t>
      </w:r>
      <w:r w:rsidR="00573848">
        <w:rPr>
          <w:rFonts w:ascii="Times New Roman" w:hAnsi="Times New Roman" w:cs="Times New Roman"/>
          <w:sz w:val="24"/>
          <w:szCs w:val="24"/>
        </w:rPr>
        <w:t>. Figure</w:t>
      </w:r>
      <w:r w:rsidR="00844B71">
        <w:rPr>
          <w:rFonts w:ascii="Times New Roman" w:hAnsi="Times New Roman" w:cs="Times New Roman"/>
          <w:sz w:val="24"/>
          <w:szCs w:val="24"/>
        </w:rPr>
        <w:t xml:space="preserve"> 4</w:t>
      </w:r>
      <w:r w:rsidR="00573848">
        <w:rPr>
          <w:rFonts w:ascii="Times New Roman" w:hAnsi="Times New Roman" w:cs="Times New Roman"/>
          <w:sz w:val="24"/>
          <w:szCs w:val="24"/>
        </w:rPr>
        <w:t xml:space="preserve">B shows the reason why. Due to limited oxygen, </w:t>
      </w:r>
      <w:proofErr w:type="gramStart"/>
      <w:r w:rsidR="00573848">
        <w:rPr>
          <w:rFonts w:ascii="Times New Roman" w:hAnsi="Times New Roman" w:cs="Times New Roman"/>
          <w:sz w:val="24"/>
          <w:szCs w:val="24"/>
        </w:rPr>
        <w:t>Cu(</w:t>
      </w:r>
      <w:proofErr w:type="gramEnd"/>
      <w:r w:rsidR="00573848">
        <w:rPr>
          <w:rFonts w:ascii="Times New Roman" w:hAnsi="Times New Roman" w:cs="Times New Roman"/>
          <w:sz w:val="24"/>
          <w:szCs w:val="24"/>
        </w:rPr>
        <w:t>II) is produced at a slower rate. Thus, there is more available thiosulphate, leading to a higher gold leaching peak of 4</w:t>
      </w:r>
      <w:r w:rsidR="00EF11D7">
        <w:rPr>
          <w:rFonts w:ascii="Times New Roman" w:hAnsi="Times New Roman" w:cs="Times New Roman"/>
          <w:sz w:val="24"/>
          <w:szCs w:val="24"/>
        </w:rPr>
        <w:t>6.02</w:t>
      </w:r>
      <w:r w:rsidR="00573848">
        <w:rPr>
          <w:rFonts w:ascii="Times New Roman" w:hAnsi="Times New Roman" w:cs="Times New Roman"/>
          <w:sz w:val="24"/>
          <w:szCs w:val="24"/>
        </w:rPr>
        <w:t xml:space="preserve">% compared to excess oxygen’s </w:t>
      </w:r>
      <w:r w:rsidR="001850D6">
        <w:rPr>
          <w:rFonts w:ascii="Times New Roman" w:hAnsi="Times New Roman" w:cs="Times New Roman"/>
          <w:sz w:val="24"/>
          <w:szCs w:val="24"/>
        </w:rPr>
        <w:t>40.97</w:t>
      </w:r>
      <w:r w:rsidR="00573848">
        <w:rPr>
          <w:rFonts w:ascii="Times New Roman" w:hAnsi="Times New Roman" w:cs="Times New Roman"/>
          <w:sz w:val="24"/>
          <w:szCs w:val="24"/>
        </w:rPr>
        <w:t>%. How</w:t>
      </w:r>
      <w:r w:rsidR="00B00B26">
        <w:rPr>
          <w:rFonts w:ascii="Times New Roman" w:hAnsi="Times New Roman" w:cs="Times New Roman"/>
          <w:sz w:val="24"/>
          <w:szCs w:val="24"/>
        </w:rPr>
        <w:t xml:space="preserve">ever, the excess oxygen reaches a higher, earlier leaching rate peak at ~26h due to having more </w:t>
      </w:r>
      <w:proofErr w:type="gramStart"/>
      <w:r w:rsidR="00B00B26">
        <w:rPr>
          <w:rFonts w:ascii="Times New Roman" w:hAnsi="Times New Roman" w:cs="Times New Roman"/>
          <w:sz w:val="24"/>
          <w:szCs w:val="24"/>
        </w:rPr>
        <w:t>Cu(</w:t>
      </w:r>
      <w:proofErr w:type="gramEnd"/>
      <w:r w:rsidR="00B00B26">
        <w:rPr>
          <w:rFonts w:ascii="Times New Roman" w:hAnsi="Times New Roman" w:cs="Times New Roman"/>
          <w:sz w:val="24"/>
          <w:szCs w:val="24"/>
        </w:rPr>
        <w:t>II) as a catalyst, even though it also leads to a faster thiosulphate depletion. Meanwhile, the pump-limited oxygen reaches a later peak, around 3</w:t>
      </w:r>
      <w:r w:rsidR="00EF11D7">
        <w:rPr>
          <w:rFonts w:ascii="Times New Roman" w:hAnsi="Times New Roman" w:cs="Times New Roman"/>
          <w:sz w:val="24"/>
          <w:szCs w:val="24"/>
        </w:rPr>
        <w:t>4</w:t>
      </w:r>
      <w:r w:rsidR="00B00B26">
        <w:rPr>
          <w:rFonts w:ascii="Times New Roman" w:hAnsi="Times New Roman" w:cs="Times New Roman"/>
          <w:sz w:val="24"/>
          <w:szCs w:val="24"/>
        </w:rPr>
        <w:t xml:space="preserve">h. </w:t>
      </w:r>
      <w:r w:rsidR="00573848">
        <w:rPr>
          <w:rFonts w:ascii="Times New Roman" w:hAnsi="Times New Roman" w:cs="Times New Roman"/>
          <w:sz w:val="24"/>
          <w:szCs w:val="24"/>
        </w:rPr>
        <w:t xml:space="preserve"> </w:t>
      </w:r>
    </w:p>
    <w:p w14:paraId="14B169FD" w14:textId="7339B2AF" w:rsidR="007D41FA" w:rsidRDefault="00B00B26" w:rsidP="00BC097B">
      <w:pPr>
        <w:shd w:val="clear" w:color="auto" w:fill="F4F6F8"/>
        <w:spacing w:after="110" w:line="276" w:lineRule="auto"/>
        <w:jc w:val="both"/>
        <w:rPr>
          <w:rFonts w:ascii="Times New Roman" w:hAnsi="Times New Roman" w:cs="Times New Roman"/>
          <w:sz w:val="24"/>
          <w:szCs w:val="24"/>
        </w:rPr>
      </w:pPr>
      <w:r>
        <w:rPr>
          <w:rFonts w:ascii="Times New Roman" w:hAnsi="Times New Roman" w:cs="Times New Roman"/>
          <w:sz w:val="24"/>
          <w:szCs w:val="24"/>
        </w:rPr>
        <w:t xml:space="preserve">If </w:t>
      </w:r>
      <w:r w:rsidR="002F15CB">
        <w:rPr>
          <w:rFonts w:ascii="Times New Roman" w:hAnsi="Times New Roman" w:cs="Times New Roman"/>
          <w:sz w:val="24"/>
          <w:szCs w:val="24"/>
        </w:rPr>
        <w:t>leaching i</w:t>
      </w:r>
      <w:r w:rsidR="007D41FA">
        <w:rPr>
          <w:rFonts w:ascii="Times New Roman" w:hAnsi="Times New Roman" w:cs="Times New Roman"/>
          <w:sz w:val="24"/>
          <w:szCs w:val="24"/>
        </w:rPr>
        <w:t>s</w:t>
      </w:r>
      <w:r w:rsidR="002F15CB">
        <w:rPr>
          <w:rFonts w:ascii="Times New Roman" w:hAnsi="Times New Roman" w:cs="Times New Roman"/>
          <w:sz w:val="24"/>
          <w:szCs w:val="24"/>
        </w:rPr>
        <w:t xml:space="preserve"> done </w:t>
      </w:r>
      <w:r w:rsidR="007D41FA">
        <w:rPr>
          <w:rFonts w:ascii="Times New Roman" w:hAnsi="Times New Roman" w:cs="Times New Roman"/>
          <w:sz w:val="24"/>
          <w:szCs w:val="24"/>
        </w:rPr>
        <w:t xml:space="preserve">in 72h cycles, then pump-limited oxygen provides the best net effect. However, if leaching is done is 24h cycles, then excess oxygen works </w:t>
      </w:r>
      <w:r w:rsidR="00844B71">
        <w:rPr>
          <w:rFonts w:ascii="Times New Roman" w:hAnsi="Times New Roman" w:cs="Times New Roman"/>
          <w:sz w:val="24"/>
          <w:szCs w:val="24"/>
        </w:rPr>
        <w:t>b</w:t>
      </w:r>
      <w:r w:rsidR="007D41FA">
        <w:rPr>
          <w:rFonts w:ascii="Times New Roman" w:hAnsi="Times New Roman" w:cs="Times New Roman"/>
          <w:sz w:val="24"/>
          <w:szCs w:val="24"/>
        </w:rPr>
        <w:t>est (3</w:t>
      </w:r>
      <w:r w:rsidR="001850D6">
        <w:rPr>
          <w:rFonts w:ascii="Times New Roman" w:hAnsi="Times New Roman" w:cs="Times New Roman"/>
          <w:sz w:val="24"/>
          <w:szCs w:val="24"/>
        </w:rPr>
        <w:t>6.6</w:t>
      </w:r>
      <w:r w:rsidR="007D41FA">
        <w:rPr>
          <w:rFonts w:ascii="Times New Roman" w:hAnsi="Times New Roman" w:cs="Times New Roman"/>
          <w:sz w:val="24"/>
          <w:szCs w:val="24"/>
        </w:rPr>
        <w:t>% vs 29</w:t>
      </w:r>
      <w:r w:rsidR="001850D6">
        <w:rPr>
          <w:rFonts w:ascii="Times New Roman" w:hAnsi="Times New Roman" w:cs="Times New Roman"/>
          <w:sz w:val="24"/>
          <w:szCs w:val="24"/>
        </w:rPr>
        <w:t>.</w:t>
      </w:r>
      <w:r w:rsidR="00EF11D7">
        <w:rPr>
          <w:rFonts w:ascii="Times New Roman" w:hAnsi="Times New Roman" w:cs="Times New Roman"/>
          <w:sz w:val="24"/>
          <w:szCs w:val="24"/>
        </w:rPr>
        <w:t>84</w:t>
      </w:r>
      <w:r w:rsidR="007D41FA">
        <w:rPr>
          <w:rFonts w:ascii="Times New Roman" w:hAnsi="Times New Roman" w:cs="Times New Roman"/>
          <w:sz w:val="24"/>
          <w:szCs w:val="24"/>
        </w:rPr>
        <w:t>%). Thus, the most efficient route depends on the leaching time and pump specifications. Further sweep studies will need to be done to see the effect of varying pump specifications on leaching efficiency.</w:t>
      </w:r>
    </w:p>
    <w:p w14:paraId="2BF81C48" w14:textId="10BFCAB4" w:rsidR="001850D6" w:rsidRDefault="001850D6" w:rsidP="00BC097B">
      <w:pPr>
        <w:shd w:val="clear" w:color="auto" w:fill="F4F6F8"/>
        <w:spacing w:after="110" w:line="276" w:lineRule="auto"/>
        <w:jc w:val="both"/>
        <w:rPr>
          <w:rFonts w:ascii="Times New Roman" w:hAnsi="Times New Roman" w:cs="Times New Roman"/>
          <w:sz w:val="24"/>
          <w:szCs w:val="24"/>
        </w:rPr>
      </w:pPr>
      <w:r>
        <w:rPr>
          <w:rFonts w:ascii="Times New Roman" w:hAnsi="Times New Roman" w:cs="Times New Roman"/>
          <w:sz w:val="24"/>
          <w:szCs w:val="24"/>
        </w:rPr>
        <w:t>However, pump-limited oxygen seems to have a net positive effect on gold leaching efficiency, regardless of the presence of ammonia. Without ammonia, percentage o</w:t>
      </w:r>
      <w:r w:rsidR="001F6DAB">
        <w:rPr>
          <w:rFonts w:ascii="Times New Roman" w:hAnsi="Times New Roman" w:cs="Times New Roman"/>
          <w:sz w:val="24"/>
          <w:szCs w:val="24"/>
        </w:rPr>
        <w:t>f</w:t>
      </w:r>
      <w:r>
        <w:rPr>
          <w:rFonts w:ascii="Times New Roman" w:hAnsi="Times New Roman" w:cs="Times New Roman"/>
          <w:sz w:val="24"/>
          <w:szCs w:val="24"/>
        </w:rPr>
        <w:t xml:space="preserve"> gold recovered jumps from </w:t>
      </w:r>
      <w:r w:rsidR="001F6DAB">
        <w:rPr>
          <w:rFonts w:ascii="Times New Roman" w:hAnsi="Times New Roman" w:cs="Times New Roman"/>
          <w:sz w:val="24"/>
          <w:szCs w:val="24"/>
        </w:rPr>
        <w:t>28.93</w:t>
      </w:r>
      <w:r w:rsidR="00B218D8">
        <w:rPr>
          <w:rFonts w:ascii="Times New Roman" w:hAnsi="Times New Roman" w:cs="Times New Roman"/>
          <w:sz w:val="24"/>
          <w:szCs w:val="24"/>
        </w:rPr>
        <w:t xml:space="preserve"> to 35.</w:t>
      </w:r>
      <w:r w:rsidR="00EF11D7">
        <w:rPr>
          <w:rFonts w:ascii="Times New Roman" w:hAnsi="Times New Roman" w:cs="Times New Roman"/>
          <w:sz w:val="24"/>
          <w:szCs w:val="24"/>
        </w:rPr>
        <w:t>98</w:t>
      </w:r>
      <w:r w:rsidR="00B218D8">
        <w:rPr>
          <w:rFonts w:ascii="Times New Roman" w:hAnsi="Times New Roman" w:cs="Times New Roman"/>
          <w:sz w:val="24"/>
          <w:szCs w:val="24"/>
        </w:rPr>
        <w:t xml:space="preserve">%, showing a </w:t>
      </w:r>
      <w:r w:rsidR="001F6DAB">
        <w:rPr>
          <w:rFonts w:ascii="Times New Roman" w:hAnsi="Times New Roman" w:cs="Times New Roman"/>
          <w:sz w:val="24"/>
          <w:szCs w:val="24"/>
        </w:rPr>
        <w:t>~7</w:t>
      </w:r>
      <w:r w:rsidR="00B218D8">
        <w:rPr>
          <w:rFonts w:ascii="Times New Roman" w:hAnsi="Times New Roman" w:cs="Times New Roman"/>
          <w:sz w:val="24"/>
          <w:szCs w:val="24"/>
        </w:rPr>
        <w:t xml:space="preserve">% increase. </w:t>
      </w:r>
    </w:p>
    <w:p w14:paraId="0099B82D" w14:textId="77777777" w:rsidR="00234DFB" w:rsidRDefault="00234DFB" w:rsidP="00BC097B">
      <w:pPr>
        <w:spacing w:line="276" w:lineRule="auto"/>
        <w:jc w:val="both"/>
        <w:rPr>
          <w:rFonts w:ascii="Times New Roman" w:hAnsi="Times New Roman" w:cs="Times New Roman"/>
          <w:sz w:val="24"/>
          <w:szCs w:val="24"/>
        </w:rPr>
      </w:pPr>
    </w:p>
    <w:p w14:paraId="34324015" w14:textId="3E43C11C" w:rsidR="009058D3" w:rsidRDefault="009058D3" w:rsidP="009058D3">
      <w:pPr>
        <w:pStyle w:val="Heading2"/>
      </w:pPr>
      <w:r>
        <w:t xml:space="preserve">Intervention 2: </w:t>
      </w:r>
      <w:r w:rsidRPr="009058D3">
        <w:t>Gold Occurrence</w:t>
      </w:r>
    </w:p>
    <w:p w14:paraId="5EE45333" w14:textId="7992C061" w:rsidR="00D06C47" w:rsidRDefault="009058D3" w:rsidP="00CF2E87">
      <w:pPr>
        <w:spacing w:line="276" w:lineRule="auto"/>
        <w:jc w:val="both"/>
        <w:rPr>
          <w:rFonts w:ascii="Times New Roman" w:hAnsi="Times New Roman" w:cs="Times New Roman"/>
          <w:sz w:val="24"/>
          <w:szCs w:val="24"/>
        </w:rPr>
      </w:pPr>
      <w:r w:rsidRPr="009058D3">
        <w:rPr>
          <w:rFonts w:ascii="Times New Roman" w:hAnsi="Times New Roman" w:cs="Times New Roman"/>
          <w:sz w:val="24"/>
          <w:szCs w:val="24"/>
        </w:rPr>
        <w:t xml:space="preserve">The </w:t>
      </w:r>
      <w:r>
        <w:rPr>
          <w:rFonts w:ascii="Times New Roman" w:hAnsi="Times New Roman" w:cs="Times New Roman"/>
          <w:sz w:val="24"/>
          <w:szCs w:val="24"/>
        </w:rPr>
        <w:t xml:space="preserve">leaching phase </w:t>
      </w:r>
      <w:r w:rsidR="00BB219F">
        <w:rPr>
          <w:rFonts w:ascii="Times New Roman" w:hAnsi="Times New Roman" w:cs="Times New Roman"/>
          <w:sz w:val="24"/>
          <w:szCs w:val="24"/>
        </w:rPr>
        <w:t>assumes ideal physics</w:t>
      </w:r>
      <w:r w:rsidR="00CF2E87">
        <w:rPr>
          <w:rFonts w:ascii="Times New Roman" w:hAnsi="Times New Roman" w:cs="Times New Roman"/>
          <w:sz w:val="24"/>
          <w:szCs w:val="24"/>
        </w:rPr>
        <w:t>, specifically, that</w:t>
      </w:r>
      <w:r w:rsidR="00BB219F">
        <w:rPr>
          <w:rFonts w:ascii="Times New Roman" w:hAnsi="Times New Roman" w:cs="Times New Roman"/>
          <w:sz w:val="24"/>
          <w:szCs w:val="24"/>
        </w:rPr>
        <w:t xml:space="preserve"> all particles carry gold and that all particles are spherical. </w:t>
      </w:r>
      <w:r w:rsidR="00CF2E87">
        <w:rPr>
          <w:rFonts w:ascii="Times New Roman" w:hAnsi="Times New Roman" w:cs="Times New Roman"/>
          <w:sz w:val="24"/>
          <w:szCs w:val="24"/>
        </w:rPr>
        <w:t xml:space="preserve">These assumptions are </w:t>
      </w:r>
      <w:proofErr w:type="gramStart"/>
      <w:r w:rsidR="00CF2E87">
        <w:rPr>
          <w:rFonts w:ascii="Times New Roman" w:hAnsi="Times New Roman" w:cs="Times New Roman"/>
          <w:sz w:val="24"/>
          <w:szCs w:val="24"/>
        </w:rPr>
        <w:t>load-bearing</w:t>
      </w:r>
      <w:proofErr w:type="gramEnd"/>
      <w:r w:rsidR="00D06C47">
        <w:rPr>
          <w:rFonts w:ascii="Times New Roman" w:hAnsi="Times New Roman" w:cs="Times New Roman"/>
          <w:sz w:val="24"/>
          <w:szCs w:val="24"/>
        </w:rPr>
        <w:t xml:space="preserve"> because gold is only plated on certain parts of a PCB: surface pads, edge connectors, and through-hole barrels. Most of the board contains no gold at all. So, after crushing, some particles carry gold and some do not.</w:t>
      </w:r>
    </w:p>
    <w:p w14:paraId="37844C3F" w14:textId="5C685FEC" w:rsidR="00D06C47" w:rsidRDefault="00D06C47" w:rsidP="00CF2E87">
      <w:pPr>
        <w:spacing w:line="276" w:lineRule="auto"/>
        <w:jc w:val="both"/>
        <w:rPr>
          <w:rFonts w:ascii="Times New Roman" w:hAnsi="Times New Roman" w:cs="Times New Roman"/>
          <w:sz w:val="24"/>
          <w:szCs w:val="24"/>
        </w:rPr>
      </w:pPr>
      <w:r>
        <w:rPr>
          <w:rFonts w:ascii="Times New Roman" w:hAnsi="Times New Roman" w:cs="Times New Roman"/>
          <w:sz w:val="24"/>
          <w:szCs w:val="24"/>
        </w:rPr>
        <w:t>Thus, this intervention replaces the “all particles” assumption with a statistical one. Whether each particle has gold is treated as a yes/no event, and the number of gold-bearing particles in a batch is counted with a Poisson distribution. This is the same approach used in gold assaying in geology and mining, where gold grains are scattered among many tons of waste ore.</w:t>
      </w:r>
    </w:p>
    <w:p w14:paraId="2538C128" w14:textId="210609A7" w:rsidR="00D06C47" w:rsidRDefault="00D06C47" w:rsidP="00CF2E87">
      <w:pPr>
        <w:spacing w:line="276" w:lineRule="auto"/>
        <w:jc w:val="both"/>
        <w:rPr>
          <w:rFonts w:ascii="Times New Roman" w:hAnsi="Times New Roman" w:cs="Times New Roman"/>
          <w:sz w:val="24"/>
          <w:szCs w:val="24"/>
        </w:rPr>
      </w:pPr>
    </w:p>
    <w:p w14:paraId="2F682AB4" w14:textId="07604FC9" w:rsidR="00D06C47" w:rsidRDefault="00D06C47" w:rsidP="00CF2E87">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Number of Particles in the Charge</w:t>
      </w:r>
    </w:p>
    <w:p w14:paraId="42978659" w14:textId="184041E3" w:rsidR="00D06C47" w:rsidRDefault="00D06C47" w:rsidP="00D06C4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Each particle is a sphere of </w:t>
      </w:r>
      <w:proofErr w:type="spellStart"/>
      <w:r>
        <w:rPr>
          <w:rFonts w:ascii="Times New Roman" w:hAnsi="Times New Roman" w:cs="Times New Roman"/>
          <w:sz w:val="24"/>
          <w:szCs w:val="24"/>
        </w:rPr>
        <w:t>dimater</w:t>
      </w:r>
      <w:proofErr w:type="spellEnd"/>
      <w:r>
        <w:rPr>
          <w:rFonts w:ascii="Times New Roman" w:hAnsi="Times New Roman" w:cs="Times New Roman"/>
          <w:sz w:val="24"/>
          <w:szCs w:val="24"/>
        </w:rPr>
        <w:t xml:space="preserve"> d, so the total number of particles/fragments of a PCB, using a PCB thickness, fragment diameter, and PCB mass and densities is </w:t>
      </w:r>
    </w:p>
    <w:p w14:paraId="4A09D687" w14:textId="41E41099" w:rsidR="00D06C47" w:rsidRDefault="00D06C47" w:rsidP="00D06C47">
      <w:pPr>
        <w:spacing w:before="140" w:after="140"/>
        <w:jc w:val="center"/>
      </w:pPr>
      <m:oMathPara>
        <m:oMath>
          <m:r>
            <w:rPr>
              <w:rFonts w:ascii="Cambria Math" w:hAnsi="Cambria Math"/>
            </w:rPr>
            <m:t xml:space="preserve">N = </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PCB</m:t>
                  </m:r>
                </m:sub>
              </m:sSub>
            </m:num>
            <m:den>
              <m:sSub>
                <m:sSubPr>
                  <m:ctrlPr>
                    <w:rPr>
                      <w:rFonts w:ascii="Cambria Math" w:hAnsi="Cambria Math"/>
                    </w:rPr>
                  </m:ctrlPr>
                </m:sSubPr>
                <m:e>
                  <m:r>
                    <w:rPr>
                      <w:rFonts w:ascii="Cambria Math" w:hAnsi="Cambria Math"/>
                    </w:rPr>
                    <m:t>ρ</m:t>
                  </m:r>
                </m:e>
                <m:sub>
                  <m:r>
                    <w:rPr>
                      <w:rFonts w:ascii="Cambria Math" w:hAnsi="Cambria Math"/>
                    </w:rPr>
                    <m:t>PCB</m:t>
                  </m:r>
                </m:sub>
              </m:sSub>
              <m:r>
                <w:rPr>
                  <w:rFonts w:ascii="Cambria Math" w:hAnsi="Cambria Math"/>
                </w:rPr>
                <m:t xml:space="preserve"> ·</m:t>
              </m:r>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0.100</m:t>
              </m:r>
            </m:num>
            <m:den>
              <m:d>
                <m:dPr>
                  <m:ctrlPr>
                    <w:rPr>
                      <w:rFonts w:ascii="Cambria Math" w:hAnsi="Cambria Math"/>
                    </w:rPr>
                  </m:ctrlPr>
                </m:dPr>
                <m:e>
                  <m:r>
                    <m:rPr>
                      <m:sty m:val="p"/>
                    </m:rPr>
                    <w:rPr>
                      <w:rFonts w:ascii="Cambria Math" w:hAnsi="Cambria Math"/>
                    </w:rPr>
                    <m:t>2455 ×</m:t>
                  </m:r>
                  <m:f>
                    <m:fPr>
                      <m:ctrlPr>
                        <w:rPr>
                          <w:rFonts w:ascii="Cambria Math" w:hAnsi="Cambria Math"/>
                        </w:rPr>
                      </m:ctrlPr>
                    </m:fPr>
                    <m:num>
                      <m:r>
                        <m:rPr>
                          <m:sty m:val="p"/>
                        </m:rPr>
                        <w:rPr>
                          <w:rFonts w:ascii="Cambria Math" w:hAnsi="Cambria Math"/>
                        </w:rPr>
                        <m:t>π</m:t>
                      </m:r>
                    </m:num>
                    <m:den>
                      <m:r>
                        <m:rPr>
                          <m:sty m:val="p"/>
                        </m:rPr>
                        <w:rPr>
                          <w:rFonts w:ascii="Cambria Math" w:hAnsi="Cambria Math"/>
                        </w:rPr>
                        <m:t>6</m:t>
                      </m:r>
                    </m:den>
                  </m:f>
                  <m:r>
                    <m:rPr>
                      <m:sty m:val="p"/>
                    </m:rPr>
                    <w:rPr>
                      <w:rFonts w:ascii="Cambria Math" w:hAnsi="Cambria Math"/>
                    </w:rPr>
                    <m:t>×</m:t>
                  </m:r>
                  <m:sSup>
                    <m:sSupPr>
                      <m:ctrlPr>
                        <w:rPr>
                          <w:rFonts w:ascii="Cambria Math" w:hAnsi="Cambria Math"/>
                          <w:i/>
                        </w:rPr>
                      </m:ctrlPr>
                    </m:sSupPr>
                    <m:e>
                      <m:d>
                        <m:dPr>
                          <m:ctrlPr>
                            <w:rPr>
                              <w:rFonts w:ascii="Cambria Math" w:hAnsi="Cambria Math"/>
                            </w:rPr>
                          </m:ctrlPr>
                        </m:dPr>
                        <m:e>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ctrlPr>
                            <w:rPr>
                              <w:rFonts w:ascii="Cambria Math" w:hAnsi="Cambria Math"/>
                              <w:i/>
                            </w:rPr>
                          </m:ctrlPr>
                        </m:e>
                      </m:d>
                    </m:e>
                    <m:sup>
                      <m:r>
                        <w:rPr>
                          <w:rFonts w:ascii="Cambria Math" w:hAnsi="Cambria Math"/>
                        </w:rPr>
                        <m:t>3</m:t>
                      </m:r>
                    </m:sup>
                  </m:sSup>
                </m:e>
              </m:d>
            </m:den>
          </m:f>
          <m:r>
            <m:rPr>
              <m:sty m:val="p"/>
            </m:rPr>
            <w:rPr>
              <w:rFonts w:ascii="Cambria Math" w:hAnsi="Cambria Math"/>
            </w:rPr>
            <m:t>≈</m:t>
          </m:r>
          <m:r>
            <m:rPr>
              <m:sty m:val="p"/>
            </m:rPr>
            <w:rPr>
              <w:rFonts w:ascii="Cambria Math"/>
            </w:rPr>
            <m:t xml:space="preserve">360 particles </m:t>
          </m:r>
        </m:oMath>
      </m:oMathPara>
    </w:p>
    <w:p w14:paraId="7BAC3211" w14:textId="3615693F" w:rsidR="00D06C47" w:rsidRDefault="00322959" w:rsidP="00CF2E87">
      <w:pPr>
        <w:spacing w:line="276" w:lineRule="auto"/>
        <w:jc w:val="both"/>
        <w:rPr>
          <w:rFonts w:ascii="Times New Roman" w:hAnsi="Times New Roman" w:cs="Times New Roman"/>
          <w:sz w:val="24"/>
          <w:szCs w:val="24"/>
        </w:rPr>
      </w:pPr>
      <w:r>
        <w:rPr>
          <w:rFonts w:ascii="Times New Roman" w:hAnsi="Times New Roman" w:cs="Times New Roman"/>
          <w:b/>
          <w:bCs/>
          <w:sz w:val="24"/>
          <w:szCs w:val="24"/>
        </w:rPr>
        <w:t>Expected Number of Gold-Bearing Particles</w:t>
      </w:r>
    </w:p>
    <w:p w14:paraId="5D4FE737" w14:textId="57099F50" w:rsidR="00322959" w:rsidRPr="00322959" w:rsidRDefault="00000000" w:rsidP="00CF2E87">
      <w:pPr>
        <w:spacing w:line="276"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Au</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Au</m:t>
                  </m:r>
                </m:sub>
              </m:sSub>
            </m:num>
            <m:den>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Au</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film</m:t>
                  </m:r>
                </m:sub>
              </m:sSub>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20×</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m:t>
                  </m:r>
                  <m:r>
                    <w:rPr>
                      <w:rFonts w:ascii="Cambria Math" w:hAnsi="Cambria Math" w:cs="Times New Roman"/>
                      <w:sz w:val="24"/>
                      <w:szCs w:val="24"/>
                    </w:rPr>
                    <m:t>6</m:t>
                  </m:r>
                </m:sup>
              </m:sSup>
            </m:num>
            <m:den>
              <m:r>
                <w:rPr>
                  <w:rFonts w:ascii="Cambria Math" w:hAnsi="Cambria Math" w:cs="Times New Roman"/>
                  <w:sz w:val="24"/>
                  <w:szCs w:val="24"/>
                </w:rPr>
                <m:t>19300×0.5×</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m:t>
                  </m:r>
                  <m:r>
                    <w:rPr>
                      <w:rFonts w:ascii="Cambria Math" w:hAnsi="Cambria Math" w:cs="Times New Roman"/>
                      <w:sz w:val="24"/>
                      <w:szCs w:val="24"/>
                    </w:rPr>
                    <m:t>6</m:t>
                  </m:r>
                </m:sup>
              </m:sSup>
            </m:den>
          </m:f>
          <m:r>
            <w:rPr>
              <w:rFonts w:ascii="Cambria Math" w:hAnsi="Cambria Math" w:cs="Times New Roman"/>
              <w:sz w:val="24"/>
              <w:szCs w:val="24"/>
            </w:rPr>
            <m:t xml:space="preserve">=20.73 </m:t>
          </m:r>
          <m:r>
            <w:rPr>
              <w:rFonts w:ascii="Cambria Math" w:hAnsi="Cambria Math" w:cs="Times New Roman"/>
              <w:sz w:val="24"/>
              <w:szCs w:val="24"/>
            </w:rPr>
            <m:t>c</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m:oMathPara>
    </w:p>
    <w:p w14:paraId="4FF687DF" w14:textId="4835738C" w:rsidR="00322959" w:rsidRDefault="00322959" w:rsidP="00CF2E87">
      <w:pPr>
        <w:spacing w:line="276" w:lineRule="auto"/>
        <w:jc w:val="both"/>
        <w:rPr>
          <w:rFonts w:ascii="Times New Roman" w:hAnsi="Times New Roman" w:cs="Times New Roman"/>
          <w:sz w:val="24"/>
          <w:szCs w:val="24"/>
        </w:rPr>
      </w:pPr>
      <w:r>
        <w:rPr>
          <w:rFonts w:ascii="Times New Roman" w:hAnsi="Times New Roman" w:cs="Times New Roman"/>
          <w:sz w:val="24"/>
          <w:szCs w:val="24"/>
        </w:rPr>
        <w:t>The expected number of gold-bearing particles is thus the total gold area divided by the area of one particle.</w:t>
      </w:r>
    </w:p>
    <w:p w14:paraId="270439DF" w14:textId="549CBD44" w:rsidR="00322959" w:rsidRPr="00322959" w:rsidRDefault="00322959" w:rsidP="00322959">
      <w:pPr>
        <w:spacing w:before="140" w:after="140"/>
        <w:jc w:val="center"/>
        <w:rPr>
          <w:sz w:val="24"/>
          <w:szCs w:val="24"/>
        </w:rPr>
      </w:pPr>
      <m:oMathPara>
        <m:oMath>
          <m:r>
            <w:rPr>
              <w:rFonts w:ascii="Cambria Math" w:hAnsi="Cambria Math"/>
              <w:sz w:val="24"/>
              <w:szCs w:val="24"/>
            </w:rPr>
            <m:t xml:space="preserve">λ = </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Au</m:t>
                  </m:r>
                </m:sub>
              </m:sSub>
            </m:num>
            <m:den>
              <m:sSup>
                <m:sSupPr>
                  <m:ctrlPr>
                    <w:rPr>
                      <w:rFonts w:ascii="Cambria Math" w:hAnsi="Cambria Math"/>
                      <w:sz w:val="24"/>
                      <w:szCs w:val="24"/>
                    </w:rPr>
                  </m:ctrlPr>
                </m:sSupPr>
                <m:e>
                  <m:r>
                    <w:rPr>
                      <w:rFonts w:ascii="Cambria Math" w:hAnsi="Cambria Math"/>
                      <w:sz w:val="24"/>
                      <w:szCs w:val="24"/>
                    </w:rPr>
                    <m:t>d</m:t>
                  </m:r>
                </m:e>
                <m:sup>
                  <m:r>
                    <w:rPr>
                      <w:rFonts w:ascii="Cambria Math" w:hAnsi="Cambria Math"/>
                      <w:sz w:val="24"/>
                      <w:szCs w:val="24"/>
                    </w:rPr>
                    <m:t>2</m:t>
                  </m:r>
                </m:sup>
              </m:sSup>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20.73</m:t>
              </m:r>
            </m:num>
            <m:den>
              <m:r>
                <w:rPr>
                  <w:rFonts w:ascii="Cambria Math" w:hAnsi="Cambria Math"/>
                  <w:sz w:val="24"/>
                  <w:szCs w:val="24"/>
                </w:rPr>
                <m:t>0.36</m:t>
              </m:r>
            </m:den>
          </m:f>
          <m:r>
            <w:rPr>
              <w:rFonts w:ascii="Cambria Math" w:hAnsi="Cambria Math"/>
              <w:sz w:val="24"/>
              <w:szCs w:val="24"/>
            </w:rPr>
            <m:t>=57.6</m:t>
          </m:r>
        </m:oMath>
      </m:oMathPara>
    </w:p>
    <w:p w14:paraId="7060785A" w14:textId="544F92F8" w:rsidR="00322959" w:rsidRPr="00322959" w:rsidRDefault="00322959" w:rsidP="00CF2E8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Each gold-bearing particle carriers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Au</m:t>
                </m:r>
              </m:sub>
            </m:sSub>
          </m:num>
          <m:den>
            <m:r>
              <w:rPr>
                <w:rFonts w:ascii="Cambria Math" w:hAnsi="Cambria Math" w:cs="Times New Roman"/>
                <w:sz w:val="24"/>
                <w:szCs w:val="24"/>
              </w:rPr>
              <m:t>λ</m:t>
            </m:r>
          </m:den>
        </m:f>
        <m:r>
          <w:rPr>
            <w:rFonts w:ascii="Cambria Math" w:hAnsi="Cambria Math" w:cs="Times New Roman"/>
            <w:sz w:val="24"/>
            <w:szCs w:val="24"/>
          </w:rPr>
          <m:t>=0.347</m:t>
        </m:r>
      </m:oMath>
      <w:r>
        <w:rPr>
          <w:rFonts w:ascii="Times New Roman" w:hAnsi="Times New Roman" w:cs="Times New Roman"/>
          <w:sz w:val="24"/>
          <w:szCs w:val="24"/>
        </w:rPr>
        <w:t xml:space="preserve"> mg of gold. </w:t>
      </w:r>
    </w:p>
    <w:p w14:paraId="490AE8F3" w14:textId="77777777" w:rsidR="00D06C47" w:rsidRDefault="00D06C47" w:rsidP="00CF2E87">
      <w:pPr>
        <w:spacing w:line="276" w:lineRule="auto"/>
        <w:jc w:val="both"/>
        <w:rPr>
          <w:rFonts w:ascii="Times New Roman" w:hAnsi="Times New Roman" w:cs="Times New Roman"/>
          <w:sz w:val="24"/>
          <w:szCs w:val="24"/>
        </w:rPr>
      </w:pPr>
    </w:p>
    <w:p w14:paraId="4805DC03" w14:textId="40855DD1" w:rsidR="00322959" w:rsidRDefault="00322959" w:rsidP="00CF2E87">
      <w:pPr>
        <w:spacing w:line="276" w:lineRule="auto"/>
        <w:jc w:val="both"/>
        <w:rPr>
          <w:rFonts w:ascii="Times New Roman" w:hAnsi="Times New Roman" w:cs="Times New Roman"/>
          <w:sz w:val="24"/>
          <w:szCs w:val="24"/>
        </w:rPr>
      </w:pPr>
      <w:r>
        <w:rPr>
          <w:rFonts w:ascii="Times New Roman" w:hAnsi="Times New Roman" w:cs="Times New Roman"/>
          <w:b/>
          <w:bCs/>
          <w:sz w:val="24"/>
          <w:szCs w:val="24"/>
        </w:rPr>
        <w:t>Bernoulli Trial For Each Particle</w:t>
      </w:r>
    </w:p>
    <w:p w14:paraId="0A4FF0DF" w14:textId="70446180" w:rsidR="00322959" w:rsidRDefault="00322959" w:rsidP="00CF2E87">
      <w:pPr>
        <w:spacing w:line="276" w:lineRule="auto"/>
        <w:jc w:val="both"/>
        <w:rPr>
          <w:rFonts w:ascii="Times New Roman" w:hAnsi="Times New Roman" w:cs="Times New Roman"/>
          <w:sz w:val="24"/>
          <w:szCs w:val="24"/>
        </w:rPr>
      </w:pPr>
      <w:r>
        <w:rPr>
          <w:rFonts w:ascii="Times New Roman" w:hAnsi="Times New Roman" w:cs="Times New Roman"/>
          <w:sz w:val="24"/>
          <w:szCs w:val="24"/>
        </w:rPr>
        <w:t>Each particle either carries gold or does no, which is a Bernoulli trial with probability</w:t>
      </w:r>
    </w:p>
    <w:p w14:paraId="3C86AF50" w14:textId="3F928BBC" w:rsidR="00322959" w:rsidRPr="00322959" w:rsidRDefault="00322959" w:rsidP="00CF2E87">
      <w:pPr>
        <w:spacing w:line="276" w:lineRule="auto"/>
        <w:jc w:val="both"/>
        <w:rPr>
          <w:rFonts w:ascii="Times New Roman" w:hAnsi="Times New Roman" w:cs="Times New Roman"/>
          <w:sz w:val="24"/>
          <w:szCs w:val="24"/>
        </w:rPr>
      </w:pPr>
      <m:oMathPara>
        <m:oMath>
          <m:r>
            <w:rPr>
              <w:rFonts w:ascii="Cambria Math" w:hAnsi="Cambria Math" w:cs="Times New Roman"/>
              <w:sz w:val="24"/>
              <w:szCs w:val="24"/>
            </w:rPr>
            <m:t>p=</m:t>
          </m:r>
          <m:f>
            <m:fPr>
              <m:ctrlPr>
                <w:rPr>
                  <w:rFonts w:ascii="Cambria Math" w:hAnsi="Cambria Math" w:cs="Times New Roman"/>
                  <w:i/>
                  <w:sz w:val="24"/>
                  <w:szCs w:val="24"/>
                </w:rPr>
              </m:ctrlPr>
            </m:fPr>
            <m:num>
              <m:r>
                <w:rPr>
                  <w:rFonts w:ascii="Cambria Math" w:hAnsi="Cambria Math" w:cs="Times New Roman"/>
                  <w:sz w:val="24"/>
                  <w:szCs w:val="24"/>
                </w:rPr>
                <m:t>λ</m:t>
              </m:r>
            </m:num>
            <m:den>
              <m:r>
                <w:rPr>
                  <w:rFonts w:ascii="Cambria Math" w:hAnsi="Cambria Math" w:cs="Times New Roman"/>
                  <w:sz w:val="24"/>
                  <w:szCs w:val="24"/>
                </w:rPr>
                <m:t>N</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57.6</m:t>
              </m:r>
            </m:num>
            <m:den>
              <m:r>
                <w:rPr>
                  <w:rFonts w:ascii="Cambria Math" w:hAnsi="Cambria Math" w:cs="Times New Roman"/>
                  <w:sz w:val="24"/>
                  <w:szCs w:val="24"/>
                </w:rPr>
                <m:t>360</m:t>
              </m:r>
            </m:den>
          </m:f>
          <m:r>
            <w:rPr>
              <w:rFonts w:ascii="Cambria Math" w:hAnsi="Cambria Math" w:cs="Times New Roman"/>
              <w:sz w:val="24"/>
              <w:szCs w:val="24"/>
            </w:rPr>
            <m:t>=0.16</m:t>
          </m:r>
        </m:oMath>
      </m:oMathPara>
    </w:p>
    <w:p w14:paraId="371B2BDA" w14:textId="4BBAD9F7" w:rsidR="00322959" w:rsidRDefault="00322959" w:rsidP="00CF2E87">
      <w:pPr>
        <w:spacing w:line="276" w:lineRule="auto"/>
        <w:jc w:val="both"/>
        <w:rPr>
          <w:rFonts w:ascii="Times New Roman" w:hAnsi="Times New Roman" w:cs="Times New Roman"/>
          <w:sz w:val="24"/>
          <w:szCs w:val="24"/>
        </w:rPr>
      </w:pPr>
      <w:r>
        <w:rPr>
          <w:rFonts w:ascii="Times New Roman" w:hAnsi="Times New Roman" w:cs="Times New Roman"/>
          <w:sz w:val="24"/>
          <w:szCs w:val="24"/>
        </w:rPr>
        <w:t>Thus, about 16% of particles carry gold and 84% carry none. The number of gold-bearing particles in a batch, N</w:t>
      </w:r>
      <w:r>
        <w:rPr>
          <w:rFonts w:ascii="Times New Roman" w:hAnsi="Times New Roman" w:cs="Times New Roman"/>
          <w:sz w:val="24"/>
          <w:szCs w:val="24"/>
          <w:vertAlign w:val="subscript"/>
        </w:rPr>
        <w:t>g</w:t>
      </w:r>
      <w:r>
        <w:rPr>
          <w:rFonts w:ascii="Times New Roman" w:hAnsi="Times New Roman" w:cs="Times New Roman"/>
          <w:sz w:val="24"/>
          <w:szCs w:val="24"/>
        </w:rPr>
        <w:t>, is the sum of N Bernoulli trials, which is binomial. When N is large and p is large, the binomial distribution approaches a Poisson distribution.</w:t>
      </w:r>
    </w:p>
    <w:p w14:paraId="3064EED1" w14:textId="62A0A6FB" w:rsidR="00322959" w:rsidRDefault="00322959" w:rsidP="00D034CB">
      <w:pPr>
        <w:spacing w:line="276" w:lineRule="auto"/>
        <w:jc w:val="center"/>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g</m:t>
                </m:r>
              </m:sub>
            </m:sSub>
            <m:r>
              <w:rPr>
                <w:rFonts w:ascii="Cambria Math" w:hAnsi="Cambria Math" w:cs="Times New Roman"/>
                <w:sz w:val="24"/>
                <w:szCs w:val="24"/>
              </w:rPr>
              <m:t>=k</m:t>
            </m:r>
          </m:e>
        </m:d>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λ</m:t>
                </m:r>
              </m:e>
              <m:sup>
                <m:r>
                  <w:rPr>
                    <w:rFonts w:ascii="Cambria Math" w:hAnsi="Cambria Math" w:cs="Times New Roman"/>
                    <w:sz w:val="24"/>
                    <w:szCs w:val="24"/>
                  </w:rPr>
                  <m:t>k</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-λ</m:t>
                </m:r>
              </m:sup>
            </m:sSup>
          </m:num>
          <m:den>
            <m:r>
              <w:rPr>
                <w:rFonts w:ascii="Cambria Math" w:hAnsi="Cambria Math" w:cs="Times New Roman"/>
                <w:sz w:val="24"/>
                <w:szCs w:val="24"/>
              </w:rPr>
              <m:t>k!</m:t>
            </m:r>
          </m:den>
        </m:f>
      </m:oMath>
      <w:r>
        <w:rPr>
          <w:rFonts w:ascii="Times New Roman" w:hAnsi="Times New Roman" w:cs="Times New Roman"/>
          <w:sz w:val="24"/>
          <w:szCs w:val="24"/>
        </w:rPr>
        <w:t xml:space="preserve">, with a mean = variance = </w:t>
      </w:r>
      <m:oMath>
        <m:r>
          <w:rPr>
            <w:rFonts w:ascii="Cambria Math" w:hAnsi="Cambria Math" w:cs="Times New Roman"/>
            <w:sz w:val="24"/>
            <w:szCs w:val="24"/>
          </w:rPr>
          <m:t>λ</m:t>
        </m:r>
      </m:oMath>
    </w:p>
    <w:p w14:paraId="52E50BB4" w14:textId="77777777" w:rsidR="00D034CB" w:rsidRDefault="00D034CB" w:rsidP="00CF2E87">
      <w:pPr>
        <w:spacing w:line="276" w:lineRule="auto"/>
        <w:jc w:val="both"/>
        <w:rPr>
          <w:rFonts w:ascii="Times New Roman" w:hAnsi="Times New Roman" w:cs="Times New Roman"/>
          <w:sz w:val="24"/>
          <w:szCs w:val="24"/>
        </w:rPr>
      </w:pPr>
    </w:p>
    <w:p w14:paraId="4503D4B3" w14:textId="2F2FABF8" w:rsidR="00D034CB" w:rsidRDefault="00D034CB" w:rsidP="00CF2E8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scatter between batches follows directly from the Poisson variance: </w:t>
      </w:r>
    </w:p>
    <w:p w14:paraId="715E4760" w14:textId="30E546F9" w:rsidR="00D034CB" w:rsidRPr="00D034CB" w:rsidRDefault="00D034CB" w:rsidP="00CF2E87">
      <w:pPr>
        <w:spacing w:line="276" w:lineRule="auto"/>
        <w:jc w:val="both"/>
        <w:rPr>
          <w:rFonts w:ascii="Times New Roman" w:hAnsi="Times New Roman" w:cs="Times New Roman"/>
          <w:sz w:val="24"/>
          <w:szCs w:val="24"/>
        </w:rPr>
      </w:pPr>
      <m:oMathPara>
        <m:oMath>
          <m:r>
            <w:rPr>
              <w:rFonts w:ascii="Cambria Math" w:hAnsi="Cambria Math" w:cs="Times New Roman"/>
              <w:sz w:val="24"/>
              <w:szCs w:val="24"/>
            </w:rPr>
            <m:t>CV=</m:t>
          </m:r>
          <m:f>
            <m:fPr>
              <m:ctrlPr>
                <w:rPr>
                  <w:rFonts w:ascii="Cambria Math" w:hAnsi="Cambria Math" w:cs="Times New Roman"/>
                  <w:i/>
                  <w:sz w:val="24"/>
                  <w:szCs w:val="24"/>
                </w:rPr>
              </m:ctrlPr>
            </m:fPr>
            <m:num>
              <m:r>
                <w:rPr>
                  <w:rFonts w:ascii="Cambria Math" w:hAnsi="Cambria Math" w:cs="Times New Roman"/>
                  <w:sz w:val="24"/>
                  <w:szCs w:val="24"/>
                </w:rPr>
                <m:t>σ</m:t>
              </m:r>
            </m:num>
            <m:den>
              <m:r>
                <w:rPr>
                  <w:rFonts w:ascii="Cambria Math" w:hAnsi="Cambria Math" w:cs="Times New Roman"/>
                  <w:sz w:val="24"/>
                  <w:szCs w:val="24"/>
                </w:rPr>
                <m:t>λ</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√λ</m:t>
              </m:r>
            </m:num>
            <m:den>
              <m:r>
                <w:rPr>
                  <w:rFonts w:ascii="Cambria Math" w:hAnsi="Cambria Math" w:cs="Times New Roman"/>
                  <w:sz w:val="24"/>
                  <w:szCs w:val="24"/>
                </w:rPr>
                <m:t>λ</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√λ</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√57.6</m:t>
              </m:r>
            </m:den>
          </m:f>
          <m:r>
            <w:rPr>
              <w:rFonts w:ascii="Cambria Math" w:hAnsi="Cambria Math" w:cs="Times New Roman"/>
              <w:sz w:val="24"/>
              <w:szCs w:val="24"/>
            </w:rPr>
            <m:t>=13.2%</m:t>
          </m:r>
        </m:oMath>
      </m:oMathPara>
    </w:p>
    <w:p w14:paraId="71EC9C11" w14:textId="23B9E4F7" w:rsidR="00D034CB" w:rsidRDefault="00D034CB" w:rsidP="00CF2E8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This is known as the nugget effect. When only a few particles carry valuable material, the amount in one </w:t>
      </w:r>
      <w:proofErr w:type="gramStart"/>
      <w:r>
        <w:rPr>
          <w:rFonts w:ascii="Times New Roman" w:hAnsi="Times New Roman" w:cs="Times New Roman"/>
          <w:sz w:val="24"/>
          <w:szCs w:val="24"/>
        </w:rPr>
        <w:t>batches</w:t>
      </w:r>
      <w:proofErr w:type="gramEnd"/>
      <w:r>
        <w:rPr>
          <w:rFonts w:ascii="Times New Roman" w:hAnsi="Times New Roman" w:cs="Times New Roman"/>
          <w:sz w:val="24"/>
          <w:szCs w:val="24"/>
        </w:rPr>
        <w:t xml:space="preserve"> varies widely, simply from which particles end up in it. Thus, the amount of gold in particles that gets leached varies widely. </w:t>
      </w:r>
    </w:p>
    <w:p w14:paraId="46426325" w14:textId="77777777" w:rsidR="00D034CB" w:rsidRDefault="00D034CB" w:rsidP="00CF2E87">
      <w:pPr>
        <w:spacing w:line="276" w:lineRule="auto"/>
        <w:jc w:val="both"/>
        <w:rPr>
          <w:rFonts w:ascii="Times New Roman" w:hAnsi="Times New Roman" w:cs="Times New Roman"/>
          <w:sz w:val="24"/>
          <w:szCs w:val="24"/>
        </w:rPr>
      </w:pPr>
    </w:p>
    <w:p w14:paraId="2C00275A" w14:textId="77777777" w:rsidR="00D034CB" w:rsidRDefault="00D034CB" w:rsidP="00D034CB">
      <w:pPr>
        <w:pStyle w:val="NormalWeb"/>
        <w:rPr>
          <w:vertAlign w:val="subscript"/>
        </w:rPr>
      </w:pPr>
      <w:r>
        <w:t>When linked to the model, each batch draws its own N</w:t>
      </w:r>
      <w:r>
        <w:rPr>
          <w:vertAlign w:val="subscript"/>
        </w:rPr>
        <w:t>g</w:t>
      </w:r>
      <w:r>
        <w:t>. That batch’s gold area and mass both scale with N</w:t>
      </w:r>
      <w:r>
        <w:rPr>
          <w:vertAlign w:val="subscript"/>
        </w:rPr>
        <w:t>g.</w:t>
      </w:r>
    </w:p>
    <w:p w14:paraId="3E665A9B" w14:textId="59150D14" w:rsidR="00D034CB" w:rsidRDefault="00000000" w:rsidP="00D034CB">
      <w:pPr>
        <w:pStyle w:val="NormalWeb"/>
      </w:pPr>
      <m:oMathPara>
        <m:oMath>
          <m:sSub>
            <m:sSubPr>
              <m:ctrlPr>
                <w:rPr>
                  <w:rFonts w:ascii="Cambria Math" w:hAnsi="Cambria Math"/>
                  <w:i/>
                </w:rPr>
              </m:ctrlPr>
            </m:sSubPr>
            <m:e>
              <m:r>
                <w:rPr>
                  <w:rFonts w:ascii="Cambria Math" w:hAnsi="Cambria Math"/>
                </w:rPr>
                <m:t>A</m:t>
              </m:r>
            </m:e>
            <m:sub>
              <m:r>
                <w:rPr>
                  <w:rFonts w:ascii="Cambria Math" w:hAnsi="Cambria Math"/>
                </w:rPr>
                <m:t>Au</m:t>
              </m:r>
            </m:sub>
          </m:sSub>
          <m:r>
            <w:rPr>
              <w:rFonts w:ascii="Cambria Math" w:hAnsi="Cambria Math"/>
            </w:rPr>
            <m:t>,</m:t>
          </m:r>
          <m:r>
            <w:rPr>
              <w:rFonts w:ascii="Cambria Math" w:hAnsi="Cambria Math"/>
            </w:rPr>
            <m:t>batc</m:t>
          </m:r>
          <m:r>
            <w:rPr>
              <w:rFonts w:ascii="Cambria Math" w:hAnsi="Cambria Math"/>
            </w:rPr>
            <m:t xml:space="preserve">h= </m:t>
          </m:r>
          <m:sSub>
            <m:sSubPr>
              <m:ctrlPr>
                <w:rPr>
                  <w:rFonts w:ascii="Cambria Math" w:hAnsi="Cambria Math"/>
                  <w:i/>
                </w:rPr>
              </m:ctrlPr>
            </m:sSubPr>
            <m:e>
              <m:r>
                <w:rPr>
                  <w:rFonts w:ascii="Cambria Math" w:hAnsi="Cambria Math"/>
                </w:rPr>
                <m:t>N</m:t>
              </m:r>
            </m:e>
            <m:sub>
              <m:r>
                <w:rPr>
                  <w:rFonts w:ascii="Cambria Math" w:hAnsi="Cambria Math"/>
                </w:rPr>
                <m:t>g</m:t>
              </m:r>
            </m:sub>
          </m:sSub>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Au</m:t>
              </m:r>
              <m:r>
                <w:rPr>
                  <w:rFonts w:ascii="Cambria Math" w:hAnsi="Cambria Math"/>
                </w:rPr>
                <m:t>,</m:t>
              </m:r>
              <m:r>
                <w:rPr>
                  <w:rFonts w:ascii="Cambria Math" w:hAnsi="Cambria Math"/>
                </w:rPr>
                <m:t>batc</m:t>
              </m:r>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Au</m:t>
              </m:r>
              <m:r>
                <w:rPr>
                  <w:rFonts w:ascii="Cambria Math" w:hAnsi="Cambria Math"/>
                </w:rPr>
                <m:t>,0</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g</m:t>
                      </m:r>
                    </m:sub>
                  </m:sSub>
                </m:num>
                <m:den>
                  <m:r>
                    <w:rPr>
                      <w:rFonts w:ascii="Cambria Math" w:hAnsi="Cambria Math"/>
                    </w:rPr>
                    <m:t>λ</m:t>
                  </m:r>
                </m:den>
              </m:f>
            </m:e>
          </m:d>
        </m:oMath>
      </m:oMathPara>
    </w:p>
    <w:p w14:paraId="77AEB6EF" w14:textId="77777777" w:rsidR="00D034CB" w:rsidRDefault="00D034CB" w:rsidP="00D034CB">
      <w:pPr>
        <w:pStyle w:val="NormalWeb"/>
      </w:pPr>
      <w:r>
        <w:t>These values enter the existing gold leaching rate unchanged:</w:t>
      </w:r>
    </w:p>
    <w:p w14:paraId="3867EBE5" w14:textId="0105AF88" w:rsidR="00D034CB" w:rsidRPr="00246335" w:rsidRDefault="00000000" w:rsidP="00D034CB">
      <w:pPr>
        <w:pStyle w:val="NormalWeb"/>
      </w:pPr>
      <m:oMathPara>
        <m:oMath>
          <m:sSub>
            <m:sSubPr>
              <m:ctrlPr>
                <w:rPr>
                  <w:rFonts w:ascii="Cambria Math" w:hAnsi="Cambria Math"/>
                  <w:i/>
                </w:rPr>
              </m:ctrlPr>
            </m:sSubPr>
            <m:e>
              <m:r>
                <w:rPr>
                  <w:rFonts w:ascii="Cambria Math" w:hAnsi="Cambria Math"/>
                </w:rPr>
                <m:t>R</m:t>
              </m:r>
            </m:e>
            <m:sub>
              <m:r>
                <w:rPr>
                  <w:rFonts w:ascii="Cambria Math" w:hAnsi="Cambria Math"/>
                </w:rPr>
                <m:t>Au</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Au</m:t>
              </m:r>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Au</m:t>
              </m:r>
              <m:r>
                <w:rPr>
                  <w:rFonts w:ascii="Cambria Math" w:hAnsi="Cambria Math"/>
                </w:rPr>
                <m:t>,</m:t>
              </m:r>
              <m:r>
                <w:rPr>
                  <w:rFonts w:ascii="Cambria Math" w:hAnsi="Cambria Math"/>
                </w:rPr>
                <m:t>Cu</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Cu</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Au</m:t>
              </m:r>
              <m:r>
                <w:rPr>
                  <w:rFonts w:ascii="Cambria Math" w:hAnsi="Cambria Math"/>
                </w:rPr>
                <m:t>,</m:t>
              </m:r>
              <m:r>
                <w:rPr>
                  <w:rFonts w:ascii="Cambria Math" w:hAnsi="Cambria Math"/>
                </w:rPr>
                <m:t>batc</m:t>
              </m:r>
              <m:r>
                <w:rPr>
                  <w:rFonts w:ascii="Cambria Math" w:hAnsi="Cambria Math"/>
                </w:rPr>
                <m:t>h</m:t>
              </m:r>
            </m:sub>
          </m:sSub>
        </m:oMath>
      </m:oMathPara>
    </w:p>
    <w:tbl>
      <w:tblPr>
        <w:tblStyle w:val="TableGrid"/>
        <w:tblW w:w="0" w:type="auto"/>
        <w:tblLook w:val="04A0" w:firstRow="1" w:lastRow="0" w:firstColumn="1" w:lastColumn="0" w:noHBand="0" w:noVBand="1"/>
      </w:tblPr>
      <w:tblGrid>
        <w:gridCol w:w="1271"/>
        <w:gridCol w:w="3453"/>
        <w:gridCol w:w="800"/>
        <w:gridCol w:w="4212"/>
      </w:tblGrid>
      <w:tr w:rsidR="00246335" w14:paraId="79B84B91" w14:textId="77777777" w:rsidTr="00246335">
        <w:tc>
          <w:tcPr>
            <w:tcW w:w="1271" w:type="dxa"/>
            <w:vAlign w:val="center"/>
          </w:tcPr>
          <w:p w14:paraId="74531FDD" w14:textId="1CF44545" w:rsidR="00246335" w:rsidRDefault="00246335" w:rsidP="00246335">
            <w:pPr>
              <w:pStyle w:val="NormalWeb"/>
            </w:pPr>
            <w:r>
              <w:rPr>
                <w:b/>
                <w:bCs/>
              </w:rPr>
              <w:t>Symbol</w:t>
            </w:r>
          </w:p>
        </w:tc>
        <w:tc>
          <w:tcPr>
            <w:tcW w:w="3453" w:type="dxa"/>
            <w:vAlign w:val="center"/>
          </w:tcPr>
          <w:p w14:paraId="33FA5234" w14:textId="62121984" w:rsidR="00246335" w:rsidRDefault="00246335" w:rsidP="00246335">
            <w:pPr>
              <w:pStyle w:val="NormalWeb"/>
            </w:pPr>
            <w:r>
              <w:rPr>
                <w:b/>
                <w:bCs/>
              </w:rPr>
              <w:t>Meaning</w:t>
            </w:r>
          </w:p>
        </w:tc>
        <w:tc>
          <w:tcPr>
            <w:tcW w:w="800" w:type="dxa"/>
            <w:vAlign w:val="center"/>
          </w:tcPr>
          <w:p w14:paraId="2530648B" w14:textId="6B69D8A8" w:rsidR="00246335" w:rsidRDefault="00246335" w:rsidP="00246335">
            <w:pPr>
              <w:pStyle w:val="NormalWeb"/>
            </w:pPr>
            <w:r>
              <w:rPr>
                <w:b/>
                <w:bCs/>
              </w:rPr>
              <w:t>Unit</w:t>
            </w:r>
          </w:p>
        </w:tc>
        <w:tc>
          <w:tcPr>
            <w:tcW w:w="4212" w:type="dxa"/>
            <w:vAlign w:val="center"/>
          </w:tcPr>
          <w:p w14:paraId="4C8DDF31" w14:textId="56A9A0F6" w:rsidR="00246335" w:rsidRDefault="00246335" w:rsidP="00246335">
            <w:pPr>
              <w:pStyle w:val="NormalWeb"/>
            </w:pPr>
            <w:r>
              <w:rPr>
                <w:b/>
                <w:bCs/>
              </w:rPr>
              <w:t>Value / source</w:t>
            </w:r>
          </w:p>
        </w:tc>
      </w:tr>
      <w:tr w:rsidR="00246335" w14:paraId="49411A34" w14:textId="77777777" w:rsidTr="00246335">
        <w:tc>
          <w:tcPr>
            <w:tcW w:w="1271" w:type="dxa"/>
            <w:vAlign w:val="center"/>
          </w:tcPr>
          <w:p w14:paraId="2E37E1AD" w14:textId="1160F61A"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D</w:t>
            </w:r>
          </w:p>
        </w:tc>
        <w:tc>
          <w:tcPr>
            <w:tcW w:w="3453" w:type="dxa"/>
            <w:vAlign w:val="center"/>
          </w:tcPr>
          <w:p w14:paraId="30D9882F" w14:textId="4FCDF353"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Crushed particle diameter (sphere)</w:t>
            </w:r>
          </w:p>
        </w:tc>
        <w:tc>
          <w:tcPr>
            <w:tcW w:w="800" w:type="dxa"/>
            <w:vAlign w:val="center"/>
          </w:tcPr>
          <w:p w14:paraId="244A40DA" w14:textId="2AFC939E"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m</w:t>
            </w:r>
          </w:p>
        </w:tc>
        <w:tc>
          <w:tcPr>
            <w:tcW w:w="4212" w:type="dxa"/>
            <w:vAlign w:val="center"/>
          </w:tcPr>
          <w:p w14:paraId="4FA6B380" w14:textId="36B7CD6B"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6×10⁻³; operating choice</w:t>
            </w:r>
          </w:p>
        </w:tc>
      </w:tr>
      <w:tr w:rsidR="00246335" w14:paraId="7BEBD1D9" w14:textId="77777777" w:rsidTr="00246335">
        <w:tc>
          <w:tcPr>
            <w:tcW w:w="1271" w:type="dxa"/>
            <w:vAlign w:val="center"/>
          </w:tcPr>
          <w:p w14:paraId="61971B86" w14:textId="4450647A" w:rsidR="00246335" w:rsidRPr="00246335" w:rsidRDefault="00246335" w:rsidP="00246335">
            <w:pPr>
              <w:spacing w:line="276" w:lineRule="auto"/>
              <w:jc w:val="center"/>
              <w:rPr>
                <w:rFonts w:ascii="Times New Roman" w:eastAsia="Times New Roman" w:hAnsi="Times New Roman" w:cs="Times New Roman"/>
                <w:sz w:val="24"/>
                <w:szCs w:val="24"/>
              </w:rPr>
            </w:pPr>
            <w:proofErr w:type="spellStart"/>
            <w:r w:rsidRPr="00246335">
              <w:rPr>
                <w:rFonts w:ascii="Times New Roman" w:eastAsia="Times New Roman" w:hAnsi="Times New Roman" w:cs="Times New Roman"/>
                <w:sz w:val="24"/>
                <w:szCs w:val="24"/>
              </w:rPr>
              <w:lastRenderedPageBreak/>
              <w:t>ρ_PCB</w:t>
            </w:r>
            <w:proofErr w:type="spellEnd"/>
          </w:p>
        </w:tc>
        <w:tc>
          <w:tcPr>
            <w:tcW w:w="3453" w:type="dxa"/>
            <w:vAlign w:val="center"/>
          </w:tcPr>
          <w:p w14:paraId="7D07CD53" w14:textId="5B2B77A8"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Density of populated WPCB</w:t>
            </w:r>
          </w:p>
        </w:tc>
        <w:tc>
          <w:tcPr>
            <w:tcW w:w="800" w:type="dxa"/>
            <w:vAlign w:val="center"/>
          </w:tcPr>
          <w:p w14:paraId="2F5CEDB4" w14:textId="2D9A51FB"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kg m⁻³</w:t>
            </w:r>
          </w:p>
        </w:tc>
        <w:tc>
          <w:tcPr>
            <w:tcW w:w="4212" w:type="dxa"/>
            <w:vAlign w:val="center"/>
          </w:tcPr>
          <w:p w14:paraId="1B17D24F" w14:textId="1447DDE2"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2455; rule of mixtures, 40/30/30 metallic/ceramic/polymer [Abbadi 2024]; 8960 Cu, 2540 E-glass, 1227 cured epoxy</w:t>
            </w:r>
          </w:p>
        </w:tc>
      </w:tr>
      <w:tr w:rsidR="00246335" w14:paraId="2900A4C5" w14:textId="77777777" w:rsidTr="00246335">
        <w:tc>
          <w:tcPr>
            <w:tcW w:w="1271" w:type="dxa"/>
            <w:vAlign w:val="center"/>
          </w:tcPr>
          <w:p w14:paraId="20DE7808" w14:textId="2417D675" w:rsidR="00246335" w:rsidRPr="00246335" w:rsidRDefault="00246335" w:rsidP="00246335">
            <w:pPr>
              <w:spacing w:line="276" w:lineRule="auto"/>
              <w:jc w:val="center"/>
              <w:rPr>
                <w:rFonts w:ascii="Times New Roman" w:eastAsia="Times New Roman" w:hAnsi="Times New Roman" w:cs="Times New Roman"/>
                <w:sz w:val="24"/>
                <w:szCs w:val="24"/>
              </w:rPr>
            </w:pPr>
            <w:proofErr w:type="spellStart"/>
            <w:r w:rsidRPr="00246335">
              <w:rPr>
                <w:rFonts w:ascii="Times New Roman" w:eastAsia="Times New Roman" w:hAnsi="Times New Roman" w:cs="Times New Roman"/>
                <w:sz w:val="24"/>
                <w:szCs w:val="24"/>
              </w:rPr>
              <w:t>m_PCB</w:t>
            </w:r>
            <w:proofErr w:type="spellEnd"/>
          </w:p>
        </w:tc>
        <w:tc>
          <w:tcPr>
            <w:tcW w:w="3453" w:type="dxa"/>
            <w:vAlign w:val="center"/>
          </w:tcPr>
          <w:p w14:paraId="11AF8AAC" w14:textId="418B188D"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PCB mass in charge</w:t>
            </w:r>
          </w:p>
        </w:tc>
        <w:tc>
          <w:tcPr>
            <w:tcW w:w="800" w:type="dxa"/>
            <w:vAlign w:val="center"/>
          </w:tcPr>
          <w:p w14:paraId="1667B211" w14:textId="1039AF18"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kg</w:t>
            </w:r>
          </w:p>
        </w:tc>
        <w:tc>
          <w:tcPr>
            <w:tcW w:w="4212" w:type="dxa"/>
            <w:vAlign w:val="center"/>
          </w:tcPr>
          <w:p w14:paraId="2326F7E4" w14:textId="0FFEE558"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0.100 (100 g L⁻¹)</w:t>
            </w:r>
          </w:p>
        </w:tc>
      </w:tr>
      <w:tr w:rsidR="00246335" w14:paraId="09A126E8" w14:textId="77777777" w:rsidTr="00246335">
        <w:tc>
          <w:tcPr>
            <w:tcW w:w="1271" w:type="dxa"/>
            <w:vAlign w:val="center"/>
          </w:tcPr>
          <w:p w14:paraId="18BDE339" w14:textId="40B1083B"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N</w:t>
            </w:r>
          </w:p>
        </w:tc>
        <w:tc>
          <w:tcPr>
            <w:tcW w:w="3453" w:type="dxa"/>
            <w:vAlign w:val="center"/>
          </w:tcPr>
          <w:p w14:paraId="47C2CA63" w14:textId="6295A02A"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Total particles in charge</w:t>
            </w:r>
          </w:p>
        </w:tc>
        <w:tc>
          <w:tcPr>
            <w:tcW w:w="800" w:type="dxa"/>
            <w:vAlign w:val="center"/>
          </w:tcPr>
          <w:p w14:paraId="16DB1926" w14:textId="212E5835"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w:t>
            </w:r>
          </w:p>
        </w:tc>
        <w:tc>
          <w:tcPr>
            <w:tcW w:w="4212" w:type="dxa"/>
            <w:vAlign w:val="center"/>
          </w:tcPr>
          <w:p w14:paraId="6E6090D5" w14:textId="09FAA0C8"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360 (derived)</w:t>
            </w:r>
          </w:p>
        </w:tc>
      </w:tr>
      <w:tr w:rsidR="00246335" w14:paraId="7C083F22" w14:textId="77777777" w:rsidTr="00246335">
        <w:tc>
          <w:tcPr>
            <w:tcW w:w="1271" w:type="dxa"/>
            <w:vAlign w:val="center"/>
          </w:tcPr>
          <w:p w14:paraId="065E3893" w14:textId="6EF6BC9F" w:rsidR="00246335" w:rsidRPr="00246335" w:rsidRDefault="00246335" w:rsidP="00246335">
            <w:pPr>
              <w:spacing w:line="276" w:lineRule="auto"/>
              <w:jc w:val="center"/>
              <w:rPr>
                <w:rFonts w:ascii="Times New Roman" w:eastAsia="Times New Roman" w:hAnsi="Times New Roman" w:cs="Times New Roman"/>
                <w:sz w:val="24"/>
                <w:szCs w:val="24"/>
              </w:rPr>
            </w:pPr>
            <w:proofErr w:type="spellStart"/>
            <w:r w:rsidRPr="00246335">
              <w:rPr>
                <w:rFonts w:ascii="Times New Roman" w:eastAsia="Times New Roman" w:hAnsi="Times New Roman" w:cs="Times New Roman"/>
                <w:sz w:val="24"/>
                <w:szCs w:val="24"/>
              </w:rPr>
              <w:t>A_Au</w:t>
            </w:r>
            <w:proofErr w:type="spellEnd"/>
          </w:p>
        </w:tc>
        <w:tc>
          <w:tcPr>
            <w:tcW w:w="3453" w:type="dxa"/>
            <w:vAlign w:val="center"/>
          </w:tcPr>
          <w:p w14:paraId="67AD0BE8" w14:textId="0AAF00CC"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Total gold surface area</w:t>
            </w:r>
          </w:p>
        </w:tc>
        <w:tc>
          <w:tcPr>
            <w:tcW w:w="800" w:type="dxa"/>
            <w:vAlign w:val="center"/>
          </w:tcPr>
          <w:p w14:paraId="74AEBF6F" w14:textId="76BE4E46"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cm²</w:t>
            </w:r>
          </w:p>
        </w:tc>
        <w:tc>
          <w:tcPr>
            <w:tcW w:w="4212" w:type="dxa"/>
            <w:vAlign w:val="center"/>
          </w:tcPr>
          <w:p w14:paraId="6EF304B3" w14:textId="7DCDCE29"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20.73 (derived)</w:t>
            </w:r>
          </w:p>
        </w:tc>
      </w:tr>
      <w:tr w:rsidR="00246335" w14:paraId="76D90497" w14:textId="77777777" w:rsidTr="00246335">
        <w:tc>
          <w:tcPr>
            <w:tcW w:w="1271" w:type="dxa"/>
            <w:vAlign w:val="center"/>
          </w:tcPr>
          <w:p w14:paraId="61D4C4C0" w14:textId="7E91FB94"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Λ</w:t>
            </w:r>
          </w:p>
        </w:tc>
        <w:tc>
          <w:tcPr>
            <w:tcW w:w="3453" w:type="dxa"/>
            <w:vAlign w:val="center"/>
          </w:tcPr>
          <w:p w14:paraId="3A8CE4F9" w14:textId="416D5E2B"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Expected gold-bearing particles</w:t>
            </w:r>
          </w:p>
        </w:tc>
        <w:tc>
          <w:tcPr>
            <w:tcW w:w="800" w:type="dxa"/>
            <w:vAlign w:val="center"/>
          </w:tcPr>
          <w:p w14:paraId="4A38FB86" w14:textId="1BC265C6"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w:t>
            </w:r>
          </w:p>
        </w:tc>
        <w:tc>
          <w:tcPr>
            <w:tcW w:w="4212" w:type="dxa"/>
            <w:vAlign w:val="center"/>
          </w:tcPr>
          <w:p w14:paraId="07162012" w14:textId="0BC721B8"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 xml:space="preserve">57.6 (= </w:t>
            </w:r>
            <w:proofErr w:type="spellStart"/>
            <w:r w:rsidRPr="00246335">
              <w:rPr>
                <w:rFonts w:ascii="Times New Roman" w:eastAsia="Times New Roman" w:hAnsi="Times New Roman" w:cs="Times New Roman"/>
                <w:sz w:val="24"/>
                <w:szCs w:val="24"/>
              </w:rPr>
              <w:t>A_Au</w:t>
            </w:r>
            <w:proofErr w:type="spellEnd"/>
            <w:r w:rsidRPr="00246335">
              <w:rPr>
                <w:rFonts w:ascii="Times New Roman" w:eastAsia="Times New Roman" w:hAnsi="Times New Roman" w:cs="Times New Roman"/>
                <w:sz w:val="24"/>
                <w:szCs w:val="24"/>
              </w:rPr>
              <w:t>/d²)</w:t>
            </w:r>
          </w:p>
        </w:tc>
      </w:tr>
      <w:tr w:rsidR="00246335" w14:paraId="331E4804" w14:textId="77777777" w:rsidTr="00246335">
        <w:tc>
          <w:tcPr>
            <w:tcW w:w="1271" w:type="dxa"/>
            <w:vAlign w:val="center"/>
          </w:tcPr>
          <w:p w14:paraId="57A8E4D3" w14:textId="2BBD93BA"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P</w:t>
            </w:r>
          </w:p>
        </w:tc>
        <w:tc>
          <w:tcPr>
            <w:tcW w:w="3453" w:type="dxa"/>
            <w:vAlign w:val="center"/>
          </w:tcPr>
          <w:p w14:paraId="055F45D4" w14:textId="22D90AFB"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Probability a particle carries gold</w:t>
            </w:r>
          </w:p>
        </w:tc>
        <w:tc>
          <w:tcPr>
            <w:tcW w:w="800" w:type="dxa"/>
            <w:vAlign w:val="center"/>
          </w:tcPr>
          <w:p w14:paraId="33067AF5" w14:textId="7B8712CD"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w:t>
            </w:r>
          </w:p>
        </w:tc>
        <w:tc>
          <w:tcPr>
            <w:tcW w:w="4212" w:type="dxa"/>
            <w:vAlign w:val="center"/>
          </w:tcPr>
          <w:p w14:paraId="1AA7D189" w14:textId="07E93797"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0.16 (= λ/N)</w:t>
            </w:r>
          </w:p>
        </w:tc>
      </w:tr>
      <w:tr w:rsidR="00246335" w14:paraId="0A854706" w14:textId="77777777" w:rsidTr="00246335">
        <w:tc>
          <w:tcPr>
            <w:tcW w:w="1271" w:type="dxa"/>
            <w:vAlign w:val="center"/>
          </w:tcPr>
          <w:p w14:paraId="675DE461" w14:textId="3602609C" w:rsidR="00246335" w:rsidRPr="00246335" w:rsidRDefault="00246335" w:rsidP="00246335">
            <w:pPr>
              <w:spacing w:line="276" w:lineRule="auto"/>
              <w:jc w:val="center"/>
              <w:rPr>
                <w:rFonts w:ascii="Times New Roman" w:eastAsia="Times New Roman" w:hAnsi="Times New Roman" w:cs="Times New Roman"/>
                <w:sz w:val="24"/>
                <w:szCs w:val="24"/>
              </w:rPr>
            </w:pPr>
            <w:proofErr w:type="spellStart"/>
            <w:r w:rsidRPr="00246335">
              <w:rPr>
                <w:rFonts w:ascii="Times New Roman" w:eastAsia="Times New Roman" w:hAnsi="Times New Roman" w:cs="Times New Roman"/>
                <w:sz w:val="24"/>
                <w:szCs w:val="24"/>
              </w:rPr>
              <w:t>m_carrier</w:t>
            </w:r>
            <w:proofErr w:type="spellEnd"/>
          </w:p>
        </w:tc>
        <w:tc>
          <w:tcPr>
            <w:tcW w:w="3453" w:type="dxa"/>
            <w:vAlign w:val="center"/>
          </w:tcPr>
          <w:p w14:paraId="180F4731" w14:textId="144119B1"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Gold per gold-bearing particle</w:t>
            </w:r>
          </w:p>
        </w:tc>
        <w:tc>
          <w:tcPr>
            <w:tcW w:w="800" w:type="dxa"/>
            <w:vAlign w:val="center"/>
          </w:tcPr>
          <w:p w14:paraId="1D2AE723" w14:textId="208346B0"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mg</w:t>
            </w:r>
          </w:p>
        </w:tc>
        <w:tc>
          <w:tcPr>
            <w:tcW w:w="4212" w:type="dxa"/>
            <w:vAlign w:val="center"/>
          </w:tcPr>
          <w:p w14:paraId="11F1F65F" w14:textId="673B87EE"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0.347</w:t>
            </w:r>
          </w:p>
        </w:tc>
      </w:tr>
      <w:tr w:rsidR="00246335" w14:paraId="22C2D61C" w14:textId="77777777" w:rsidTr="00246335">
        <w:tc>
          <w:tcPr>
            <w:tcW w:w="1271" w:type="dxa"/>
            <w:vAlign w:val="center"/>
          </w:tcPr>
          <w:p w14:paraId="1D4C38DF" w14:textId="279CABBE"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CV</w:t>
            </w:r>
          </w:p>
        </w:tc>
        <w:tc>
          <w:tcPr>
            <w:tcW w:w="3453" w:type="dxa"/>
            <w:vAlign w:val="center"/>
          </w:tcPr>
          <w:p w14:paraId="102E8314" w14:textId="40755B02"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Nugget scatter between batches</w:t>
            </w:r>
          </w:p>
        </w:tc>
        <w:tc>
          <w:tcPr>
            <w:tcW w:w="800" w:type="dxa"/>
            <w:vAlign w:val="center"/>
          </w:tcPr>
          <w:p w14:paraId="6367555A" w14:textId="71314466"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w:t>
            </w:r>
          </w:p>
        </w:tc>
        <w:tc>
          <w:tcPr>
            <w:tcW w:w="4212" w:type="dxa"/>
            <w:vAlign w:val="center"/>
          </w:tcPr>
          <w:p w14:paraId="0E425BA7" w14:textId="0A19F3BF"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13.2 (= 1/√λ)</w:t>
            </w:r>
          </w:p>
        </w:tc>
      </w:tr>
      <w:tr w:rsidR="00246335" w14:paraId="0EE0006F" w14:textId="77777777" w:rsidTr="00246335">
        <w:tc>
          <w:tcPr>
            <w:tcW w:w="1271" w:type="dxa"/>
            <w:vAlign w:val="center"/>
          </w:tcPr>
          <w:p w14:paraId="478B91DC" w14:textId="427D6948" w:rsidR="00246335" w:rsidRPr="00246335" w:rsidRDefault="00246335" w:rsidP="00246335">
            <w:pPr>
              <w:spacing w:line="276" w:lineRule="auto"/>
              <w:jc w:val="center"/>
              <w:rPr>
                <w:rFonts w:ascii="Times New Roman" w:eastAsia="Times New Roman" w:hAnsi="Times New Roman" w:cs="Times New Roman"/>
                <w:sz w:val="24"/>
                <w:szCs w:val="24"/>
              </w:rPr>
            </w:pPr>
            <w:proofErr w:type="spellStart"/>
            <w:r w:rsidRPr="00246335">
              <w:rPr>
                <w:rFonts w:ascii="Times New Roman" w:eastAsia="Times New Roman" w:hAnsi="Times New Roman" w:cs="Times New Roman"/>
                <w:sz w:val="24"/>
                <w:szCs w:val="24"/>
              </w:rPr>
              <w:t>M_min</w:t>
            </w:r>
            <w:proofErr w:type="spellEnd"/>
          </w:p>
        </w:tc>
        <w:tc>
          <w:tcPr>
            <w:tcW w:w="3453" w:type="dxa"/>
            <w:vAlign w:val="center"/>
          </w:tcPr>
          <w:p w14:paraId="506779F7" w14:textId="603CC985"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Minimum assay sample for ±10%</w:t>
            </w:r>
          </w:p>
        </w:tc>
        <w:tc>
          <w:tcPr>
            <w:tcW w:w="800" w:type="dxa"/>
            <w:vAlign w:val="center"/>
          </w:tcPr>
          <w:p w14:paraId="2CBED8CA" w14:textId="170BCF68"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g</w:t>
            </w:r>
          </w:p>
        </w:tc>
        <w:tc>
          <w:tcPr>
            <w:tcW w:w="4212" w:type="dxa"/>
            <w:vAlign w:val="center"/>
          </w:tcPr>
          <w:p w14:paraId="308F91FA" w14:textId="3B208553"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174 at 6 mm [Clifton et al. 1969; Gy 1982]</w:t>
            </w:r>
          </w:p>
        </w:tc>
      </w:tr>
      <w:tr w:rsidR="00246335" w14:paraId="074826A2" w14:textId="77777777" w:rsidTr="00246335">
        <w:tc>
          <w:tcPr>
            <w:tcW w:w="1271" w:type="dxa"/>
            <w:vAlign w:val="center"/>
          </w:tcPr>
          <w:p w14:paraId="64E115C9" w14:textId="75FED104" w:rsidR="00246335" w:rsidRPr="00246335" w:rsidRDefault="00246335" w:rsidP="00246335">
            <w:pPr>
              <w:spacing w:line="276" w:lineRule="auto"/>
              <w:jc w:val="center"/>
              <w:rPr>
                <w:rFonts w:ascii="Times New Roman" w:eastAsia="Times New Roman" w:hAnsi="Times New Roman" w:cs="Times New Roman"/>
                <w:sz w:val="24"/>
                <w:szCs w:val="24"/>
              </w:rPr>
            </w:pPr>
            <w:proofErr w:type="spellStart"/>
            <w:r w:rsidRPr="00246335">
              <w:rPr>
                <w:rFonts w:ascii="Times New Roman" w:eastAsia="Times New Roman" w:hAnsi="Times New Roman" w:cs="Times New Roman"/>
                <w:sz w:val="24"/>
                <w:szCs w:val="24"/>
              </w:rPr>
              <w:t>n_MC</w:t>
            </w:r>
            <w:proofErr w:type="spellEnd"/>
          </w:p>
        </w:tc>
        <w:tc>
          <w:tcPr>
            <w:tcW w:w="3453" w:type="dxa"/>
            <w:vAlign w:val="center"/>
          </w:tcPr>
          <w:p w14:paraId="2A0D9D75" w14:textId="4BA5812F"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Monte Carlo batches simulated</w:t>
            </w:r>
          </w:p>
        </w:tc>
        <w:tc>
          <w:tcPr>
            <w:tcW w:w="800" w:type="dxa"/>
            <w:vAlign w:val="center"/>
          </w:tcPr>
          <w:p w14:paraId="675E5862" w14:textId="2759D64C"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w:t>
            </w:r>
          </w:p>
        </w:tc>
        <w:tc>
          <w:tcPr>
            <w:tcW w:w="4212" w:type="dxa"/>
            <w:vAlign w:val="center"/>
          </w:tcPr>
          <w:p w14:paraId="2971A15D" w14:textId="3C7EDC81" w:rsidR="00246335" w:rsidRPr="00246335" w:rsidRDefault="00246335" w:rsidP="00246335">
            <w:pPr>
              <w:spacing w:line="276" w:lineRule="auto"/>
              <w:jc w:val="center"/>
              <w:rPr>
                <w:rFonts w:ascii="Times New Roman" w:eastAsia="Times New Roman" w:hAnsi="Times New Roman" w:cs="Times New Roman"/>
                <w:sz w:val="24"/>
                <w:szCs w:val="24"/>
              </w:rPr>
            </w:pPr>
            <w:r w:rsidRPr="00246335">
              <w:rPr>
                <w:rFonts w:ascii="Times New Roman" w:eastAsia="Times New Roman" w:hAnsi="Times New Roman" w:cs="Times New Roman"/>
                <w:sz w:val="24"/>
                <w:szCs w:val="24"/>
              </w:rPr>
              <w:t>1000</w:t>
            </w:r>
          </w:p>
        </w:tc>
      </w:tr>
    </w:tbl>
    <w:p w14:paraId="6428066F" w14:textId="77777777" w:rsidR="00246335" w:rsidRPr="002D4303" w:rsidRDefault="00246335" w:rsidP="00246335">
      <w:pPr>
        <w:spacing w:before="140" w:after="140"/>
        <w:jc w:val="both"/>
        <w:rPr>
          <w:rFonts w:ascii="Times New Roman" w:hAnsi="Times New Roman" w:cs="Times New Roman"/>
          <w:b/>
          <w:bCs/>
          <w:sz w:val="24"/>
          <w:szCs w:val="24"/>
        </w:rPr>
      </w:pPr>
      <w:r>
        <w:rPr>
          <w:rFonts w:ascii="Times New Roman" w:hAnsi="Times New Roman" w:cs="Times New Roman"/>
          <w:b/>
          <w:bCs/>
          <w:sz w:val="24"/>
          <w:szCs w:val="24"/>
        </w:rPr>
        <w:t>Results</w:t>
      </w:r>
    </w:p>
    <w:p w14:paraId="6E8BAD15" w14:textId="77777777" w:rsidR="00246335" w:rsidRDefault="00246335" w:rsidP="00246335">
      <w:pPr>
        <w:spacing w:line="276"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246335" w14:paraId="55197646" w14:textId="77777777" w:rsidTr="00020249">
        <w:tc>
          <w:tcPr>
            <w:tcW w:w="4868" w:type="dxa"/>
            <w:vAlign w:val="center"/>
          </w:tcPr>
          <w:p w14:paraId="7F7BF9E2" w14:textId="77777777" w:rsidR="00246335" w:rsidRDefault="00246335" w:rsidP="00020249">
            <w:pPr>
              <w:spacing w:line="276" w:lineRule="auto"/>
              <w:jc w:val="center"/>
              <w:rPr>
                <w:rFonts w:ascii="Times New Roman" w:eastAsia="Times New Roman" w:hAnsi="Times New Roman" w:cs="Times New Roman"/>
                <w:sz w:val="24"/>
                <w:szCs w:val="24"/>
              </w:rPr>
            </w:pPr>
            <w:r>
              <w:rPr>
                <w:rFonts w:ascii="Times New Roman" w:hAnsi="Times New Roman" w:cs="Times New Roman"/>
                <w:noProof/>
                <w:sz w:val="24"/>
                <w:szCs w:val="24"/>
              </w:rPr>
              <w:drawing>
                <wp:inline distT="0" distB="0" distL="0" distR="0" wp14:anchorId="03B03E05" wp14:editId="1B47EECE">
                  <wp:extent cx="2880000" cy="2160000"/>
                  <wp:effectExtent l="0" t="0" r="0" b="0"/>
                  <wp:docPr id="14907361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2306618" name="Picture 2072306618"/>
                          <pic:cNvPicPr/>
                        </pic:nvPicPr>
                        <pic:blipFill rotWithShape="1">
                          <a:blip r:embed="rId10">
                            <a:extLst>
                              <a:ext uri="{BEBA8EAE-BF5A-486C-A8C5-ECC9F3942E4B}">
                                <a14:imgProps xmlns:a14="http://schemas.microsoft.com/office/drawing/2010/main">
                                  <a14:imgLayer r:embed="rId11">
                                    <a14:imgEffect>
                                      <a14:backgroundRemoval t="6290" b="52742" l="6385" r="36462">
                                        <a14:foregroundMark x1="11615" y1="9194" x2="13538" y2="45968"/>
                                        <a14:foregroundMark x1="13538" y1="45968" x2="26000" y2="49677"/>
                                        <a14:foregroundMark x1="26000" y1="49677" x2="34538" y2="47097"/>
                                        <a14:foregroundMark x1="34538" y1="47097" x2="16385" y2="24516"/>
                                        <a14:foregroundMark x1="16385" y1="24516" x2="15615" y2="41935"/>
                                        <a14:foregroundMark x1="15615" y1="41935" x2="25231" y2="42258"/>
                                        <a14:foregroundMark x1="25231" y1="42258" x2="34308" y2="40161"/>
                                        <a14:foregroundMark x1="34308" y1="40161" x2="34231" y2="17903"/>
                                        <a14:foregroundMark x1="34231" y1="17903" x2="22308" y2="11290"/>
                                        <a14:foregroundMark x1="22308" y1="11290" x2="14538" y2="14032"/>
                                        <a14:foregroundMark x1="14538" y1="14032" x2="13615" y2="13226"/>
                                        <a14:foregroundMark x1="11769" y1="10968" x2="10846" y2="49516"/>
                                        <a14:foregroundMark x1="10846" y1="49516" x2="21000" y2="50968"/>
                                        <a14:foregroundMark x1="21000" y1="50968" x2="32308" y2="50645"/>
                                        <a14:foregroundMark x1="32308" y1="50645" x2="18692" y2="49516"/>
                                        <a14:foregroundMark x1="18692" y1="49516" x2="29538" y2="49032"/>
                                        <a14:foregroundMark x1="29538" y1="49032" x2="34385" y2="35484"/>
                                        <a14:foregroundMark x1="34385" y1="35484" x2="25462" y2="28065"/>
                                        <a14:foregroundMark x1="25462" y1="28065" x2="31615" y2="38226"/>
                                        <a14:foregroundMark x1="31615" y1="38226" x2="25846" y2="26129"/>
                                        <a14:foregroundMark x1="25846" y1="26129" x2="32308" y2="35161"/>
                                        <a14:foregroundMark x1="32308" y1="35161" x2="26692" y2="21290"/>
                                        <a14:foregroundMark x1="26692" y1="21290" x2="33615" y2="33065"/>
                                        <a14:foregroundMark x1="33615" y1="33065" x2="27462" y2="21774"/>
                                        <a14:foregroundMark x1="27462" y1="21774" x2="32000" y2="21935"/>
                                        <a14:foregroundMark x1="31462" y1="22903" x2="27000" y2="19677"/>
                                        <a14:foregroundMark x1="31231" y1="50645" x2="16692" y2="50161"/>
                                        <a14:foregroundMark x1="9692" y1="21935" x2="8769" y2="36613"/>
                                        <a14:foregroundMark x1="9308" y1="9194" x2="8923" y2="47419"/>
                                        <a14:foregroundMark x1="8462" y1="9355" x2="8923" y2="51613"/>
                                        <a14:foregroundMark x1="12154" y1="49032" x2="32308" y2="51452"/>
                                        <a14:foregroundMark x1="34462" y1="50968" x2="28615" y2="51452"/>
                                        <a14:foregroundMark x1="8846" y1="51290" x2="17462" y2="50968"/>
                                        <a14:foregroundMark x1="17462" y1="50968" x2="35692" y2="51935"/>
                                        <a14:foregroundMark x1="35692" y1="51935" x2="21769" y2="51613"/>
                                        <a14:foregroundMark x1="21538" y1="52419" x2="9154" y2="51452"/>
                                        <a14:foregroundMark x1="35538" y1="49516" x2="35538" y2="12419"/>
                                        <a14:foregroundMark x1="34923" y1="17097" x2="26692" y2="13710"/>
                                        <a14:foregroundMark x1="26692" y1="13710" x2="26692" y2="13548"/>
                                        <a14:foregroundMark x1="22154" y1="17097" x2="20462" y2="22742"/>
                                        <a14:foregroundMark x1="13385" y1="13710" x2="16769" y2="11613"/>
                                        <a14:foregroundMark x1="17000" y1="10323" x2="11538" y2="12097"/>
                                        <a14:foregroundMark x1="8692" y1="7581" x2="18615" y2="8548"/>
                                        <a14:foregroundMark x1="24000" y1="16452" x2="31462" y2="18226"/>
                                        <a14:foregroundMark x1="34462" y1="12903" x2="27308" y2="11935"/>
                                        <a14:foregroundMark x1="34923" y1="9839" x2="21535" y2="8747"/>
                                        <a14:foregroundMark x1="28615" y1="9677" x2="21000" y2="7258"/>
                                        <a14:foregroundMark x1="28000" y1="10000" x2="36154" y2="7419"/>
                                        <a14:foregroundMark x1="36154" y1="7419" x2="36154" y2="7419"/>
                                        <a14:foregroundMark x1="36154" y1="8065" x2="36231" y2="34032"/>
                                        <a14:foregroundMark x1="36462" y1="7581" x2="36462" y2="52903"/>
                                        <a14:foregroundMark x1="12769" y1="52742" x2="8000" y2="51613"/>
                                        <a14:foregroundMark x1="10692" y1="52581" x2="6385" y2="51774"/>
                                        <a14:foregroundMark x1="8077" y1="6935" x2="7615" y2="46935"/>
                                        <a14:foregroundMark x1="7615" y1="46935" x2="8692" y2="50968"/>
                                        <a14:foregroundMark x1="7692" y1="6774" x2="8231" y2="13548"/>
                                        <a14:foregroundMark x1="21289" y1="8840" x2="26000" y2="9355"/>
                                        <a14:foregroundMark x1="8308" y1="7419" x2="19058" y2="8595"/>
                                        <a14:foregroundMark x1="26000" y1="9355" x2="30538" y2="8548"/>
                                        <a14:foregroundMark x1="19167" y1="8321" x2="16692" y2="8387"/>
                                        <a14:foregroundMark x1="28769" y1="8065" x2="21020" y2="8272"/>
                                        <a14:foregroundMark x1="19358" y1="7274" x2="14077" y2="6290"/>
                                        <a14:foregroundMark x1="24462" y1="8226" x2="21213" y2="7620"/>
                                        <a14:foregroundMark x1="14077" y1="6290" x2="19209" y2="7710"/>
                                        <a14:backgroundMark x1="19077" y1="8548" x2="20462" y2="9677"/>
                                        <a14:backgroundMark x1="19769" y1="7903" x2="20462" y2="10323"/>
                                        <a14:backgroundMark x1="20692" y1="8065" x2="20308" y2="9194"/>
                                      </a14:backgroundRemoval>
                                    </a14:imgEffect>
                                  </a14:imgLayer>
                                </a14:imgProps>
                              </a:ext>
                              <a:ext uri="{28A0092B-C50C-407E-A947-70E740481C1C}">
                                <a14:useLocalDpi xmlns:a14="http://schemas.microsoft.com/office/drawing/2010/main" val="0"/>
                              </a:ext>
                            </a:extLst>
                          </a:blip>
                          <a:srcRect l="7808" t="6724" r="63340" b="47391"/>
                          <a:stretch>
                            <a:fillRect/>
                          </a:stretch>
                        </pic:blipFill>
                        <pic:spPr bwMode="auto">
                          <a:xfrm>
                            <a:off x="0" y="0"/>
                            <a:ext cx="2880000"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4868" w:type="dxa"/>
            <w:vAlign w:val="center"/>
          </w:tcPr>
          <w:p w14:paraId="522E4BA9" w14:textId="77777777" w:rsidR="00246335" w:rsidRDefault="00246335" w:rsidP="00020249">
            <w:pPr>
              <w:spacing w:line="276" w:lineRule="auto"/>
              <w:jc w:val="center"/>
              <w:rPr>
                <w:rFonts w:ascii="Times New Roman" w:eastAsia="Times New Roman" w:hAnsi="Times New Roman" w:cs="Times New Roman"/>
                <w:sz w:val="24"/>
                <w:szCs w:val="24"/>
              </w:rPr>
            </w:pPr>
            <w:r>
              <w:rPr>
                <w:rFonts w:ascii="Times New Roman" w:hAnsi="Times New Roman" w:cs="Times New Roman"/>
                <w:noProof/>
                <w:sz w:val="24"/>
                <w:szCs w:val="24"/>
              </w:rPr>
              <w:drawing>
                <wp:inline distT="0" distB="0" distL="0" distR="0" wp14:anchorId="31A11606" wp14:editId="0BD6BF12">
                  <wp:extent cx="2880000" cy="2160000"/>
                  <wp:effectExtent l="0" t="0" r="0" b="0"/>
                  <wp:docPr id="110729138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2306618" name="Picture 2072306618"/>
                          <pic:cNvPicPr/>
                        </pic:nvPicPr>
                        <pic:blipFill rotWithShape="1">
                          <a:blip r:embed="rId12">
                            <a:extLst>
                              <a:ext uri="{BEBA8EAE-BF5A-486C-A8C5-ECC9F3942E4B}">
                                <a14:imgProps xmlns:a14="http://schemas.microsoft.com/office/drawing/2010/main">
                                  <a14:imgLayer r:embed="rId11">
                                    <a14:imgEffect>
                                      <a14:backgroundRemoval t="51613" b="98226" l="8000" r="37769">
                                        <a14:foregroundMark x1="8385" y1="54032" x2="35538" y2="95968"/>
                                        <a14:foregroundMark x1="35769" y1="54516" x2="9385" y2="95968"/>
                                        <a14:foregroundMark x1="9000" y1="71452" x2="35385" y2="74194"/>
                                        <a14:foregroundMark x1="35231" y1="55645" x2="36000" y2="95323"/>
                                        <a14:foregroundMark x1="36000" y1="95323" x2="16462" y2="90000"/>
                                        <a14:foregroundMark x1="16462" y1="90000" x2="29385" y2="94032"/>
                                        <a14:foregroundMark x1="34538" y1="97581" x2="15077" y2="97581"/>
                                        <a14:foregroundMark x1="8077" y1="96935" x2="27846" y2="98548"/>
                                        <a14:foregroundMark x1="27846" y1="98548" x2="36231" y2="97258"/>
                                        <a14:foregroundMark x1="9000" y1="95806" x2="9538" y2="66452"/>
                                        <a14:foregroundMark x1="8154" y1="97903" x2="8154" y2="62903"/>
                                        <a14:foregroundMark x1="10385" y1="83548" x2="10462" y2="68387"/>
                                        <a14:foregroundMark x1="8154" y1="64194" x2="8462" y2="53871"/>
                                        <a14:foregroundMark x1="8000" y1="61452" x2="8231" y2="51613"/>
                                        <a14:foregroundMark x1="15320" y1="55941" x2="29000" y2="58710"/>
                                        <a14:foregroundMark x1="9077" y1="54677" x2="12579" y2="55386"/>
                                        <a14:foregroundMark x1="29000" y1="58710" x2="33385" y2="57258"/>
                                        <a14:foregroundMark x1="12155" y1="54245" x2="10615" y2="54194"/>
                                        <a14:foregroundMark x1="34769" y1="55000" x2="14526" y2="54325"/>
                                        <a14:foregroundMark x1="14497" y1="54266" x2="29769" y2="56129"/>
                                        <a14:foregroundMark x1="8615" y1="53548" x2="12325" y2="54001"/>
                                        <a14:foregroundMark x1="29769" y1="56129" x2="36077" y2="55161"/>
                                        <a14:foregroundMark x1="36077" y1="53871" x2="36538" y2="94516"/>
                                        <a14:foregroundMark x1="36308" y1="54032" x2="27308" y2="51774"/>
                                        <a14:foregroundMark x1="27308" y1="51774" x2="23692" y2="53065"/>
                                        <a14:foregroundMark x1="31077" y1="53871" x2="37769" y2="53871"/>
                                        <a14:foregroundMark x1="37462" y1="53226" x2="30769" y2="51935"/>
                                        <a14:foregroundMark x1="11846" y1="55806" x2="12303" y2="57124"/>
                                        <a14:foregroundMark x1="25769" y1="79677" x2="30692" y2="76935"/>
                                        <a14:foregroundMark x1="30692" y1="76935" x2="30692" y2="76935"/>
                                        <a14:foregroundMark x1="14707" y1="57282" x2="19308" y2="57742"/>
                                        <a14:foregroundMark x1="13906" y1="57433" x2="13476" y2="57333"/>
                                        <a14:foregroundMark x1="15231" y1="57742" x2="14817" y2="57645"/>
                                        <a14:foregroundMark x1="30231" y1="89355" x2="35077" y2="89355"/>
                                        <a14:foregroundMark x1="34154" y1="70323" x2="33923" y2="91290"/>
                                        <a14:foregroundMark x1="24846" y1="80000" x2="24769" y2="75000"/>
                                        <a14:foregroundMark x1="24769" y1="75000" x2="24769" y2="79839"/>
                                        <a14:foregroundMark x1="34077" y1="58065" x2="33385" y2="82903"/>
                                        <a14:foregroundMark x1="33385" y1="82903" x2="33385" y2="81290"/>
                                        <a14:foregroundMark x1="35462" y1="62097" x2="32615" y2="82903"/>
                                        <a14:foregroundMark x1="32615" y1="82903" x2="34769" y2="72903"/>
                                        <a14:foregroundMark x1="25077" y1="74516" x2="34462" y2="76452"/>
                                        <a14:foregroundMark x1="34462" y1="76452" x2="34154" y2="76452"/>
                                        <a14:foregroundMark x1="25538" y1="73871" x2="32769" y2="75484"/>
                                        <a14:foregroundMark x1="34615" y1="76452" x2="34154" y2="81774"/>
                                        <a14:foregroundMark x1="34308" y1="57258" x2="34154" y2="61774"/>
                                        <a14:backgroundMark x1="14462" y1="54194" x2="13762" y2="55198"/>
                                        <a14:backgroundMark x1="13000" y1="55161" x2="14000" y2="55645"/>
                                        <a14:backgroundMark x1="13154" y1="55484" x2="14000" y2="55806"/>
                                        <a14:backgroundMark x1="13308" y1="55806" x2="14077" y2="55806"/>
                                        <a14:backgroundMark x1="14308" y1="55968" x2="13462" y2="55968"/>
                                      </a14:backgroundRemoval>
                                    </a14:imgEffect>
                                  </a14:imgLayer>
                                </a14:imgProps>
                              </a:ext>
                              <a:ext uri="{28A0092B-C50C-407E-A947-70E740481C1C}">
                                <a14:useLocalDpi xmlns:a14="http://schemas.microsoft.com/office/drawing/2010/main" val="0"/>
                              </a:ext>
                            </a:extLst>
                          </a:blip>
                          <a:srcRect l="8053" t="52694" r="63725" b="1491"/>
                          <a:stretch>
                            <a:fillRect/>
                          </a:stretch>
                        </pic:blipFill>
                        <pic:spPr bwMode="auto">
                          <a:xfrm>
                            <a:off x="0" y="0"/>
                            <a:ext cx="2880000" cy="216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CDB3A23" w14:textId="77777777" w:rsidR="00246335" w:rsidRDefault="00246335" w:rsidP="00246335">
      <w:pPr>
        <w:spacing w:line="276" w:lineRule="auto"/>
        <w:jc w:val="both"/>
        <w:rPr>
          <w:rFonts w:ascii="Times New Roman" w:hAnsi="Times New Roman" w:cs="Times New Roman"/>
          <w:sz w:val="24"/>
          <w:szCs w:val="24"/>
        </w:rPr>
      </w:pPr>
    </w:p>
    <w:p w14:paraId="11524156" w14:textId="4FAAC8EB" w:rsidR="00246335" w:rsidRDefault="00246335" w:rsidP="00246335">
      <w:pPr>
        <w:spacing w:line="276"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With a Monte Carlo simulation of 1000 batches, with copper treated as spheres and gold area kept constant, gold leached had a mean of 46.50%. </w:t>
      </w:r>
      <w:r w:rsidRPr="002D4303">
        <w:rPr>
          <w:rFonts w:ascii="Times New Roman" w:eastAsia="Times New Roman" w:hAnsi="Times New Roman" w:cs="Times New Roman"/>
          <w:sz w:val="24"/>
          <w:szCs w:val="24"/>
        </w:rPr>
        <w:t>The 95% range was 35.13% to 59.54%, which is −11.37 / +13.04 percentage points around the mean</w:t>
      </w:r>
      <w:r>
        <w:rPr>
          <w:rFonts w:ascii="Times New Roman" w:eastAsia="Times New Roman" w:hAnsi="Times New Roman" w:cs="Times New Roman"/>
          <w:sz w:val="24"/>
          <w:szCs w:val="24"/>
        </w:rPr>
        <w:t>. The previous deterministic model, which assumes every particle carries gold, meanwhile, had an average 46.02%.</w:t>
      </w:r>
    </w:p>
    <w:p w14:paraId="1BA133F2" w14:textId="25709968" w:rsidR="00246335" w:rsidRDefault="00246335" w:rsidP="00246335">
      <w:pPr>
        <w:spacing w:line="276"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spread matches a normal Poisson distribution curve. A CV of </w:t>
      </w:r>
      <m:oMath>
        <m:r>
          <w:rPr>
            <w:rFonts w:ascii="Cambria Math" w:eastAsia="Times New Roman" w:hAnsi="Cambria Math" w:cs="Times New Roman"/>
            <w:sz w:val="24"/>
            <w:szCs w:val="24"/>
          </w:rPr>
          <m:t>13.2%</m:t>
        </m:r>
      </m:oMath>
      <w:r>
        <w:rPr>
          <w:rFonts w:ascii="Times New Roman" w:eastAsia="Times New Roman" w:hAnsi="Times New Roman" w:cs="Times New Roman"/>
          <w:sz w:val="24"/>
          <w:szCs w:val="24"/>
        </w:rPr>
        <w:t xml:space="preserve"> predicts a 95% confidence band of 26%. The actual spread is a near estimate, with ~24% band. The Monte Carlo mean is roughly equal to the deterministic value, which is within what a random sample of 1000 batches would be expected to show. Thus, for the average result, the assumption that all particles have gold holds. However, for batch-per-batch results, the assumption does not hold, and results generally fall be</w:t>
      </w:r>
      <w:r>
        <w:rPr>
          <w:rFonts w:ascii="Times New Roman" w:hAnsi="Times New Roman" w:cs="Times New Roman"/>
          <w:sz w:val="24"/>
          <w:szCs w:val="24"/>
        </w:rPr>
        <w:t xml:space="preserve">tween 35.12785% and 59.537%, or </w:t>
      </w:r>
      <w:r w:rsidRPr="002D4303">
        <w:rPr>
          <w:rFonts w:ascii="Times New Roman" w:eastAsia="Times New Roman" w:hAnsi="Times New Roman" w:cs="Times New Roman"/>
          <w:sz w:val="24"/>
          <w:szCs w:val="24"/>
        </w:rPr>
        <w:t>11.37 / +13.04</w:t>
      </w:r>
      <w:r>
        <w:rPr>
          <w:rFonts w:ascii="Times New Roman" w:hAnsi="Times New Roman" w:cs="Times New Roman"/>
          <w:sz w:val="24"/>
          <w:szCs w:val="24"/>
        </w:rPr>
        <w:t xml:space="preserve">. </w:t>
      </w:r>
    </w:p>
    <w:p w14:paraId="12528B21" w14:textId="77777777" w:rsidR="00246335" w:rsidRDefault="00246335" w:rsidP="00246335">
      <w:pPr>
        <w:spacing w:line="276" w:lineRule="auto"/>
        <w:jc w:val="both"/>
        <w:rPr>
          <w:rFonts w:ascii="Times New Roman" w:eastAsia="Times New Roman" w:hAnsi="Times New Roman" w:cs="Times New Roman"/>
          <w:sz w:val="24"/>
          <w:szCs w:val="24"/>
        </w:rPr>
      </w:pPr>
    </w:p>
    <w:p w14:paraId="4413DFEB" w14:textId="01A05EF6" w:rsidR="0037740A" w:rsidRDefault="0037740A" w:rsidP="00246335">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Revision 1: Particle Shape</w:t>
      </w:r>
    </w:p>
    <w:p w14:paraId="26236209" w14:textId="4CD33CE9" w:rsidR="0037740A" w:rsidRDefault="0037740A" w:rsidP="002463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leaching model assumes crushed PCB particles are 6 mm spherical particles. However, printed PCBs are laminated sheets only about 1.6 mm thick, with ~ 3 mm as an upper limit [22]. Thus, 6 mm fragment cannot have a thickness that causes spherical shapes, even with significant circularity.</w:t>
      </w:r>
    </w:p>
    <w:p w14:paraId="0F03CCB5" w14:textId="77777777" w:rsidR="0037740A" w:rsidRDefault="0037740A" w:rsidP="00246335">
      <w:pPr>
        <w:spacing w:line="276" w:lineRule="auto"/>
        <w:jc w:val="both"/>
        <w:rPr>
          <w:rFonts w:ascii="Times New Roman" w:eastAsia="Times New Roman" w:hAnsi="Times New Roman" w:cs="Times New Roman"/>
          <w:sz w:val="24"/>
          <w:szCs w:val="24"/>
        </w:rPr>
      </w:pPr>
    </w:p>
    <w:p w14:paraId="08AE06B1" w14:textId="5ED494FA" w:rsidR="0037740A" w:rsidRDefault="0037740A" w:rsidP="0037740A">
      <w:pPr>
        <w:spacing w:line="276" w:lineRule="auto"/>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 xml:space="preserve">Shape matters because it sets surface area. A flaked exposes more surface area per unit mass than a sphere, so copper is more open to the leach. </w:t>
      </w:r>
      <w:r>
        <w:rPr>
          <w:rFonts w:ascii="Times New Roman" w:hAnsi="Times New Roman" w:cs="Times New Roman"/>
          <w:sz w:val="24"/>
          <w:szCs w:val="24"/>
        </w:rPr>
        <w:t>Thus, a new term shall be introduced, the Wandell sphericity, to the non-spherical particles into a sphere to not cause significant changes for gold and copper leaching.</w:t>
      </w:r>
    </w:p>
    <w:p w14:paraId="174360A9" w14:textId="77777777" w:rsidR="0037740A" w:rsidRDefault="0037740A" w:rsidP="0037740A">
      <w:pPr>
        <w:spacing w:before="140" w:after="140"/>
        <w:jc w:val="center"/>
      </w:pPr>
      <m:oMathPara>
        <m:oMath>
          <m:r>
            <w:rPr>
              <w:rFonts w:ascii="Cambria Math" w:hAnsi="Cambria Math"/>
            </w:rPr>
            <m:t xml:space="preserve">ψ = </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A</m:t>
                  </m:r>
                </m:e>
                <m:sub>
                  <m:r>
                    <w:rPr>
                      <w:rFonts w:ascii="Cambria Math" w:hAnsi="Cambria Math"/>
                    </w:rPr>
                    <m:t>sphere</m:t>
                  </m:r>
                </m:sub>
              </m:sSub>
            </m:num>
            <m:den>
              <m:sSub>
                <m:sSubPr>
                  <m:ctrlPr>
                    <w:rPr>
                      <w:rFonts w:ascii="Cambria Math" w:hAnsi="Cambria Math"/>
                      <w:sz w:val="21"/>
                      <w:szCs w:val="21"/>
                    </w:rPr>
                  </m:ctrlPr>
                </m:sSubPr>
                <m:e>
                  <m:r>
                    <w:rPr>
                      <w:rFonts w:ascii="Cambria Math" w:hAnsi="Cambria Math"/>
                      <w:sz w:val="21"/>
                      <w:szCs w:val="21"/>
                    </w:rPr>
                    <m:t>A</m:t>
                  </m:r>
                </m:e>
                <m:sub>
                  <m:r>
                    <w:rPr>
                      <w:rFonts w:ascii="Cambria Math" w:hAnsi="Cambria Math"/>
                    </w:rPr>
                    <m:t>actual</m:t>
                  </m:r>
                </m:sub>
              </m:sSub>
            </m:den>
          </m:f>
        </m:oMath>
      </m:oMathPara>
    </w:p>
    <w:p w14:paraId="2E6DB0FC" w14:textId="107CAEE6" w:rsidR="0037740A" w:rsidRPr="0037740A" w:rsidRDefault="0037740A" w:rsidP="002463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A</w:t>
      </w:r>
      <w:r>
        <w:rPr>
          <w:rFonts w:ascii="Times New Roman" w:eastAsia="Times New Roman" w:hAnsi="Times New Roman" w:cs="Times New Roman"/>
          <w:sz w:val="24"/>
          <w:szCs w:val="24"/>
          <w:vertAlign w:val="subscript"/>
        </w:rPr>
        <w:t>sphere</w:t>
      </w:r>
      <w:proofErr w:type="spellEnd"/>
      <w:r>
        <w:rPr>
          <w:rFonts w:ascii="Times New Roman" w:eastAsia="Times New Roman" w:hAnsi="Times New Roman" w:cs="Times New Roman"/>
          <w:sz w:val="24"/>
          <w:szCs w:val="24"/>
        </w:rPr>
        <w:t xml:space="preserve"> is the surface area of a sphere and </w:t>
      </w:r>
      <w:proofErr w:type="spellStart"/>
      <w:r>
        <w:rPr>
          <w:rFonts w:ascii="Times New Roman" w:eastAsia="Times New Roman" w:hAnsi="Times New Roman" w:cs="Times New Roman"/>
          <w:sz w:val="24"/>
          <w:szCs w:val="24"/>
        </w:rPr>
        <w:t>A</w:t>
      </w:r>
      <w:r>
        <w:rPr>
          <w:rFonts w:ascii="Times New Roman" w:eastAsia="Times New Roman" w:hAnsi="Times New Roman" w:cs="Times New Roman"/>
          <w:sz w:val="24"/>
          <w:szCs w:val="24"/>
          <w:vertAlign w:val="subscript"/>
        </w:rPr>
        <w:t>actual</w:t>
      </w:r>
      <w:proofErr w:type="spellEnd"/>
      <w:r>
        <w:rPr>
          <w:rFonts w:ascii="Times New Roman" w:eastAsia="Times New Roman" w:hAnsi="Times New Roman" w:cs="Times New Roman"/>
          <w:sz w:val="24"/>
          <w:szCs w:val="24"/>
        </w:rPr>
        <w:t xml:space="preserve"> is the particle’s real surface area. </w:t>
      </w:r>
      <w:r w:rsidRPr="0037740A">
        <w:rPr>
          <w:rFonts w:ascii="Times New Roman" w:eastAsia="Times New Roman" w:hAnsi="Times New Roman" w:cs="Times New Roman"/>
          <w:sz w:val="24"/>
          <w:szCs w:val="24"/>
        </w:rPr>
        <w:t>ψ = 1 for a sphere and ψ &lt; 1 for every other shape. Assuming a square plate of lateral dimension L and thickness h:</w:t>
      </w:r>
    </w:p>
    <w:p w14:paraId="6B040B0C" w14:textId="77777777" w:rsidR="0037740A" w:rsidRPr="0037740A" w:rsidRDefault="0037740A" w:rsidP="0037740A">
      <w:pPr>
        <w:spacing w:after="120"/>
        <w:rPr>
          <w:rFonts w:ascii="Cambria Math" w:hAnsi="Cambria Math"/>
          <w:sz w:val="24"/>
          <w:szCs w:val="24"/>
          <w:oMath/>
        </w:rPr>
      </w:pPr>
      <m:oMathPara>
        <m:oMath>
          <m:r>
            <w:rPr>
              <w:rFonts w:ascii="Cambria Math" w:hAnsi="Cambria Math"/>
              <w:sz w:val="24"/>
              <w:szCs w:val="24"/>
            </w:rPr>
            <m:t xml:space="preserve">V = </m:t>
          </m:r>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2</m:t>
              </m:r>
            </m:sup>
          </m:sSup>
          <m:r>
            <w:rPr>
              <w:rFonts w:ascii="Cambria Math" w:hAnsi="Cambria Math"/>
              <w:sz w:val="24"/>
              <w:szCs w:val="24"/>
            </w:rPr>
            <m:t xml:space="preserve">h; </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actual</m:t>
              </m:r>
            </m:sub>
          </m:sSub>
          <m:r>
            <w:rPr>
              <w:rFonts w:ascii="Cambria Math" w:hAnsi="Cambria Math"/>
              <w:sz w:val="24"/>
              <w:szCs w:val="24"/>
            </w:rPr>
            <m:t xml:space="preserve"> = 2L² + 4Lh</m:t>
          </m:r>
        </m:oMath>
      </m:oMathPara>
    </w:p>
    <w:p w14:paraId="1528C845" w14:textId="77777777" w:rsidR="0037740A" w:rsidRPr="0037740A" w:rsidRDefault="00000000" w:rsidP="0037740A">
      <w:pPr>
        <w:spacing w:after="120"/>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v</m:t>
              </m:r>
            </m:sub>
          </m:sSub>
          <m:r>
            <w:rPr>
              <w:rFonts w:ascii="Cambria Math" w:hAnsi="Cambria Math"/>
              <w:sz w:val="24"/>
              <w:szCs w:val="24"/>
            </w:rPr>
            <m:t xml:space="preserve"> = </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6</m:t>
                      </m:r>
                      <m:r>
                        <w:rPr>
                          <w:rFonts w:ascii="Cambria Math" w:hAnsi="Cambria Math"/>
                          <w:sz w:val="24"/>
                          <w:szCs w:val="24"/>
                        </w:rPr>
                        <m:t>V</m:t>
                      </m:r>
                    </m:num>
                    <m:den>
                      <m:r>
                        <w:rPr>
                          <w:rFonts w:ascii="Cambria Math" w:hAnsi="Cambria Math"/>
                          <w:sz w:val="24"/>
                          <w:szCs w:val="24"/>
                        </w:rPr>
                        <m:t>π</m:t>
                      </m:r>
                    </m:den>
                  </m:f>
                </m:e>
              </m:d>
            </m:e>
            <m:sup>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sup>
          </m:sSup>
        </m:oMath>
      </m:oMathPara>
    </w:p>
    <w:p w14:paraId="5897AAC0" w14:textId="77777777" w:rsidR="0037740A" w:rsidRPr="0037740A" w:rsidRDefault="0037740A" w:rsidP="0037740A">
      <w:pPr>
        <w:spacing w:before="140" w:after="140"/>
        <w:jc w:val="center"/>
        <w:rPr>
          <w:sz w:val="24"/>
          <w:szCs w:val="24"/>
        </w:rPr>
      </w:pPr>
      <m:oMathPara>
        <m:oMath>
          <m:r>
            <w:rPr>
              <w:rFonts w:ascii="Cambria Math" w:hAnsi="Cambria Math"/>
              <w:sz w:val="24"/>
              <w:szCs w:val="24"/>
            </w:rPr>
            <m:t xml:space="preserve">ψ = </m:t>
          </m:r>
          <m:f>
            <m:fPr>
              <m:ctrlPr>
                <w:rPr>
                  <w:rFonts w:ascii="Cambria Math" w:hAnsi="Cambria Math"/>
                  <w:sz w:val="24"/>
                  <w:szCs w:val="24"/>
                </w:rPr>
              </m:ctrlPr>
            </m:fPr>
            <m:num>
              <m:r>
                <w:rPr>
                  <w:rFonts w:ascii="Cambria Math" w:hAnsi="Cambria Math"/>
                  <w:sz w:val="24"/>
                  <w:szCs w:val="24"/>
                </w:rPr>
                <m:t xml:space="preserve">π </m:t>
              </m:r>
              <m:sSubSup>
                <m:sSubSupPr>
                  <m:ctrlPr>
                    <w:rPr>
                      <w:rFonts w:ascii="Cambria Math" w:hAnsi="Cambria Math"/>
                      <w:i/>
                      <w:sz w:val="24"/>
                      <w:szCs w:val="24"/>
                    </w:rPr>
                  </m:ctrlPr>
                </m:sSubSupPr>
                <m:e>
                  <m:r>
                    <w:rPr>
                      <w:rFonts w:ascii="Cambria Math" w:hAnsi="Cambria Math"/>
                      <w:sz w:val="24"/>
                      <w:szCs w:val="24"/>
                    </w:rPr>
                    <m:t>d</m:t>
                  </m:r>
                </m:e>
                <m:sub>
                  <m:r>
                    <w:rPr>
                      <w:rFonts w:ascii="Cambria Math" w:hAnsi="Cambria Math"/>
                      <w:sz w:val="24"/>
                      <w:szCs w:val="24"/>
                    </w:rPr>
                    <m:t>v</m:t>
                  </m:r>
                </m:sub>
                <m:sup>
                  <m:r>
                    <w:rPr>
                      <w:rFonts w:ascii="Cambria Math" w:hAnsi="Cambria Math"/>
                      <w:sz w:val="24"/>
                      <w:szCs w:val="24"/>
                    </w:rPr>
                    <m:t>2</m:t>
                  </m:r>
                </m:sup>
              </m:sSubSup>
            </m:num>
            <m:den>
              <m:r>
                <w:rPr>
                  <w:rFonts w:ascii="Cambria Math" w:hAnsi="Cambria Math"/>
                  <w:sz w:val="24"/>
                  <w:szCs w:val="24"/>
                </w:rPr>
                <m:t>2</m:t>
              </m:r>
              <m:sSup>
                <m:sSupPr>
                  <m:ctrlPr>
                    <w:rPr>
                      <w:rFonts w:ascii="Cambria Math" w:hAnsi="Cambria Math"/>
                      <w:sz w:val="24"/>
                      <w:szCs w:val="24"/>
                    </w:rPr>
                  </m:ctrlPr>
                </m:sSupPr>
                <m:e>
                  <m:r>
                    <w:rPr>
                      <w:rFonts w:ascii="Cambria Math" w:hAnsi="Cambria Math"/>
                      <w:sz w:val="24"/>
                      <w:szCs w:val="24"/>
                    </w:rPr>
                    <m:t>L</m:t>
                  </m:r>
                </m:e>
                <m:sup>
                  <m:r>
                    <w:rPr>
                      <w:rFonts w:ascii="Cambria Math" w:hAnsi="Cambria Math"/>
                      <w:sz w:val="24"/>
                      <w:szCs w:val="24"/>
                    </w:rPr>
                    <m:t>2</m:t>
                  </m:r>
                </m:sup>
              </m:sSup>
              <m:r>
                <w:rPr>
                  <w:rFonts w:ascii="Cambria Math" w:hAnsi="Cambria Math"/>
                  <w:sz w:val="24"/>
                  <w:szCs w:val="24"/>
                </w:rPr>
                <m:t xml:space="preserve"> + 4Lh</m:t>
              </m:r>
            </m:den>
          </m:f>
          <m: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7.211×10⁻⁵</m:t>
              </m:r>
            </m:num>
            <m:den>
              <m:r>
                <w:rPr>
                  <w:rFonts w:ascii="Cambria Math" w:hAnsi="Cambria Math"/>
                  <w:sz w:val="24"/>
                  <w:szCs w:val="24"/>
                </w:rPr>
                <m:t>1.104×10⁻⁴</m:t>
              </m:r>
            </m:den>
          </m:f>
          <m:r>
            <w:rPr>
              <w:rFonts w:ascii="Cambria Math" w:hAnsi="Cambria Math"/>
              <w:sz w:val="24"/>
              <w:szCs w:val="24"/>
            </w:rPr>
            <m:t xml:space="preserve"> = 0.653</m:t>
          </m:r>
        </m:oMath>
      </m:oMathPara>
    </w:p>
    <w:p w14:paraId="142B9395" w14:textId="599A47E6" w:rsidR="0037740A" w:rsidRDefault="0037740A" w:rsidP="0037740A">
      <w:pPr>
        <w:jc w:val="both"/>
        <w:rPr>
          <w:rFonts w:ascii="Times New Roman" w:hAnsi="Times New Roman" w:cs="Times New Roman"/>
          <w:sz w:val="24"/>
          <w:szCs w:val="24"/>
        </w:rPr>
      </w:pPr>
      <w:r>
        <w:rPr>
          <w:rFonts w:ascii="Times New Roman" w:hAnsi="Times New Roman" w:cs="Times New Roman"/>
          <w:sz w:val="24"/>
          <w:szCs w:val="24"/>
        </w:rPr>
        <w:t>For a sphere, surface area is 6/</w:t>
      </w:r>
      <w:proofErr w:type="spellStart"/>
      <w:r>
        <w:rPr>
          <w:sz w:val="24"/>
          <w:szCs w:val="24"/>
        </w:rPr>
        <w:t>ρ</w:t>
      </w:r>
      <w:proofErr w:type="gramStart"/>
      <w:r>
        <w:rPr>
          <w:rFonts w:ascii="Times New Roman" w:hAnsi="Times New Roman" w:cs="Times New Roman"/>
          <w:sz w:val="24"/>
          <w:szCs w:val="24"/>
        </w:rPr>
        <w:t>d</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00DB5A23">
        <w:rPr>
          <w:rFonts w:ascii="Times New Roman" w:hAnsi="Times New Roman" w:cs="Times New Roman"/>
          <w:sz w:val="24"/>
          <w:szCs w:val="24"/>
        </w:rPr>
        <w:t>A</w:t>
      </w:r>
      <w:r>
        <w:rPr>
          <w:rFonts w:ascii="Times New Roman" w:hAnsi="Times New Roman" w:cs="Times New Roman"/>
          <w:sz w:val="24"/>
          <w:szCs w:val="24"/>
        </w:rPr>
        <w:t xml:space="preserve"> non-spherical </w:t>
      </w:r>
      <w:r w:rsidR="00DB5A23">
        <w:rPr>
          <w:rFonts w:ascii="Times New Roman" w:hAnsi="Times New Roman" w:cs="Times New Roman"/>
          <w:sz w:val="24"/>
          <w:szCs w:val="24"/>
        </w:rPr>
        <w:t>particle</w:t>
      </w:r>
      <w:r>
        <w:rPr>
          <w:rFonts w:ascii="Times New Roman" w:hAnsi="Times New Roman" w:cs="Times New Roman"/>
          <w:sz w:val="24"/>
          <w:szCs w:val="24"/>
        </w:rPr>
        <w:t xml:space="preserve"> has 1/</w:t>
      </w:r>
      <m:oMath>
        <m:r>
          <w:rPr>
            <w:rFonts w:ascii="Cambria Math" w:hAnsi="Cambria Math"/>
            <w:sz w:val="24"/>
            <w:szCs w:val="24"/>
          </w:rPr>
          <m:t xml:space="preserve">ψ </m:t>
        </m:r>
      </m:oMath>
      <w:r>
        <w:rPr>
          <w:rFonts w:ascii="Times New Roman" w:hAnsi="Times New Roman" w:cs="Times New Roman"/>
          <w:sz w:val="24"/>
          <w:szCs w:val="24"/>
        </w:rPr>
        <w:t>times more surface area for the same volum</w:t>
      </w:r>
      <w:r w:rsidR="00DB5A23">
        <w:rPr>
          <w:rFonts w:ascii="Times New Roman" w:hAnsi="Times New Roman" w:cs="Times New Roman"/>
          <w:sz w:val="24"/>
          <w:szCs w:val="24"/>
        </w:rPr>
        <w:t>e. Thus, co</w:t>
      </w:r>
      <w:r>
        <w:rPr>
          <w:rFonts w:ascii="Times New Roman" w:hAnsi="Times New Roman" w:cs="Times New Roman"/>
          <w:sz w:val="24"/>
          <w:szCs w:val="24"/>
        </w:rPr>
        <w:t>pper’s area would be the following:</w:t>
      </w:r>
    </w:p>
    <w:p w14:paraId="6F650754" w14:textId="42E7673A" w:rsidR="0037740A" w:rsidRPr="0037740A" w:rsidRDefault="00000000" w:rsidP="0037740A">
      <w:pPr>
        <w:pStyle w:val="NormalWeb"/>
        <w:rPr>
          <w:iCs/>
        </w:rPr>
      </w:pPr>
      <m:oMathPara>
        <m:oMath>
          <m:sSub>
            <m:sSubPr>
              <m:ctrlPr>
                <w:rPr>
                  <w:rFonts w:ascii="Cambria Math" w:hAnsi="Cambria Math"/>
                  <w:sz w:val="21"/>
                  <w:szCs w:val="21"/>
                </w:rPr>
              </m:ctrlPr>
            </m:sSubPr>
            <m:e>
              <m:r>
                <w:rPr>
                  <w:rFonts w:ascii="Cambria Math" w:hAnsi="Cambria Math"/>
                </w:rPr>
                <m:t>A</m:t>
              </m:r>
            </m:e>
            <m:sub>
              <m:r>
                <w:rPr>
                  <w:rFonts w:ascii="Cambria Math" w:hAnsi="Cambria Math"/>
                </w:rPr>
                <m:t>Cu</m:t>
              </m:r>
              <m:r>
                <w:rPr>
                  <w:rFonts w:ascii="Cambria Math" w:hAnsi="Cambria Math"/>
                </w:rPr>
                <m:t>,0</m:t>
              </m:r>
            </m:sub>
          </m:sSub>
          <m:r>
            <w:rPr>
              <w:rFonts w:ascii="Cambria Math" w:hAnsi="Cambria Math"/>
            </w:rPr>
            <m:t xml:space="preserve"> = </m:t>
          </m:r>
          <m:f>
            <m:fPr>
              <m:ctrlPr>
                <w:rPr>
                  <w:rFonts w:ascii="Cambria Math" w:hAnsi="Cambria Math"/>
                  <w:sz w:val="21"/>
                  <w:szCs w:val="21"/>
                </w:rPr>
              </m:ctrlPr>
            </m:fPr>
            <m:num>
              <m:r>
                <w:rPr>
                  <w:rFonts w:ascii="Cambria Math" w:hAnsi="Cambria Math"/>
                </w:rPr>
                <m:t xml:space="preserve">6 </m:t>
              </m:r>
              <m:sSub>
                <m:sSubPr>
                  <m:ctrlPr>
                    <w:rPr>
                      <w:rFonts w:ascii="Cambria Math" w:hAnsi="Cambria Math"/>
                      <w:sz w:val="21"/>
                      <w:szCs w:val="21"/>
                    </w:rPr>
                  </m:ctrlPr>
                </m:sSubPr>
                <m:e>
                  <m:r>
                    <w:rPr>
                      <w:rFonts w:ascii="Cambria Math" w:hAnsi="Cambria Math"/>
                    </w:rPr>
                    <m:t>m</m:t>
                  </m:r>
                </m:e>
                <m:sub>
                  <m:r>
                    <w:rPr>
                      <w:rFonts w:ascii="Cambria Math" w:hAnsi="Cambria Math"/>
                    </w:rPr>
                    <m:t>Cu</m:t>
                  </m:r>
                </m:sub>
              </m:sSub>
            </m:num>
            <m:den>
              <m:sSub>
                <m:sSubPr>
                  <m:ctrlPr>
                    <w:rPr>
                      <w:rFonts w:ascii="Cambria Math" w:hAnsi="Cambria Math"/>
                      <w:sz w:val="21"/>
                      <w:szCs w:val="21"/>
                    </w:rPr>
                  </m:ctrlPr>
                </m:sSubPr>
                <m:e>
                  <m:r>
                    <w:rPr>
                      <w:rFonts w:ascii="Cambria Math" w:hAnsi="Cambria Math"/>
                    </w:rPr>
                    <m:t>ρ</m:t>
                  </m:r>
                </m:e>
                <m:sub>
                  <m:r>
                    <w:rPr>
                      <w:rFonts w:ascii="Cambria Math" w:hAnsi="Cambria Math"/>
                    </w:rPr>
                    <m:t>Cu</m:t>
                  </m:r>
                </m:sub>
              </m:sSub>
              <m:r>
                <w:rPr>
                  <w:rFonts w:ascii="Cambria Math" w:hAnsi="Cambria Math"/>
                </w:rPr>
                <m:t xml:space="preserve"> · </m:t>
              </m:r>
              <m:r>
                <w:rPr>
                  <w:rFonts w:ascii="Cambria Math" w:hAnsi="Cambria Math"/>
                </w:rPr>
                <m:t>d</m:t>
              </m:r>
            </m:den>
          </m:f>
          <m:r>
            <w:rPr>
              <w:rFonts w:ascii="Cambria Math" w:hAnsi="Cambria Math"/>
              <w:sz w:val="21"/>
              <w:szCs w:val="21"/>
            </w:rPr>
            <m:t>=</m:t>
          </m:r>
          <m:f>
            <m:fPr>
              <m:ctrlPr>
                <w:rPr>
                  <w:rFonts w:ascii="Cambria Math" w:hAnsi="Cambria Math"/>
                  <w:sz w:val="21"/>
                  <w:szCs w:val="21"/>
                </w:rPr>
              </m:ctrlPr>
            </m:fPr>
            <m:num>
              <m:r>
                <w:rPr>
                  <w:rFonts w:ascii="Cambria Math" w:hAnsi="Cambria Math"/>
                </w:rPr>
                <m:t xml:space="preserve">6 </m:t>
              </m:r>
              <m:r>
                <w:rPr>
                  <w:rFonts w:ascii="Cambria Math" w:hAnsi="Cambria Math"/>
                  <w:sz w:val="21"/>
                  <w:szCs w:val="21"/>
                </w:rPr>
                <m:t>∙0.030</m:t>
              </m:r>
            </m:num>
            <m:den>
              <m:r>
                <w:rPr>
                  <w:rFonts w:ascii="Cambria Math" w:hAnsi="Cambria Math"/>
                </w:rPr>
                <m:t xml:space="preserve"> 8960· 0.006 </m:t>
              </m:r>
            </m:den>
          </m:f>
          <m:r>
            <w:rPr>
              <w:rFonts w:ascii="Cambria Math" w:hAnsi="Cambria Math"/>
              <w:sz w:val="21"/>
              <w:szCs w:val="21"/>
            </w:rPr>
            <m:t xml:space="preserve">=33.48 </m:t>
          </m:r>
          <m:sSup>
            <m:sSupPr>
              <m:ctrlPr>
                <w:rPr>
                  <w:rFonts w:ascii="Cambria Math" w:hAnsi="Cambria Math"/>
                  <w:iCs/>
                  <w:sz w:val="21"/>
                  <w:szCs w:val="21"/>
                </w:rPr>
              </m:ctrlPr>
            </m:sSupPr>
            <m:e>
              <m:r>
                <m:rPr>
                  <m:sty m:val="p"/>
                </m:rPr>
                <w:rPr>
                  <w:rFonts w:ascii="Cambria Math" w:hAnsi="Cambria Math"/>
                  <w:sz w:val="21"/>
                  <w:szCs w:val="21"/>
                </w:rPr>
                <m:t>cm</m:t>
              </m:r>
              <m:ctrlPr>
                <w:rPr>
                  <w:rFonts w:ascii="Cambria Math" w:hAnsi="Cambria Math"/>
                  <w:i/>
                  <w:sz w:val="21"/>
                  <w:szCs w:val="21"/>
                </w:rPr>
              </m:ctrlPr>
            </m:e>
            <m:sup>
              <m:r>
                <m:rPr>
                  <m:sty m:val="p"/>
                </m:rPr>
                <w:rPr>
                  <w:rFonts w:ascii="Cambria Math" w:hAnsi="Cambria Math"/>
                  <w:sz w:val="21"/>
                  <w:szCs w:val="21"/>
                </w:rPr>
                <m:t>2</m:t>
              </m:r>
            </m:sup>
          </m:sSup>
        </m:oMath>
      </m:oMathPara>
    </w:p>
    <w:p w14:paraId="0CC56BA0" w14:textId="6BA54D74" w:rsidR="00246335" w:rsidRPr="0037740A" w:rsidRDefault="00000000" w:rsidP="0037740A">
      <w:pPr>
        <w:pStyle w:val="NormalWeb"/>
        <w:rPr>
          <w:iCs/>
        </w:rPr>
      </w:pPr>
      <m:oMathPara>
        <m:oMath>
          <m:sSub>
            <m:sSubPr>
              <m:ctrlPr>
                <w:rPr>
                  <w:rFonts w:ascii="Cambria Math" w:hAnsi="Cambria Math"/>
                  <w:sz w:val="21"/>
                  <w:szCs w:val="21"/>
                </w:rPr>
              </m:ctrlPr>
            </m:sSubPr>
            <m:e>
              <m:r>
                <w:rPr>
                  <w:rFonts w:ascii="Cambria Math" w:hAnsi="Cambria Math"/>
                </w:rPr>
                <m:t>A</m:t>
              </m:r>
            </m:e>
            <m:sub>
              <m:r>
                <w:rPr>
                  <w:rFonts w:ascii="Cambria Math" w:hAnsi="Cambria Math"/>
                </w:rPr>
                <m:t>Cu</m:t>
              </m:r>
              <m:r>
                <w:rPr>
                  <w:rFonts w:ascii="Cambria Math" w:hAnsi="Cambria Math"/>
                </w:rPr>
                <m:t>,0</m:t>
              </m:r>
            </m:sub>
          </m:sSub>
          <m:r>
            <w:rPr>
              <w:rFonts w:ascii="Cambria Math" w:hAnsi="Cambria Math"/>
            </w:rPr>
            <m:t xml:space="preserve"> = </m:t>
          </m:r>
          <m:f>
            <m:fPr>
              <m:ctrlPr>
                <w:rPr>
                  <w:rFonts w:ascii="Cambria Math" w:hAnsi="Cambria Math"/>
                  <w:sz w:val="21"/>
                  <w:szCs w:val="21"/>
                </w:rPr>
              </m:ctrlPr>
            </m:fPr>
            <m:num>
              <m:r>
                <w:rPr>
                  <w:rFonts w:ascii="Cambria Math" w:hAnsi="Cambria Math"/>
                </w:rPr>
                <m:t xml:space="preserve">6 </m:t>
              </m:r>
              <m:sSub>
                <m:sSubPr>
                  <m:ctrlPr>
                    <w:rPr>
                      <w:rFonts w:ascii="Cambria Math" w:hAnsi="Cambria Math"/>
                      <w:sz w:val="21"/>
                      <w:szCs w:val="21"/>
                    </w:rPr>
                  </m:ctrlPr>
                </m:sSubPr>
                <m:e>
                  <m:r>
                    <w:rPr>
                      <w:rFonts w:ascii="Cambria Math" w:hAnsi="Cambria Math"/>
                    </w:rPr>
                    <m:t>m</m:t>
                  </m:r>
                </m:e>
                <m:sub>
                  <m:r>
                    <w:rPr>
                      <w:rFonts w:ascii="Cambria Math" w:hAnsi="Cambria Math"/>
                    </w:rPr>
                    <m:t>Cu</m:t>
                  </m:r>
                </m:sub>
              </m:sSub>
            </m:num>
            <m:den>
              <m:sSub>
                <m:sSubPr>
                  <m:ctrlPr>
                    <w:rPr>
                      <w:rFonts w:ascii="Cambria Math" w:hAnsi="Cambria Math"/>
                      <w:sz w:val="21"/>
                      <w:szCs w:val="21"/>
                    </w:rPr>
                  </m:ctrlPr>
                </m:sSubPr>
                <m:e>
                  <m:r>
                    <w:rPr>
                      <w:rFonts w:ascii="Cambria Math" w:hAnsi="Cambria Math"/>
                    </w:rPr>
                    <m:t>ρ</m:t>
                  </m:r>
                </m:e>
                <m:sub>
                  <m:r>
                    <w:rPr>
                      <w:rFonts w:ascii="Cambria Math" w:hAnsi="Cambria Math"/>
                    </w:rPr>
                    <m:t>Cu</m:t>
                  </m:r>
                </m:sub>
              </m:sSub>
              <m:r>
                <w:rPr>
                  <w:rFonts w:ascii="Cambria Math" w:hAnsi="Cambria Math"/>
                </w:rPr>
                <m:t xml:space="preserve"> · </m:t>
              </m:r>
              <m:r>
                <w:rPr>
                  <w:rFonts w:ascii="Cambria Math" w:hAnsi="Cambria Math"/>
                </w:rPr>
                <m:t>d</m:t>
              </m:r>
              <m:r>
                <w:rPr>
                  <w:rFonts w:ascii="Cambria Math" w:hAnsi="Cambria Math"/>
                </w:rPr>
                <m:t xml:space="preserve"> · </m:t>
              </m:r>
              <m:r>
                <w:rPr>
                  <w:rFonts w:ascii="Cambria Math" w:hAnsi="Cambria Math"/>
                </w:rPr>
                <m:t>ψ</m:t>
              </m:r>
            </m:den>
          </m:f>
          <m:r>
            <w:rPr>
              <w:rFonts w:ascii="Cambria Math" w:hAnsi="Cambria Math"/>
              <w:sz w:val="21"/>
              <w:szCs w:val="21"/>
            </w:rPr>
            <m:t>=</m:t>
          </m:r>
          <m:f>
            <m:fPr>
              <m:ctrlPr>
                <w:rPr>
                  <w:rFonts w:ascii="Cambria Math" w:hAnsi="Cambria Math"/>
                  <w:sz w:val="21"/>
                  <w:szCs w:val="21"/>
                </w:rPr>
              </m:ctrlPr>
            </m:fPr>
            <m:num>
              <m:r>
                <w:rPr>
                  <w:rFonts w:ascii="Cambria Math" w:hAnsi="Cambria Math"/>
                </w:rPr>
                <m:t xml:space="preserve">6 </m:t>
              </m:r>
              <m:r>
                <m:rPr>
                  <m:sty m:val="p"/>
                </m:rPr>
                <w:rPr>
                  <w:rFonts w:ascii="Cambria Math" w:hAnsi="Cambria Math"/>
                  <w:sz w:val="21"/>
                  <w:szCs w:val="21"/>
                </w:rPr>
                <m:t>∙0.030</m:t>
              </m:r>
            </m:num>
            <m:den>
              <m:r>
                <w:rPr>
                  <w:rFonts w:ascii="Cambria Math" w:hAnsi="Cambria Math"/>
                </w:rPr>
                <m:t xml:space="preserve"> 8960· 0.006  ·0.653</m:t>
              </m:r>
            </m:den>
          </m:f>
          <m:r>
            <w:rPr>
              <w:rFonts w:ascii="Cambria Math" w:hAnsi="Cambria Math"/>
              <w:sz w:val="21"/>
              <w:szCs w:val="21"/>
            </w:rPr>
            <m:t xml:space="preserve">=51.25 </m:t>
          </m:r>
          <m:sSup>
            <m:sSupPr>
              <m:ctrlPr>
                <w:rPr>
                  <w:rFonts w:ascii="Cambria Math" w:hAnsi="Cambria Math"/>
                  <w:iCs/>
                  <w:sz w:val="21"/>
                  <w:szCs w:val="21"/>
                </w:rPr>
              </m:ctrlPr>
            </m:sSupPr>
            <m:e>
              <m:r>
                <m:rPr>
                  <m:sty m:val="p"/>
                </m:rPr>
                <w:rPr>
                  <w:rFonts w:ascii="Cambria Math" w:hAnsi="Cambria Math"/>
                  <w:sz w:val="21"/>
                  <w:szCs w:val="21"/>
                </w:rPr>
                <m:t>cm</m:t>
              </m:r>
              <m:ctrlPr>
                <w:rPr>
                  <w:rFonts w:ascii="Cambria Math" w:hAnsi="Cambria Math"/>
                  <w:i/>
                  <w:sz w:val="21"/>
                  <w:szCs w:val="21"/>
                </w:rPr>
              </m:ctrlPr>
            </m:e>
            <m:sup>
              <m:r>
                <m:rPr>
                  <m:sty m:val="p"/>
                </m:rPr>
                <w:rPr>
                  <w:rFonts w:ascii="Cambria Math" w:hAnsi="Cambria Math"/>
                  <w:sz w:val="21"/>
                  <w:szCs w:val="21"/>
                </w:rPr>
                <m:t>2</m:t>
              </m:r>
            </m:sup>
          </m:sSup>
        </m:oMath>
      </m:oMathPara>
    </w:p>
    <w:p w14:paraId="0E2049BE" w14:textId="189F2C9F" w:rsidR="00D034CB" w:rsidRDefault="0037740A" w:rsidP="00CF2E8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new surface area is </w:t>
      </w:r>
      <w:r w:rsidR="00DB5A23">
        <w:rPr>
          <w:rFonts w:ascii="Times New Roman" w:hAnsi="Times New Roman" w:cs="Times New Roman"/>
          <w:sz w:val="24"/>
          <w:szCs w:val="24"/>
        </w:rPr>
        <w:t xml:space="preserve">~1.5 times the original one. </w:t>
      </w:r>
    </w:p>
    <w:p w14:paraId="40034212" w14:textId="77777777" w:rsidR="00DB5A23" w:rsidRDefault="00DB5A23" w:rsidP="00CF2E87">
      <w:pPr>
        <w:spacing w:line="276" w:lineRule="auto"/>
        <w:jc w:val="both"/>
        <w:rPr>
          <w:rFonts w:ascii="Times New Roman" w:hAnsi="Times New Roman" w:cs="Times New Roman"/>
          <w:sz w:val="24"/>
          <w:szCs w:val="24"/>
        </w:rPr>
      </w:pPr>
    </w:p>
    <w:p w14:paraId="273C6420" w14:textId="50143819" w:rsidR="00DB5A23" w:rsidRDefault="00DB5A23" w:rsidP="00CF2E87">
      <w:pPr>
        <w:spacing w:line="276" w:lineRule="auto"/>
        <w:jc w:val="both"/>
        <w:rPr>
          <w:rFonts w:ascii="Times New Roman" w:hAnsi="Times New Roman" w:cs="Times New Roman"/>
          <w:sz w:val="24"/>
          <w:szCs w:val="24"/>
        </w:rPr>
      </w:pPr>
      <w:r>
        <w:rPr>
          <w:rFonts w:ascii="Times New Roman" w:hAnsi="Times New Roman" w:cs="Times New Roman"/>
          <w:sz w:val="24"/>
          <w:szCs w:val="24"/>
        </w:rPr>
        <w:t>Treating particles as flakes also changes the particle count.</w:t>
      </w:r>
    </w:p>
    <w:p w14:paraId="2831FB6E" w14:textId="6BE5ADD8" w:rsidR="00DB5A23" w:rsidRDefault="00DB5A23" w:rsidP="00DB5A23">
      <w:pPr>
        <w:spacing w:before="140" w:after="140"/>
        <w:jc w:val="center"/>
      </w:pPr>
      <m:oMathPara>
        <m:oMath>
          <m:r>
            <w:rPr>
              <w:rFonts w:ascii="Cambria Math" w:hAnsi="Cambria Math"/>
            </w:rPr>
            <m:t xml:space="preserve">N = </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PCB</m:t>
                  </m:r>
                </m:sub>
              </m:sSub>
            </m:num>
            <m:den>
              <m:sSub>
                <m:sSubPr>
                  <m:ctrlPr>
                    <w:rPr>
                      <w:rFonts w:ascii="Cambria Math" w:hAnsi="Cambria Math"/>
                    </w:rPr>
                  </m:ctrlPr>
                </m:sSubPr>
                <m:e>
                  <m:r>
                    <w:rPr>
                      <w:rFonts w:ascii="Cambria Math" w:hAnsi="Cambria Math"/>
                    </w:rPr>
                    <m:t>ρ</m:t>
                  </m:r>
                </m:e>
                <m:sub>
                  <m:r>
                    <w:rPr>
                      <w:rFonts w:ascii="Cambria Math" w:hAnsi="Cambria Math"/>
                    </w:rPr>
                    <m:t>PCB</m:t>
                  </m:r>
                </m:sub>
              </m:sSub>
              <m:r>
                <w:rPr>
                  <w:rFonts w:ascii="Cambria Math" w:hAnsi="Cambria Math"/>
                </w:rPr>
                <m:t xml:space="preserve"> · </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 xml:space="preserve"> · h</m:t>
              </m:r>
            </m:den>
          </m:f>
          <m:r>
            <w:rPr>
              <w:rFonts w:ascii="Cambria Math" w:hAnsi="Cambria Math"/>
            </w:rPr>
            <m:t>=</m:t>
          </m:r>
          <m:f>
            <m:fPr>
              <m:ctrlPr>
                <w:rPr>
                  <w:rFonts w:ascii="Cambria Math" w:hAnsi="Cambria Math"/>
                </w:rPr>
              </m:ctrlPr>
            </m:fPr>
            <m:num>
              <m:r>
                <w:rPr>
                  <w:rFonts w:ascii="Cambria Math" w:hAnsi="Cambria Math"/>
                </w:rPr>
                <m:t>0.100</m:t>
              </m:r>
            </m:num>
            <m:den>
              <m:d>
                <m:dPr>
                  <m:ctrlPr>
                    <w:rPr>
                      <w:rFonts w:ascii="Cambria Math" w:hAnsi="Cambria Math"/>
                    </w:rPr>
                  </m:ctrlPr>
                </m:dPr>
                <m:e>
                  <m:r>
                    <m:rPr>
                      <m:sty m:val="p"/>
                    </m:rPr>
                    <w:rPr>
                      <w:rFonts w:ascii="Cambria Math" w:hAnsi="Cambria Math"/>
                    </w:rPr>
                    <m:t>2455 ×</m:t>
                  </m:r>
                  <m:r>
                    <w:rPr>
                      <w:rFonts w:ascii="Cambria Math" w:hAnsi="Cambria Math"/>
                    </w:rPr>
                    <m:t>3.6 ×</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×1.6×</m:t>
                  </m:r>
                  <m:sSup>
                    <m:sSupPr>
                      <m:ctrlPr>
                        <w:rPr>
                          <w:rFonts w:ascii="Cambria Math" w:hAnsi="Cambria Math"/>
                          <w:i/>
                        </w:rPr>
                      </m:ctrlPr>
                    </m:sSupPr>
                    <m:e>
                      <m:r>
                        <w:rPr>
                          <w:rFonts w:ascii="Cambria Math" w:hAnsi="Cambria Math"/>
                        </w:rPr>
                        <m:t>10</m:t>
                      </m:r>
                    </m:e>
                    <m:sup>
                      <m:r>
                        <w:rPr>
                          <w:rFonts w:ascii="Cambria Math" w:hAnsi="Cambria Math"/>
                        </w:rPr>
                        <m:t>-3</m:t>
                      </m:r>
                    </m:sup>
                  </m:sSup>
                </m:e>
              </m:d>
            </m:den>
          </m:f>
          <m:r>
            <m:rPr>
              <m:sty m:val="p"/>
            </m:rPr>
            <w:rPr>
              <w:rFonts w:ascii="Cambria Math" w:hAnsi="Cambria Math"/>
            </w:rPr>
            <m:t>≈</m:t>
          </m:r>
          <m:r>
            <m:rPr>
              <m:sty m:val="p"/>
            </m:rPr>
            <w:rPr>
              <w:rFonts w:ascii="Cambria Math"/>
            </w:rPr>
            <m:t xml:space="preserve">707 particles </m:t>
          </m:r>
        </m:oMath>
      </m:oMathPara>
    </w:p>
    <w:p w14:paraId="7E554481" w14:textId="2555DB22" w:rsidR="00DB5A23" w:rsidRDefault="00DB5A23" w:rsidP="00CF2E8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However, time is not affected, as Gold is a 0.5 </w:t>
      </w:r>
      <w:proofErr w:type="spellStart"/>
      <w:r>
        <w:rPr>
          <w:rFonts w:ascii="Times New Roman" w:hAnsi="Times New Roman" w:cs="Times New Roman"/>
          <w:sz w:val="24"/>
          <w:szCs w:val="24"/>
        </w:rPr>
        <w:t>μm</w:t>
      </w:r>
      <w:proofErr w:type="spellEnd"/>
      <w:r>
        <w:rPr>
          <w:rFonts w:ascii="Times New Roman" w:hAnsi="Times New Roman" w:cs="Times New Roman"/>
          <w:sz w:val="24"/>
          <w:szCs w:val="24"/>
        </w:rPr>
        <w:t xml:space="preserve"> plated film, so its area is set by plating thickness, not particle shape.</w:t>
      </w:r>
    </w:p>
    <w:p w14:paraId="61AF1E19" w14:textId="77777777" w:rsidR="00DB5A23" w:rsidRDefault="00DB5A23" w:rsidP="00CF2E87">
      <w:pPr>
        <w:spacing w:line="276" w:lineRule="auto"/>
        <w:jc w:val="both"/>
        <w:rPr>
          <w:rFonts w:ascii="Times New Roman" w:hAnsi="Times New Roman" w:cs="Times New Roman"/>
          <w:sz w:val="24"/>
          <w:szCs w:val="24"/>
        </w:rPr>
      </w:pPr>
    </w:p>
    <w:p w14:paraId="12EB4987" w14:textId="282479EF" w:rsidR="00DB5A23" w:rsidRDefault="00DB5A23" w:rsidP="00CF2E87">
      <w:pPr>
        <w:spacing w:line="276" w:lineRule="auto"/>
        <w:jc w:val="both"/>
        <w:rPr>
          <w:rFonts w:ascii="Times New Roman" w:hAnsi="Times New Roman" w:cs="Times New Roman"/>
          <w:sz w:val="24"/>
          <w:szCs w:val="24"/>
        </w:rPr>
      </w:pPr>
      <w:r>
        <w:rPr>
          <w:rFonts w:ascii="Times New Roman" w:hAnsi="Times New Roman" w:cs="Times New Roman"/>
          <w:b/>
          <w:bCs/>
          <w:sz w:val="24"/>
          <w:szCs w:val="24"/>
        </w:rPr>
        <w:t>Parameters</w:t>
      </w:r>
    </w:p>
    <w:tbl>
      <w:tblPr>
        <w:tblStyle w:val="TableGrid"/>
        <w:tblW w:w="0" w:type="auto"/>
        <w:tblLook w:val="04A0" w:firstRow="1" w:lastRow="0" w:firstColumn="1" w:lastColumn="0" w:noHBand="0" w:noVBand="1"/>
      </w:tblPr>
      <w:tblGrid>
        <w:gridCol w:w="1271"/>
        <w:gridCol w:w="3686"/>
        <w:gridCol w:w="708"/>
        <w:gridCol w:w="4071"/>
      </w:tblGrid>
      <w:tr w:rsidR="00DB5A23" w14:paraId="027178CF" w14:textId="77777777" w:rsidTr="00780912">
        <w:tc>
          <w:tcPr>
            <w:tcW w:w="1271" w:type="dxa"/>
            <w:vAlign w:val="center"/>
          </w:tcPr>
          <w:p w14:paraId="69F8B3D5" w14:textId="3F9C08B1"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b/>
                <w:bCs/>
                <w:sz w:val="24"/>
                <w:szCs w:val="24"/>
              </w:rPr>
              <w:t>Symbol</w:t>
            </w:r>
          </w:p>
        </w:tc>
        <w:tc>
          <w:tcPr>
            <w:tcW w:w="3686" w:type="dxa"/>
            <w:vAlign w:val="center"/>
          </w:tcPr>
          <w:p w14:paraId="0517D80F" w14:textId="60065301"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b/>
                <w:bCs/>
                <w:sz w:val="24"/>
                <w:szCs w:val="24"/>
              </w:rPr>
              <w:t>Meaning</w:t>
            </w:r>
          </w:p>
        </w:tc>
        <w:tc>
          <w:tcPr>
            <w:tcW w:w="708" w:type="dxa"/>
            <w:vAlign w:val="center"/>
          </w:tcPr>
          <w:p w14:paraId="7EC87D94" w14:textId="6DAB2BFF"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b/>
                <w:bCs/>
                <w:sz w:val="24"/>
                <w:szCs w:val="24"/>
              </w:rPr>
              <w:t>Unit</w:t>
            </w:r>
          </w:p>
        </w:tc>
        <w:tc>
          <w:tcPr>
            <w:tcW w:w="4071" w:type="dxa"/>
            <w:vAlign w:val="center"/>
          </w:tcPr>
          <w:p w14:paraId="6C869791" w14:textId="5AC3BF49"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b/>
                <w:bCs/>
                <w:sz w:val="24"/>
                <w:szCs w:val="24"/>
              </w:rPr>
              <w:t>Value / source</w:t>
            </w:r>
          </w:p>
        </w:tc>
      </w:tr>
      <w:tr w:rsidR="00DB5A23" w14:paraId="14975E69" w14:textId="77777777" w:rsidTr="00780912">
        <w:tc>
          <w:tcPr>
            <w:tcW w:w="1271" w:type="dxa"/>
            <w:vAlign w:val="center"/>
          </w:tcPr>
          <w:p w14:paraId="56345CAA" w14:textId="2FA7DCD2" w:rsidR="00DB5A23" w:rsidRDefault="00780912"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D</w:t>
            </w:r>
          </w:p>
        </w:tc>
        <w:tc>
          <w:tcPr>
            <w:tcW w:w="3686" w:type="dxa"/>
            <w:vAlign w:val="center"/>
          </w:tcPr>
          <w:p w14:paraId="31D3B9D5" w14:textId="20ED64B1"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Crushed particle diameter (sphere)</w:t>
            </w:r>
          </w:p>
        </w:tc>
        <w:tc>
          <w:tcPr>
            <w:tcW w:w="708" w:type="dxa"/>
            <w:vAlign w:val="center"/>
          </w:tcPr>
          <w:p w14:paraId="228CE338" w14:textId="4E3CAA53"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m</w:t>
            </w:r>
          </w:p>
        </w:tc>
        <w:tc>
          <w:tcPr>
            <w:tcW w:w="4071" w:type="dxa"/>
            <w:vAlign w:val="center"/>
          </w:tcPr>
          <w:p w14:paraId="11F58FB9" w14:textId="085F0BB2"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6×10⁻³; operating choice</w:t>
            </w:r>
          </w:p>
        </w:tc>
      </w:tr>
      <w:tr w:rsidR="00DB5A23" w14:paraId="40EB9C9B" w14:textId="77777777" w:rsidTr="00780912">
        <w:tc>
          <w:tcPr>
            <w:tcW w:w="1271" w:type="dxa"/>
            <w:vAlign w:val="center"/>
          </w:tcPr>
          <w:p w14:paraId="0E0DB073" w14:textId="096CF6BA" w:rsidR="00DB5A23" w:rsidRDefault="00780912"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H</w:t>
            </w:r>
          </w:p>
        </w:tc>
        <w:tc>
          <w:tcPr>
            <w:tcW w:w="3686" w:type="dxa"/>
            <w:vAlign w:val="center"/>
          </w:tcPr>
          <w:p w14:paraId="3E36D823" w14:textId="549E7FC1"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PCB laminate thickness</w:t>
            </w:r>
          </w:p>
        </w:tc>
        <w:tc>
          <w:tcPr>
            <w:tcW w:w="708" w:type="dxa"/>
            <w:vAlign w:val="center"/>
          </w:tcPr>
          <w:p w14:paraId="590E7E92" w14:textId="5F97FA7C"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m</w:t>
            </w:r>
          </w:p>
        </w:tc>
        <w:tc>
          <w:tcPr>
            <w:tcW w:w="4071" w:type="dxa"/>
            <w:vAlign w:val="center"/>
          </w:tcPr>
          <w:p w14:paraId="1C1A884C" w14:textId="64714C0C"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1.6×10⁻³ [Abbadi 2024]</w:t>
            </w:r>
          </w:p>
        </w:tc>
      </w:tr>
      <w:tr w:rsidR="00DB5A23" w14:paraId="4D0BBD95" w14:textId="77777777" w:rsidTr="00780912">
        <w:tc>
          <w:tcPr>
            <w:tcW w:w="1271" w:type="dxa"/>
            <w:vAlign w:val="center"/>
          </w:tcPr>
          <w:p w14:paraId="29E3CDB6" w14:textId="697F62DD" w:rsidR="00DB5A23" w:rsidRDefault="00DB5A23" w:rsidP="00780912">
            <w:pPr>
              <w:spacing w:line="276" w:lineRule="auto"/>
              <w:jc w:val="center"/>
              <w:rPr>
                <w:rFonts w:ascii="Times New Roman" w:hAnsi="Times New Roman" w:cs="Times New Roman"/>
                <w:sz w:val="24"/>
                <w:szCs w:val="24"/>
              </w:rPr>
            </w:pPr>
            <w:proofErr w:type="spellStart"/>
            <w:r w:rsidRPr="00DB5A23">
              <w:rPr>
                <w:rFonts w:ascii="Times New Roman" w:eastAsia="Times New Roman" w:hAnsi="Times New Roman" w:cs="Times New Roman"/>
                <w:sz w:val="24"/>
                <w:szCs w:val="24"/>
              </w:rPr>
              <w:t>ρ_PCB</w:t>
            </w:r>
            <w:proofErr w:type="spellEnd"/>
          </w:p>
        </w:tc>
        <w:tc>
          <w:tcPr>
            <w:tcW w:w="3686" w:type="dxa"/>
            <w:vAlign w:val="center"/>
          </w:tcPr>
          <w:p w14:paraId="23578C12" w14:textId="5700B7D0"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Density of populated WPCB</w:t>
            </w:r>
          </w:p>
        </w:tc>
        <w:tc>
          <w:tcPr>
            <w:tcW w:w="708" w:type="dxa"/>
            <w:vAlign w:val="center"/>
          </w:tcPr>
          <w:p w14:paraId="70A556EB" w14:textId="5198863F"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kg m⁻³</w:t>
            </w:r>
          </w:p>
        </w:tc>
        <w:tc>
          <w:tcPr>
            <w:tcW w:w="4071" w:type="dxa"/>
            <w:vAlign w:val="center"/>
          </w:tcPr>
          <w:p w14:paraId="1204610C" w14:textId="6362F700"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2455; rule of mixtures, 40/30/30 [Abbadi 2024]</w:t>
            </w:r>
          </w:p>
        </w:tc>
      </w:tr>
      <w:tr w:rsidR="00DB5A23" w14:paraId="53598C2F" w14:textId="77777777" w:rsidTr="00780912">
        <w:tc>
          <w:tcPr>
            <w:tcW w:w="1271" w:type="dxa"/>
            <w:vAlign w:val="center"/>
          </w:tcPr>
          <w:p w14:paraId="5674EE1F" w14:textId="66AAAC37"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V</w:t>
            </w:r>
          </w:p>
        </w:tc>
        <w:tc>
          <w:tcPr>
            <w:tcW w:w="3686" w:type="dxa"/>
            <w:vAlign w:val="center"/>
          </w:tcPr>
          <w:p w14:paraId="5EDFF1CD" w14:textId="3C9DA56E"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Volume of one flake</w:t>
            </w:r>
          </w:p>
        </w:tc>
        <w:tc>
          <w:tcPr>
            <w:tcW w:w="708" w:type="dxa"/>
            <w:vAlign w:val="center"/>
          </w:tcPr>
          <w:p w14:paraId="504C3DCF" w14:textId="06E03293"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m³</w:t>
            </w:r>
          </w:p>
        </w:tc>
        <w:tc>
          <w:tcPr>
            <w:tcW w:w="4071" w:type="dxa"/>
            <w:vAlign w:val="center"/>
          </w:tcPr>
          <w:p w14:paraId="17EBFD1A" w14:textId="6200DB10"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5.760×10⁻⁸ (= d²h)</w:t>
            </w:r>
          </w:p>
        </w:tc>
      </w:tr>
      <w:tr w:rsidR="00DB5A23" w14:paraId="3BC73A8B" w14:textId="77777777" w:rsidTr="00780912">
        <w:tc>
          <w:tcPr>
            <w:tcW w:w="1271" w:type="dxa"/>
            <w:vAlign w:val="center"/>
          </w:tcPr>
          <w:p w14:paraId="2D63DAB1" w14:textId="55E0CE5A" w:rsidR="00DB5A23" w:rsidRDefault="00DB5A23" w:rsidP="00780912">
            <w:pPr>
              <w:spacing w:line="276" w:lineRule="auto"/>
              <w:jc w:val="center"/>
              <w:rPr>
                <w:rFonts w:ascii="Times New Roman" w:hAnsi="Times New Roman" w:cs="Times New Roman"/>
                <w:sz w:val="24"/>
                <w:szCs w:val="24"/>
              </w:rPr>
            </w:pPr>
            <w:proofErr w:type="spellStart"/>
            <w:r w:rsidRPr="00DB5A23">
              <w:rPr>
                <w:rFonts w:ascii="Times New Roman" w:eastAsia="Times New Roman" w:hAnsi="Times New Roman" w:cs="Times New Roman"/>
                <w:sz w:val="24"/>
                <w:szCs w:val="24"/>
              </w:rPr>
              <w:t>d_v</w:t>
            </w:r>
            <w:proofErr w:type="spellEnd"/>
          </w:p>
        </w:tc>
        <w:tc>
          <w:tcPr>
            <w:tcW w:w="3686" w:type="dxa"/>
            <w:vAlign w:val="center"/>
          </w:tcPr>
          <w:p w14:paraId="6AC97630" w14:textId="2C592EDC"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Equal-volume sphere diameter</w:t>
            </w:r>
          </w:p>
        </w:tc>
        <w:tc>
          <w:tcPr>
            <w:tcW w:w="708" w:type="dxa"/>
            <w:vAlign w:val="center"/>
          </w:tcPr>
          <w:p w14:paraId="4DC810FD" w14:textId="7467716E"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m</w:t>
            </w:r>
          </w:p>
        </w:tc>
        <w:tc>
          <w:tcPr>
            <w:tcW w:w="4071" w:type="dxa"/>
            <w:vAlign w:val="center"/>
          </w:tcPr>
          <w:p w14:paraId="0F409600" w14:textId="3F777C0D" w:rsidR="00DB5A23" w:rsidRDefault="00DB5A23" w:rsidP="00780912">
            <w:pPr>
              <w:spacing w:line="276" w:lineRule="auto"/>
              <w:jc w:val="center"/>
              <w:rPr>
                <w:rFonts w:ascii="Times New Roman" w:hAnsi="Times New Roman" w:cs="Times New Roman"/>
                <w:sz w:val="24"/>
                <w:szCs w:val="24"/>
              </w:rPr>
            </w:pPr>
            <w:r w:rsidRPr="00DB5A23">
              <w:rPr>
                <w:rFonts w:ascii="Times New Roman" w:eastAsia="Times New Roman" w:hAnsi="Times New Roman" w:cs="Times New Roman"/>
                <w:sz w:val="24"/>
                <w:szCs w:val="24"/>
              </w:rPr>
              <w:t>4.792×10⁻³</w:t>
            </w:r>
          </w:p>
        </w:tc>
      </w:tr>
      <w:tr w:rsidR="00DB5A23" w14:paraId="3FFA76FD" w14:textId="77777777" w:rsidTr="00780912">
        <w:tc>
          <w:tcPr>
            <w:tcW w:w="1271" w:type="dxa"/>
            <w:vAlign w:val="center"/>
          </w:tcPr>
          <w:p w14:paraId="4E650C42" w14:textId="5FDA95C3" w:rsidR="00DB5A23" w:rsidRPr="00DB5A23" w:rsidRDefault="00780912" w:rsidP="00780912">
            <w:pPr>
              <w:spacing w:line="276" w:lineRule="auto"/>
              <w:jc w:val="center"/>
              <w:rPr>
                <w:rFonts w:ascii="Times New Roman" w:eastAsia="Times New Roman" w:hAnsi="Times New Roman" w:cs="Times New Roman"/>
                <w:sz w:val="24"/>
                <w:szCs w:val="24"/>
              </w:rPr>
            </w:pPr>
            <w:r w:rsidRPr="00DB5A23">
              <w:rPr>
                <w:rFonts w:ascii="Times New Roman" w:eastAsia="Times New Roman" w:hAnsi="Times New Roman" w:cs="Times New Roman"/>
                <w:sz w:val="24"/>
                <w:szCs w:val="24"/>
              </w:rPr>
              <w:t>Ψ</w:t>
            </w:r>
          </w:p>
        </w:tc>
        <w:tc>
          <w:tcPr>
            <w:tcW w:w="3686" w:type="dxa"/>
            <w:vAlign w:val="center"/>
          </w:tcPr>
          <w:p w14:paraId="15943252" w14:textId="321ACDE6" w:rsidR="00DB5A23" w:rsidRPr="00DB5A23" w:rsidRDefault="00DB5A23" w:rsidP="00780912">
            <w:pPr>
              <w:spacing w:line="276" w:lineRule="auto"/>
              <w:jc w:val="center"/>
              <w:rPr>
                <w:rFonts w:ascii="Times New Roman" w:eastAsia="Times New Roman" w:hAnsi="Times New Roman" w:cs="Times New Roman"/>
                <w:sz w:val="24"/>
                <w:szCs w:val="24"/>
              </w:rPr>
            </w:pPr>
            <w:r w:rsidRPr="00DB5A23">
              <w:rPr>
                <w:rFonts w:ascii="Times New Roman" w:eastAsia="Times New Roman" w:hAnsi="Times New Roman" w:cs="Times New Roman"/>
                <w:sz w:val="24"/>
                <w:szCs w:val="24"/>
              </w:rPr>
              <w:t>Wadell sphericity</w:t>
            </w:r>
          </w:p>
        </w:tc>
        <w:tc>
          <w:tcPr>
            <w:tcW w:w="708" w:type="dxa"/>
            <w:vAlign w:val="center"/>
          </w:tcPr>
          <w:p w14:paraId="715B2E4E" w14:textId="4959D02A" w:rsidR="00DB5A23" w:rsidRPr="00DB5A23" w:rsidRDefault="00DB5A23" w:rsidP="00780912">
            <w:pPr>
              <w:spacing w:line="276" w:lineRule="auto"/>
              <w:jc w:val="center"/>
              <w:rPr>
                <w:rFonts w:ascii="Times New Roman" w:eastAsia="Times New Roman" w:hAnsi="Times New Roman" w:cs="Times New Roman"/>
                <w:sz w:val="24"/>
                <w:szCs w:val="24"/>
              </w:rPr>
            </w:pPr>
            <w:r w:rsidRPr="00DB5A23">
              <w:rPr>
                <w:rFonts w:ascii="Times New Roman" w:eastAsia="Times New Roman" w:hAnsi="Times New Roman" w:cs="Times New Roman"/>
                <w:sz w:val="24"/>
                <w:szCs w:val="24"/>
              </w:rPr>
              <w:t>–</w:t>
            </w:r>
          </w:p>
        </w:tc>
        <w:tc>
          <w:tcPr>
            <w:tcW w:w="4071" w:type="dxa"/>
            <w:vAlign w:val="center"/>
          </w:tcPr>
          <w:p w14:paraId="520C6138" w14:textId="1593AC68" w:rsidR="00DB5A23" w:rsidRPr="00DB5A23" w:rsidRDefault="00DB5A23" w:rsidP="00780912">
            <w:pPr>
              <w:spacing w:line="276" w:lineRule="auto"/>
              <w:jc w:val="center"/>
              <w:rPr>
                <w:rFonts w:ascii="Times New Roman" w:eastAsia="Times New Roman" w:hAnsi="Times New Roman" w:cs="Times New Roman"/>
                <w:sz w:val="24"/>
                <w:szCs w:val="24"/>
              </w:rPr>
            </w:pPr>
            <w:r w:rsidRPr="00DB5A23">
              <w:rPr>
                <w:rFonts w:ascii="Times New Roman" w:eastAsia="Times New Roman" w:hAnsi="Times New Roman" w:cs="Times New Roman"/>
                <w:sz w:val="24"/>
                <w:szCs w:val="24"/>
              </w:rPr>
              <w:t>0.653 (derived) [Wadell 1935]</w:t>
            </w:r>
          </w:p>
        </w:tc>
      </w:tr>
      <w:tr w:rsidR="00DB5A23" w14:paraId="45455CA0" w14:textId="77777777" w:rsidTr="00780912">
        <w:tc>
          <w:tcPr>
            <w:tcW w:w="1271" w:type="dxa"/>
            <w:vAlign w:val="center"/>
          </w:tcPr>
          <w:p w14:paraId="71C0A800" w14:textId="10FF4895" w:rsidR="00DB5A23" w:rsidRPr="00DB5A23" w:rsidRDefault="00DB5A23" w:rsidP="00780912">
            <w:pPr>
              <w:spacing w:line="276" w:lineRule="auto"/>
              <w:jc w:val="center"/>
              <w:rPr>
                <w:rFonts w:ascii="Times New Roman" w:eastAsia="Times New Roman" w:hAnsi="Times New Roman" w:cs="Times New Roman"/>
                <w:sz w:val="24"/>
                <w:szCs w:val="24"/>
              </w:rPr>
            </w:pPr>
            <w:r w:rsidRPr="00DB5A23">
              <w:rPr>
                <w:rFonts w:ascii="Times New Roman" w:eastAsia="Times New Roman" w:hAnsi="Times New Roman" w:cs="Times New Roman"/>
                <w:sz w:val="24"/>
                <w:szCs w:val="24"/>
              </w:rPr>
              <w:t>A_Cu,0</w:t>
            </w:r>
          </w:p>
        </w:tc>
        <w:tc>
          <w:tcPr>
            <w:tcW w:w="3686" w:type="dxa"/>
            <w:vAlign w:val="center"/>
          </w:tcPr>
          <w:p w14:paraId="06F9F5C6" w14:textId="2C904988" w:rsidR="00DB5A23" w:rsidRPr="00DB5A23" w:rsidRDefault="00DB5A23" w:rsidP="00780912">
            <w:pPr>
              <w:spacing w:line="276" w:lineRule="auto"/>
              <w:jc w:val="center"/>
              <w:rPr>
                <w:rFonts w:ascii="Times New Roman" w:eastAsia="Times New Roman" w:hAnsi="Times New Roman" w:cs="Times New Roman"/>
                <w:sz w:val="24"/>
                <w:szCs w:val="24"/>
              </w:rPr>
            </w:pPr>
            <w:r w:rsidRPr="00DB5A23">
              <w:rPr>
                <w:rFonts w:ascii="Times New Roman" w:eastAsia="Times New Roman" w:hAnsi="Times New Roman" w:cs="Times New Roman"/>
                <w:sz w:val="24"/>
                <w:szCs w:val="24"/>
              </w:rPr>
              <w:t>Initial copper area, flake</w:t>
            </w:r>
          </w:p>
        </w:tc>
        <w:tc>
          <w:tcPr>
            <w:tcW w:w="708" w:type="dxa"/>
            <w:vAlign w:val="center"/>
          </w:tcPr>
          <w:p w14:paraId="3E566474" w14:textId="3661B23C" w:rsidR="00DB5A23" w:rsidRPr="00DB5A23" w:rsidRDefault="00DB5A23" w:rsidP="00780912">
            <w:pPr>
              <w:spacing w:line="276" w:lineRule="auto"/>
              <w:jc w:val="center"/>
              <w:rPr>
                <w:rFonts w:ascii="Times New Roman" w:eastAsia="Times New Roman" w:hAnsi="Times New Roman" w:cs="Times New Roman"/>
                <w:sz w:val="24"/>
                <w:szCs w:val="24"/>
              </w:rPr>
            </w:pPr>
            <w:r w:rsidRPr="00DB5A23">
              <w:rPr>
                <w:rFonts w:ascii="Times New Roman" w:eastAsia="Times New Roman" w:hAnsi="Times New Roman" w:cs="Times New Roman"/>
                <w:sz w:val="24"/>
                <w:szCs w:val="24"/>
              </w:rPr>
              <w:t>cm²</w:t>
            </w:r>
          </w:p>
        </w:tc>
        <w:tc>
          <w:tcPr>
            <w:tcW w:w="4071" w:type="dxa"/>
            <w:vAlign w:val="center"/>
          </w:tcPr>
          <w:p w14:paraId="13588079" w14:textId="5CFF7ABE" w:rsidR="00DB5A23" w:rsidRPr="00DB5A23" w:rsidRDefault="00DB5A23" w:rsidP="00780912">
            <w:pPr>
              <w:spacing w:line="276" w:lineRule="auto"/>
              <w:jc w:val="center"/>
              <w:rPr>
                <w:rFonts w:ascii="Times New Roman" w:eastAsia="Times New Roman" w:hAnsi="Times New Roman" w:cs="Times New Roman"/>
                <w:sz w:val="24"/>
                <w:szCs w:val="24"/>
              </w:rPr>
            </w:pPr>
            <w:r w:rsidRPr="00DB5A23">
              <w:rPr>
                <w:rFonts w:ascii="Times New Roman" w:eastAsia="Times New Roman" w:hAnsi="Times New Roman" w:cs="Times New Roman"/>
                <w:sz w:val="24"/>
                <w:szCs w:val="24"/>
              </w:rPr>
              <w:t>51.25 (sphere: 33.48)</w:t>
            </w:r>
          </w:p>
        </w:tc>
      </w:tr>
      <w:tr w:rsidR="00DB5A23" w14:paraId="001CED88" w14:textId="77777777" w:rsidTr="00780912">
        <w:tc>
          <w:tcPr>
            <w:tcW w:w="1271" w:type="dxa"/>
            <w:vAlign w:val="center"/>
          </w:tcPr>
          <w:p w14:paraId="1424A184" w14:textId="70D13320" w:rsidR="00DB5A23" w:rsidRPr="00DB5A23" w:rsidRDefault="00DB5A23" w:rsidP="00780912">
            <w:pPr>
              <w:spacing w:line="276" w:lineRule="auto"/>
              <w:jc w:val="center"/>
              <w:rPr>
                <w:rFonts w:ascii="Times New Roman" w:eastAsia="Times New Roman" w:hAnsi="Times New Roman" w:cs="Times New Roman"/>
                <w:sz w:val="24"/>
                <w:szCs w:val="24"/>
              </w:rPr>
            </w:pPr>
            <w:r w:rsidRPr="00DB5A23">
              <w:rPr>
                <w:rFonts w:ascii="Times New Roman" w:eastAsia="Times New Roman" w:hAnsi="Times New Roman" w:cs="Times New Roman"/>
                <w:sz w:val="24"/>
                <w:szCs w:val="24"/>
              </w:rPr>
              <w:t>N</w:t>
            </w:r>
          </w:p>
        </w:tc>
        <w:tc>
          <w:tcPr>
            <w:tcW w:w="3686" w:type="dxa"/>
            <w:vAlign w:val="center"/>
          </w:tcPr>
          <w:p w14:paraId="5C5512F4" w14:textId="24A33FB9" w:rsidR="00DB5A23" w:rsidRPr="00DB5A23" w:rsidRDefault="00DB5A23" w:rsidP="00780912">
            <w:pPr>
              <w:spacing w:line="276" w:lineRule="auto"/>
              <w:jc w:val="center"/>
              <w:rPr>
                <w:rFonts w:ascii="Times New Roman" w:eastAsia="Times New Roman" w:hAnsi="Times New Roman" w:cs="Times New Roman"/>
                <w:sz w:val="24"/>
                <w:szCs w:val="24"/>
              </w:rPr>
            </w:pPr>
            <w:r w:rsidRPr="00DB5A23">
              <w:rPr>
                <w:rFonts w:ascii="Times New Roman" w:eastAsia="Times New Roman" w:hAnsi="Times New Roman" w:cs="Times New Roman"/>
                <w:sz w:val="24"/>
                <w:szCs w:val="24"/>
              </w:rPr>
              <w:t>Flakes in charge</w:t>
            </w:r>
          </w:p>
        </w:tc>
        <w:tc>
          <w:tcPr>
            <w:tcW w:w="708" w:type="dxa"/>
            <w:vAlign w:val="center"/>
          </w:tcPr>
          <w:p w14:paraId="46C4F7DA" w14:textId="25D0700E" w:rsidR="00DB5A23" w:rsidRPr="00DB5A23" w:rsidRDefault="00DB5A23" w:rsidP="00780912">
            <w:pPr>
              <w:spacing w:line="276" w:lineRule="auto"/>
              <w:jc w:val="center"/>
              <w:rPr>
                <w:rFonts w:ascii="Times New Roman" w:eastAsia="Times New Roman" w:hAnsi="Times New Roman" w:cs="Times New Roman"/>
                <w:sz w:val="24"/>
                <w:szCs w:val="24"/>
              </w:rPr>
            </w:pPr>
            <w:r w:rsidRPr="00DB5A23">
              <w:rPr>
                <w:rFonts w:ascii="Times New Roman" w:eastAsia="Times New Roman" w:hAnsi="Times New Roman" w:cs="Times New Roman"/>
                <w:sz w:val="24"/>
                <w:szCs w:val="24"/>
              </w:rPr>
              <w:t>–</w:t>
            </w:r>
          </w:p>
        </w:tc>
        <w:tc>
          <w:tcPr>
            <w:tcW w:w="4071" w:type="dxa"/>
            <w:vAlign w:val="center"/>
          </w:tcPr>
          <w:p w14:paraId="0D653E8A" w14:textId="48678661" w:rsidR="00DB5A23" w:rsidRPr="00DB5A23" w:rsidRDefault="00DB5A23" w:rsidP="00780912">
            <w:pPr>
              <w:spacing w:line="276" w:lineRule="auto"/>
              <w:jc w:val="center"/>
              <w:rPr>
                <w:rFonts w:ascii="Times New Roman" w:eastAsia="Times New Roman" w:hAnsi="Times New Roman" w:cs="Times New Roman"/>
                <w:sz w:val="24"/>
                <w:szCs w:val="24"/>
              </w:rPr>
            </w:pPr>
            <w:r w:rsidRPr="00DB5A23">
              <w:rPr>
                <w:rFonts w:ascii="Times New Roman" w:eastAsia="Times New Roman" w:hAnsi="Times New Roman" w:cs="Times New Roman"/>
                <w:sz w:val="24"/>
                <w:szCs w:val="24"/>
              </w:rPr>
              <w:t>707</w:t>
            </w:r>
          </w:p>
        </w:tc>
      </w:tr>
      <w:tr w:rsidR="00DB5A23" w14:paraId="2A45496B" w14:textId="77777777" w:rsidTr="00780912">
        <w:tc>
          <w:tcPr>
            <w:tcW w:w="1271" w:type="dxa"/>
            <w:vAlign w:val="center"/>
          </w:tcPr>
          <w:p w14:paraId="2AD84310" w14:textId="3F1E5D85" w:rsidR="00DB5A23" w:rsidRPr="00DB5A23" w:rsidRDefault="00DB5A23" w:rsidP="00780912">
            <w:pPr>
              <w:spacing w:line="276" w:lineRule="auto"/>
              <w:jc w:val="center"/>
              <w:rPr>
                <w:rFonts w:ascii="Times New Roman" w:eastAsia="Times New Roman" w:hAnsi="Times New Roman" w:cs="Times New Roman"/>
                <w:sz w:val="24"/>
                <w:szCs w:val="24"/>
              </w:rPr>
            </w:pPr>
            <w:proofErr w:type="spellStart"/>
            <w:r w:rsidRPr="00DB5A23">
              <w:rPr>
                <w:rFonts w:ascii="Times New Roman" w:eastAsia="Times New Roman" w:hAnsi="Times New Roman" w:cs="Times New Roman"/>
                <w:sz w:val="24"/>
                <w:szCs w:val="24"/>
              </w:rPr>
              <w:t>A_Au</w:t>
            </w:r>
            <w:proofErr w:type="spellEnd"/>
          </w:p>
        </w:tc>
        <w:tc>
          <w:tcPr>
            <w:tcW w:w="3686" w:type="dxa"/>
            <w:vAlign w:val="center"/>
          </w:tcPr>
          <w:p w14:paraId="4591868B" w14:textId="0AF69462" w:rsidR="00DB5A23" w:rsidRPr="00DB5A23" w:rsidRDefault="00DB5A23" w:rsidP="00780912">
            <w:pPr>
              <w:spacing w:line="276" w:lineRule="auto"/>
              <w:jc w:val="center"/>
              <w:rPr>
                <w:rFonts w:ascii="Times New Roman" w:eastAsia="Times New Roman" w:hAnsi="Times New Roman" w:cs="Times New Roman"/>
                <w:sz w:val="24"/>
                <w:szCs w:val="24"/>
              </w:rPr>
            </w:pPr>
            <w:r w:rsidRPr="00DB5A23">
              <w:rPr>
                <w:rFonts w:ascii="Times New Roman" w:eastAsia="Times New Roman" w:hAnsi="Times New Roman" w:cs="Times New Roman"/>
                <w:sz w:val="24"/>
                <w:szCs w:val="24"/>
              </w:rPr>
              <w:t>Gold surface area</w:t>
            </w:r>
          </w:p>
        </w:tc>
        <w:tc>
          <w:tcPr>
            <w:tcW w:w="708" w:type="dxa"/>
            <w:vAlign w:val="center"/>
          </w:tcPr>
          <w:p w14:paraId="7AE35224" w14:textId="30A717A5" w:rsidR="00DB5A23" w:rsidRPr="00DB5A23" w:rsidRDefault="00DB5A23" w:rsidP="00780912">
            <w:pPr>
              <w:spacing w:line="276" w:lineRule="auto"/>
              <w:jc w:val="center"/>
              <w:rPr>
                <w:rFonts w:ascii="Times New Roman" w:eastAsia="Times New Roman" w:hAnsi="Times New Roman" w:cs="Times New Roman"/>
                <w:sz w:val="24"/>
                <w:szCs w:val="24"/>
              </w:rPr>
            </w:pPr>
            <w:r w:rsidRPr="00DB5A23">
              <w:rPr>
                <w:rFonts w:ascii="Times New Roman" w:eastAsia="Times New Roman" w:hAnsi="Times New Roman" w:cs="Times New Roman"/>
                <w:sz w:val="24"/>
                <w:szCs w:val="24"/>
              </w:rPr>
              <w:t>cm²</w:t>
            </w:r>
          </w:p>
        </w:tc>
        <w:tc>
          <w:tcPr>
            <w:tcW w:w="4071" w:type="dxa"/>
            <w:vAlign w:val="center"/>
          </w:tcPr>
          <w:p w14:paraId="7DD33280" w14:textId="728FFF8A" w:rsidR="00DB5A23" w:rsidRPr="00DB5A23" w:rsidRDefault="00DB5A23" w:rsidP="00780912">
            <w:pPr>
              <w:spacing w:line="276" w:lineRule="auto"/>
              <w:jc w:val="center"/>
              <w:rPr>
                <w:rFonts w:ascii="Times New Roman" w:eastAsia="Times New Roman" w:hAnsi="Times New Roman" w:cs="Times New Roman"/>
                <w:sz w:val="24"/>
                <w:szCs w:val="24"/>
              </w:rPr>
            </w:pPr>
            <w:r w:rsidRPr="00DB5A23">
              <w:rPr>
                <w:rFonts w:ascii="Times New Roman" w:eastAsia="Times New Roman" w:hAnsi="Times New Roman" w:cs="Times New Roman"/>
                <w:sz w:val="24"/>
                <w:szCs w:val="24"/>
              </w:rPr>
              <w:t>20.73</w:t>
            </w:r>
          </w:p>
        </w:tc>
      </w:tr>
    </w:tbl>
    <w:p w14:paraId="6A8456E8" w14:textId="77777777" w:rsidR="00DB5A23" w:rsidRDefault="00DB5A23" w:rsidP="00CF2E87">
      <w:pPr>
        <w:spacing w:line="276" w:lineRule="auto"/>
        <w:jc w:val="both"/>
        <w:rPr>
          <w:rFonts w:ascii="Times New Roman" w:hAnsi="Times New Roman" w:cs="Times New Roman"/>
          <w:sz w:val="24"/>
          <w:szCs w:val="24"/>
        </w:rPr>
      </w:pPr>
    </w:p>
    <w:p w14:paraId="0CFD2C48" w14:textId="1DEAA81C" w:rsidR="00780912" w:rsidRDefault="00780912" w:rsidP="00CF2E87">
      <w:pPr>
        <w:spacing w:line="276" w:lineRule="auto"/>
        <w:jc w:val="both"/>
        <w:rPr>
          <w:rFonts w:ascii="Times New Roman" w:hAnsi="Times New Roman" w:cs="Times New Roman"/>
          <w:sz w:val="24"/>
          <w:szCs w:val="24"/>
        </w:rPr>
      </w:pPr>
      <w:r>
        <w:rPr>
          <w:rFonts w:ascii="Times New Roman" w:hAnsi="Times New Roman" w:cs="Times New Roman"/>
          <w:b/>
          <w:bCs/>
          <w:sz w:val="24"/>
          <w:szCs w:val="24"/>
        </w:rPr>
        <w:lastRenderedPageBreak/>
        <w:t>Results</w:t>
      </w:r>
    </w:p>
    <w:p w14:paraId="2EAABED9" w14:textId="77777777" w:rsidR="00780912" w:rsidRDefault="00780912" w:rsidP="00780912">
      <w:pPr>
        <w:spacing w:line="276" w:lineRule="auto"/>
        <w:rPr>
          <w:rFonts w:ascii="Times New Roman" w:hAnsi="Times New Roman" w:cs="Times New Roman"/>
          <w:sz w:val="24"/>
          <w:szCs w:val="24"/>
        </w:rPr>
      </w:pPr>
    </w:p>
    <w:p w14:paraId="0905E15B" w14:textId="42902365" w:rsidR="00780912" w:rsidRPr="00780912" w:rsidRDefault="00780912" w:rsidP="00780912">
      <w:pPr>
        <w:spacing w:line="276" w:lineRule="auto"/>
        <w:jc w:val="center"/>
        <w:rPr>
          <w:rFonts w:ascii="Times New Roman" w:hAnsi="Times New Roman" w:cs="Times New Roman"/>
          <w:sz w:val="24"/>
          <w:szCs w:val="24"/>
        </w:rPr>
      </w:pPr>
      <w:r>
        <w:rPr>
          <w:noProof/>
        </w:rPr>
        <w:drawing>
          <wp:inline distT="0" distB="0" distL="0" distR="0" wp14:anchorId="1C2E84F5" wp14:editId="2DDCBEEE">
            <wp:extent cx="2795588" cy="2067847"/>
            <wp:effectExtent l="0" t="0" r="5080" b="8890"/>
            <wp:docPr id="1956939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backgroundRemoval t="50323" b="98226" l="8385" r="37846">
                                  <a14:foregroundMark x1="11462" y1="53226" x2="9538" y2="82097"/>
                                  <a14:foregroundMark x1="9538" y1="82097" x2="20077" y2="93226"/>
                                  <a14:foregroundMark x1="20077" y1="93226" x2="31385" y2="91774"/>
                                  <a14:foregroundMark x1="31385" y1="91774" x2="36231" y2="69839"/>
                                  <a14:foregroundMark x1="36231" y1="69839" x2="30385" y2="54516"/>
                                  <a14:foregroundMark x1="30385" y1="54516" x2="13308" y2="52419"/>
                                  <a14:foregroundMark x1="12547" y1="52818" x2="11769" y2="53226"/>
                                  <a14:foregroundMark x1="9615" y1="95323" x2="25385" y2="96129"/>
                                  <a14:foregroundMark x1="25385" y1="96129" x2="34846" y2="95484"/>
                                  <a14:foregroundMark x1="34846" y1="95484" x2="34769" y2="57581"/>
                                  <a14:foregroundMark x1="13453" y1="53420" x2="12462" y2="53226"/>
                                  <a14:foregroundMark x1="34769" y1="57581" x2="15097" y2="53741"/>
                                  <a14:foregroundMark x1="12462" y1="53226" x2="9231" y2="67903"/>
                                  <a14:foregroundMark x1="9231" y1="67903" x2="8615" y2="88226"/>
                                  <a14:foregroundMark x1="8615" y1="88226" x2="9615" y2="94839"/>
                                  <a14:foregroundMark x1="9077" y1="97258" x2="36615" y2="96290"/>
                                  <a14:foregroundMark x1="36615" y1="96290" x2="37846" y2="96452"/>
                                  <a14:foregroundMark x1="37308" y1="98065" x2="8692" y2="97419"/>
                                  <a14:foregroundMark x1="8692" y1="97419" x2="8538" y2="97258"/>
                                  <a14:foregroundMark x1="18769" y1="97742" x2="8385" y2="98387"/>
                                  <a14:foregroundMark x1="9538" y1="67258" x2="9846" y2="52903"/>
                                  <a14:foregroundMark x1="9923" y1="55161" x2="8538" y2="50323"/>
                                  <a14:foregroundMark x1="30000" y1="53548" x2="37077" y2="51613"/>
                                  <a14:foregroundMark x1="37846" y1="51935" x2="37692" y2="62097"/>
                                  <a14:foregroundMark x1="15615" y1="54032" x2="17385" y2="58065"/>
                                  <a14:foregroundMark x1="15308" y1="58065" x2="12923" y2="58065"/>
                                  <a14:foregroundMark x1="14538" y1="57903" x2="13692" y2="57742"/>
                                  <a14:foregroundMark x1="14769" y1="57742" x2="13692" y2="57742"/>
                                  <a14:backgroundMark x1="14538" y1="55323" x2="13308" y2="55323"/>
                                  <a14:backgroundMark x1="13077" y1="54516" x2="13923" y2="54839"/>
                                </a14:backgroundRemoval>
                              </a14:imgEffect>
                            </a14:imgLayer>
                          </a14:imgProps>
                        </a:ext>
                        <a:ext uri="{28A0092B-C50C-407E-A947-70E740481C1C}">
                          <a14:useLocalDpi xmlns:a14="http://schemas.microsoft.com/office/drawing/2010/main" val="0"/>
                        </a:ext>
                      </a:extLst>
                    </a:blip>
                    <a:srcRect l="8763" t="52701" r="62031" b="1990"/>
                    <a:stretch>
                      <a:fillRect/>
                    </a:stretch>
                  </pic:blipFill>
                  <pic:spPr bwMode="auto">
                    <a:xfrm>
                      <a:off x="0" y="0"/>
                      <a:ext cx="2800742" cy="2071660"/>
                    </a:xfrm>
                    <a:prstGeom prst="rect">
                      <a:avLst/>
                    </a:prstGeom>
                    <a:noFill/>
                    <a:ln>
                      <a:noFill/>
                    </a:ln>
                    <a:extLst>
                      <a:ext uri="{53640926-AAD7-44D8-BBD7-CCE9431645EC}">
                        <a14:shadowObscured xmlns:a14="http://schemas.microsoft.com/office/drawing/2010/main"/>
                      </a:ext>
                    </a:extLst>
                  </pic:spPr>
                </pic:pic>
              </a:graphicData>
            </a:graphic>
          </wp:inline>
        </w:drawing>
      </w:r>
    </w:p>
    <w:p w14:paraId="2FFD80C9" w14:textId="6D8DDA6D" w:rsidR="00780912" w:rsidRDefault="00780912" w:rsidP="00780912">
      <w:pPr>
        <w:spacing w:line="276" w:lineRule="auto"/>
        <w:jc w:val="both"/>
        <w:rPr>
          <w:rFonts w:ascii="Times New Roman" w:hAnsi="Times New Roman" w:cs="Times New Roman"/>
          <w:sz w:val="24"/>
          <w:szCs w:val="24"/>
        </w:rPr>
      </w:pPr>
      <w:r>
        <w:rPr>
          <w:rFonts w:ascii="Times New Roman" w:hAnsi="Times New Roman" w:cs="Times New Roman"/>
          <w:sz w:val="24"/>
          <w:szCs w:val="24"/>
        </w:rPr>
        <w:t>Switching copper from spheres to lowers gold leached after 72h. As there is a larger surface area of copper available, it is leached faster and thus uses up thiosulphate faster. Thus, gold leached drops from 46.02% to 39.02%, with thiosulphate being used up in 27.6 hours rather than the previous 34.2h.</w:t>
      </w:r>
    </w:p>
    <w:p w14:paraId="26676026" w14:textId="77777777" w:rsidR="00780912" w:rsidRDefault="00780912" w:rsidP="00CF2E87">
      <w:pPr>
        <w:spacing w:line="276" w:lineRule="auto"/>
        <w:jc w:val="both"/>
        <w:rPr>
          <w:rFonts w:ascii="Times New Roman" w:hAnsi="Times New Roman" w:cs="Times New Roman"/>
          <w:sz w:val="24"/>
          <w:szCs w:val="24"/>
        </w:rPr>
      </w:pPr>
    </w:p>
    <w:p w14:paraId="59277E2A" w14:textId="2CB5A900" w:rsidR="00000B6D" w:rsidRDefault="00000B6D" w:rsidP="00CF2E87">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Revision 2: Changing Gold Surface Area</w:t>
      </w:r>
    </w:p>
    <w:p w14:paraId="241EAAAE" w14:textId="7F864C40" w:rsidR="00000B6D" w:rsidRDefault="00000B6D" w:rsidP="00CF2E8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leaching model assumes the gold surface area stays constant at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Au,0</m:t>
            </m:r>
          </m:sub>
        </m:sSub>
        <m:r>
          <w:rPr>
            <w:rFonts w:ascii="Cambria Math" w:hAnsi="Cambria Math" w:cs="Times New Roman"/>
            <w:sz w:val="24"/>
            <w:szCs w:val="24"/>
          </w:rPr>
          <m:t>=20.73 c</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Pr>
          <w:rFonts w:ascii="Times New Roman" w:hAnsi="Times New Roman" w:cs="Times New Roman"/>
          <w:sz w:val="24"/>
          <w:szCs w:val="24"/>
        </w:rPr>
        <w:t xml:space="preserve"> until the gold is used up. However, this assumption is </w:t>
      </w:r>
      <w:proofErr w:type="gramStart"/>
      <w:r>
        <w:rPr>
          <w:rFonts w:ascii="Times New Roman" w:hAnsi="Times New Roman" w:cs="Times New Roman"/>
          <w:sz w:val="24"/>
          <w:szCs w:val="24"/>
        </w:rPr>
        <w:t>load-bea</w:t>
      </w:r>
      <w:r w:rsidR="0024200C">
        <w:rPr>
          <w:rFonts w:ascii="Times New Roman" w:hAnsi="Times New Roman" w:cs="Times New Roman"/>
          <w:sz w:val="24"/>
          <w:szCs w:val="24"/>
        </w:rPr>
        <w:t>r</w:t>
      </w:r>
      <w:r>
        <w:rPr>
          <w:rFonts w:ascii="Times New Roman" w:hAnsi="Times New Roman" w:cs="Times New Roman"/>
          <w:sz w:val="24"/>
          <w:szCs w:val="24"/>
        </w:rPr>
        <w:t>ing</w:t>
      </w:r>
      <w:proofErr w:type="gramEnd"/>
      <w:r>
        <w:rPr>
          <w:rFonts w:ascii="Times New Roman" w:hAnsi="Times New Roman" w:cs="Times New Roman"/>
          <w:sz w:val="24"/>
          <w:szCs w:val="24"/>
        </w:rPr>
        <w:t xml:space="preserve"> since gold-leaching rate is directly proportional to area. If area shrinks as gold dissolves, the rate falls with it.</w:t>
      </w:r>
    </w:p>
    <w:p w14:paraId="0B820C46" w14:textId="77777777" w:rsidR="0024200C" w:rsidRDefault="0024200C" w:rsidP="00CF2E87">
      <w:pPr>
        <w:spacing w:line="276" w:lineRule="auto"/>
        <w:jc w:val="both"/>
        <w:rPr>
          <w:rFonts w:ascii="Times New Roman" w:hAnsi="Times New Roman" w:cs="Times New Roman"/>
          <w:sz w:val="24"/>
          <w:szCs w:val="24"/>
        </w:rPr>
      </w:pPr>
    </w:p>
    <w:p w14:paraId="65098290" w14:textId="359B72E7" w:rsidR="0024200C" w:rsidRDefault="0024200C" w:rsidP="00CF2E8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Real plated films do not thin perfectly evenly. They dissolve at varying rates across various places, </w:t>
      </w:r>
      <w:proofErr w:type="spellStart"/>
      <w:r>
        <w:rPr>
          <w:rFonts w:ascii="Times New Roman" w:hAnsi="Times New Roman" w:cs="Times New Roman"/>
          <w:sz w:val="24"/>
          <w:szCs w:val="24"/>
        </w:rPr>
        <w:t>especiall</w:t>
      </w:r>
      <w:proofErr w:type="spellEnd"/>
      <w:r>
        <w:rPr>
          <w:rFonts w:ascii="Times New Roman" w:hAnsi="Times New Roman" w:cs="Times New Roman"/>
          <w:sz w:val="24"/>
          <w:szCs w:val="24"/>
        </w:rPr>
        <w:t xml:space="preserve"> pinholes, grain boundaries, and edges as they get thinner. This revision lets the gold area fall as gold dissolves.</w:t>
      </w:r>
    </w:p>
    <w:p w14:paraId="6E4BAC87" w14:textId="77777777" w:rsidR="0024200C" w:rsidRDefault="0024200C" w:rsidP="00CF2E87">
      <w:pPr>
        <w:spacing w:line="276" w:lineRule="auto"/>
        <w:jc w:val="both"/>
        <w:rPr>
          <w:rFonts w:ascii="Times New Roman" w:hAnsi="Times New Roman" w:cs="Times New Roman"/>
          <w:sz w:val="24"/>
          <w:szCs w:val="24"/>
        </w:rPr>
      </w:pPr>
    </w:p>
    <w:p w14:paraId="2D1AA29F" w14:textId="35EA8387" w:rsidR="0024200C" w:rsidRDefault="0024200C" w:rsidP="00CF2E87">
      <w:pPr>
        <w:spacing w:line="276" w:lineRule="auto"/>
        <w:jc w:val="both"/>
        <w:rPr>
          <w:rFonts w:ascii="Times New Roman" w:hAnsi="Times New Roman" w:cs="Times New Roman"/>
          <w:sz w:val="24"/>
          <w:szCs w:val="24"/>
        </w:rPr>
      </w:pPr>
      <w:r>
        <w:rPr>
          <w:rFonts w:ascii="Times New Roman" w:hAnsi="Times New Roman" w:cs="Times New Roman"/>
          <w:b/>
          <w:bCs/>
          <w:sz w:val="24"/>
          <w:szCs w:val="24"/>
        </w:rPr>
        <w:t>Shrinking-surface equation.</w:t>
      </w:r>
    </w:p>
    <w:p w14:paraId="1195EAB6" w14:textId="043338B1" w:rsidR="0024200C" w:rsidRDefault="0024200C" w:rsidP="00CF2E87">
      <w:pPr>
        <w:spacing w:line="276" w:lineRule="auto"/>
        <w:jc w:val="both"/>
        <w:rPr>
          <w:rFonts w:ascii="Times New Roman" w:hAnsi="Times New Roman" w:cs="Times New Roman"/>
          <w:sz w:val="24"/>
          <w:szCs w:val="24"/>
        </w:rPr>
      </w:pPr>
      <w:r>
        <w:rPr>
          <w:rFonts w:ascii="Times New Roman" w:hAnsi="Times New Roman" w:cs="Times New Roman"/>
          <w:sz w:val="24"/>
          <w:szCs w:val="24"/>
        </w:rPr>
        <w:t>The exposed gold area is linked to the fraction of gold remaining:</w:t>
      </w:r>
    </w:p>
    <w:p w14:paraId="2ED6F7D2" w14:textId="6E5212FA" w:rsidR="0024200C" w:rsidRPr="0024200C" w:rsidRDefault="00000000" w:rsidP="00CF2E87">
      <w:pPr>
        <w:spacing w:line="276"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Au</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Au</m:t>
              </m:r>
              <m:r>
                <w:rPr>
                  <w:rFonts w:ascii="Cambria Math" w:hAnsi="Cambria Math" w:cs="Times New Roman"/>
                  <w:sz w:val="24"/>
                  <w:szCs w:val="24"/>
                </w:rPr>
                <m:t>,0</m:t>
              </m:r>
            </m:sub>
          </m:sSub>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Au</m:t>
                          </m:r>
                        </m:sub>
                      </m:sSub>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Au</m:t>
                          </m:r>
                          <m:r>
                            <w:rPr>
                              <w:rFonts w:ascii="Cambria Math" w:hAnsi="Cambria Math" w:cs="Times New Roman"/>
                              <w:sz w:val="24"/>
                              <w:szCs w:val="24"/>
                            </w:rPr>
                            <m:t>,0</m:t>
                          </m:r>
                        </m:sub>
                      </m:sSub>
                    </m:den>
                  </m:f>
                </m:e>
              </m:d>
            </m:e>
            <m:sup>
              <m:r>
                <w:rPr>
                  <w:rFonts w:ascii="Cambria Math" w:hAnsi="Cambria Math" w:cs="Times New Roman"/>
                  <w:sz w:val="24"/>
                  <w:szCs w:val="24"/>
                </w:rPr>
                <m:t>γ</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Au</m:t>
              </m:r>
              <m:r>
                <w:rPr>
                  <w:rFonts w:ascii="Cambria Math" w:hAnsi="Cambria Math" w:cs="Times New Roman"/>
                  <w:sz w:val="24"/>
                  <w:szCs w:val="24"/>
                </w:rPr>
                <m:t>,0</m:t>
              </m:r>
            </m:sub>
          </m:sSub>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m:t>
                  </m:r>
                  <m:r>
                    <w:rPr>
                      <w:rFonts w:ascii="Cambria Math" w:hAnsi="Cambria Math" w:cs="Times New Roman"/>
                      <w:sz w:val="24"/>
                      <w:szCs w:val="24"/>
                    </w:rPr>
                    <m:t>X</m:t>
                  </m:r>
                </m:e>
              </m:d>
            </m:e>
            <m:sup>
              <m:r>
                <w:rPr>
                  <w:rFonts w:ascii="Cambria Math" w:hAnsi="Cambria Math" w:cs="Times New Roman"/>
                  <w:sz w:val="24"/>
                  <w:szCs w:val="24"/>
                </w:rPr>
                <m:t>γ</m:t>
              </m:r>
            </m:sup>
          </m:sSup>
        </m:oMath>
      </m:oMathPara>
    </w:p>
    <w:p w14:paraId="7729FF09" w14:textId="53E6787F" w:rsidR="00C526B9" w:rsidRDefault="00C526B9" w:rsidP="00CF2E87">
      <w:pPr>
        <w:spacing w:line="276" w:lineRule="auto"/>
        <w:jc w:val="both"/>
        <w:rPr>
          <w:rFonts w:ascii="Times New Roman" w:hAnsi="Times New Roman" w:cs="Times New Roman"/>
          <w:sz w:val="24"/>
          <w:szCs w:val="24"/>
        </w:rPr>
      </w:pPr>
      <w:r>
        <w:rPr>
          <w:rFonts w:ascii="Times New Roman" w:hAnsi="Times New Roman" w:cs="Times New Roman"/>
          <w:sz w:val="24"/>
          <w:szCs w:val="24"/>
        </w:rPr>
        <w:t>The standard shrinking particle area exponents are as follows.</w:t>
      </w:r>
    </w:p>
    <w:tbl>
      <w:tblPr>
        <w:tblStyle w:val="TableGrid"/>
        <w:tblW w:w="9776" w:type="dxa"/>
        <w:tblLook w:val="04A0" w:firstRow="1" w:lastRow="0" w:firstColumn="1" w:lastColumn="0" w:noHBand="0" w:noVBand="1"/>
      </w:tblPr>
      <w:tblGrid>
        <w:gridCol w:w="1736"/>
        <w:gridCol w:w="2924"/>
        <w:gridCol w:w="523"/>
        <w:gridCol w:w="4593"/>
      </w:tblGrid>
      <w:tr w:rsidR="00C526B9" w:rsidRPr="00C526B9" w14:paraId="4F13EE75" w14:textId="77777777" w:rsidTr="00C526B9">
        <w:tc>
          <w:tcPr>
            <w:tcW w:w="0" w:type="auto"/>
            <w:vAlign w:val="center"/>
            <w:hideMark/>
          </w:tcPr>
          <w:p w14:paraId="1DA87AD2" w14:textId="77777777" w:rsidR="00C526B9" w:rsidRPr="00C526B9" w:rsidRDefault="00C526B9" w:rsidP="00C526B9">
            <w:pPr>
              <w:jc w:val="center"/>
              <w:rPr>
                <w:rFonts w:ascii="Times New Roman" w:eastAsia="Times New Roman" w:hAnsi="Times New Roman" w:cs="Times New Roman"/>
                <w:b/>
                <w:bCs/>
                <w:sz w:val="24"/>
                <w:szCs w:val="24"/>
              </w:rPr>
            </w:pPr>
            <w:r w:rsidRPr="00C526B9">
              <w:rPr>
                <w:rFonts w:ascii="Times New Roman" w:eastAsia="Times New Roman" w:hAnsi="Times New Roman" w:cs="Times New Roman"/>
                <w:b/>
                <w:bCs/>
                <w:sz w:val="24"/>
                <w:szCs w:val="24"/>
              </w:rPr>
              <w:t>Shape</w:t>
            </w:r>
          </w:p>
        </w:tc>
        <w:tc>
          <w:tcPr>
            <w:tcW w:w="0" w:type="auto"/>
            <w:vAlign w:val="center"/>
            <w:hideMark/>
          </w:tcPr>
          <w:p w14:paraId="637C8EC6" w14:textId="77777777" w:rsidR="00C526B9" w:rsidRPr="00C526B9" w:rsidRDefault="00C526B9" w:rsidP="00C526B9">
            <w:pPr>
              <w:jc w:val="center"/>
              <w:rPr>
                <w:rFonts w:ascii="Times New Roman" w:eastAsia="Times New Roman" w:hAnsi="Times New Roman" w:cs="Times New Roman"/>
                <w:b/>
                <w:bCs/>
                <w:sz w:val="24"/>
                <w:szCs w:val="24"/>
              </w:rPr>
            </w:pPr>
            <w:r w:rsidRPr="00C526B9">
              <w:rPr>
                <w:rFonts w:ascii="Times New Roman" w:eastAsia="Times New Roman" w:hAnsi="Times New Roman" w:cs="Times New Roman"/>
                <w:b/>
                <w:bCs/>
                <w:sz w:val="24"/>
                <w:szCs w:val="24"/>
              </w:rPr>
              <w:t>Dimensions that shrink, m</w:t>
            </w:r>
          </w:p>
        </w:tc>
        <w:tc>
          <w:tcPr>
            <w:tcW w:w="0" w:type="auto"/>
            <w:vAlign w:val="center"/>
            <w:hideMark/>
          </w:tcPr>
          <w:p w14:paraId="3C7E1C85" w14:textId="77777777" w:rsidR="00C526B9" w:rsidRPr="00C526B9" w:rsidRDefault="00C526B9" w:rsidP="00C526B9">
            <w:pPr>
              <w:jc w:val="center"/>
              <w:rPr>
                <w:rFonts w:ascii="Times New Roman" w:eastAsia="Times New Roman" w:hAnsi="Times New Roman" w:cs="Times New Roman"/>
                <w:b/>
                <w:bCs/>
                <w:sz w:val="24"/>
                <w:szCs w:val="24"/>
              </w:rPr>
            </w:pPr>
            <w:r w:rsidRPr="00C526B9">
              <w:rPr>
                <w:rFonts w:ascii="Times New Roman" w:eastAsia="Times New Roman" w:hAnsi="Times New Roman" w:cs="Times New Roman"/>
                <w:b/>
                <w:bCs/>
                <w:sz w:val="24"/>
                <w:szCs w:val="24"/>
              </w:rPr>
              <w:t>γ</w:t>
            </w:r>
          </w:p>
        </w:tc>
        <w:tc>
          <w:tcPr>
            <w:tcW w:w="4593" w:type="dxa"/>
            <w:vAlign w:val="center"/>
            <w:hideMark/>
          </w:tcPr>
          <w:p w14:paraId="4D18E4F2" w14:textId="77777777" w:rsidR="00C526B9" w:rsidRPr="00C526B9" w:rsidRDefault="00C526B9" w:rsidP="00C526B9">
            <w:pPr>
              <w:jc w:val="center"/>
              <w:rPr>
                <w:rFonts w:ascii="Times New Roman" w:eastAsia="Times New Roman" w:hAnsi="Times New Roman" w:cs="Times New Roman"/>
                <w:b/>
                <w:bCs/>
                <w:sz w:val="24"/>
                <w:szCs w:val="24"/>
              </w:rPr>
            </w:pPr>
            <w:r w:rsidRPr="00C526B9">
              <w:rPr>
                <w:rFonts w:ascii="Times New Roman" w:eastAsia="Times New Roman" w:hAnsi="Times New Roman" w:cs="Times New Roman"/>
                <w:b/>
                <w:bCs/>
                <w:sz w:val="24"/>
                <w:szCs w:val="24"/>
              </w:rPr>
              <w:t>What happens</w:t>
            </w:r>
          </w:p>
        </w:tc>
      </w:tr>
      <w:tr w:rsidR="00C526B9" w:rsidRPr="00C526B9" w14:paraId="18F700CD" w14:textId="77777777" w:rsidTr="00C526B9">
        <w:tc>
          <w:tcPr>
            <w:tcW w:w="0" w:type="auto"/>
            <w:vAlign w:val="center"/>
            <w:hideMark/>
          </w:tcPr>
          <w:p w14:paraId="4AAFD07A" w14:textId="77777777" w:rsidR="00C526B9" w:rsidRPr="00C526B9" w:rsidRDefault="00C526B9" w:rsidP="00C526B9">
            <w:pPr>
              <w:jc w:val="center"/>
              <w:rPr>
                <w:rFonts w:ascii="Times New Roman" w:eastAsia="Times New Roman" w:hAnsi="Times New Roman" w:cs="Times New Roman"/>
                <w:sz w:val="24"/>
                <w:szCs w:val="24"/>
              </w:rPr>
            </w:pPr>
            <w:r w:rsidRPr="00C526B9">
              <w:rPr>
                <w:rFonts w:ascii="Times New Roman" w:eastAsia="Times New Roman" w:hAnsi="Times New Roman" w:cs="Times New Roman"/>
                <w:sz w:val="24"/>
                <w:szCs w:val="24"/>
              </w:rPr>
              <w:t>Flat plate (film)</w:t>
            </w:r>
          </w:p>
        </w:tc>
        <w:tc>
          <w:tcPr>
            <w:tcW w:w="0" w:type="auto"/>
            <w:vAlign w:val="center"/>
            <w:hideMark/>
          </w:tcPr>
          <w:p w14:paraId="55DDA738" w14:textId="77777777" w:rsidR="00C526B9" w:rsidRPr="00C526B9" w:rsidRDefault="00C526B9" w:rsidP="00C526B9">
            <w:pPr>
              <w:jc w:val="center"/>
              <w:rPr>
                <w:rFonts w:ascii="Times New Roman" w:eastAsia="Times New Roman" w:hAnsi="Times New Roman" w:cs="Times New Roman"/>
                <w:sz w:val="24"/>
                <w:szCs w:val="24"/>
              </w:rPr>
            </w:pPr>
            <w:r w:rsidRPr="00C526B9">
              <w:rPr>
                <w:rFonts w:ascii="Times New Roman" w:eastAsia="Times New Roman" w:hAnsi="Times New Roman" w:cs="Times New Roman"/>
                <w:sz w:val="24"/>
                <w:szCs w:val="24"/>
              </w:rPr>
              <w:t>1 (thickness only)</w:t>
            </w:r>
          </w:p>
        </w:tc>
        <w:tc>
          <w:tcPr>
            <w:tcW w:w="0" w:type="auto"/>
            <w:vAlign w:val="center"/>
            <w:hideMark/>
          </w:tcPr>
          <w:p w14:paraId="3364F373" w14:textId="77777777" w:rsidR="00C526B9" w:rsidRPr="00C526B9" w:rsidRDefault="00C526B9" w:rsidP="00C526B9">
            <w:pPr>
              <w:jc w:val="center"/>
              <w:rPr>
                <w:rFonts w:ascii="Times New Roman" w:eastAsia="Times New Roman" w:hAnsi="Times New Roman" w:cs="Times New Roman"/>
                <w:sz w:val="24"/>
                <w:szCs w:val="24"/>
              </w:rPr>
            </w:pPr>
            <w:r w:rsidRPr="00C526B9">
              <w:rPr>
                <w:rFonts w:ascii="Times New Roman" w:eastAsia="Times New Roman" w:hAnsi="Times New Roman" w:cs="Times New Roman"/>
                <w:sz w:val="24"/>
                <w:szCs w:val="24"/>
              </w:rPr>
              <w:t>0</w:t>
            </w:r>
          </w:p>
        </w:tc>
        <w:tc>
          <w:tcPr>
            <w:tcW w:w="4593" w:type="dxa"/>
            <w:vAlign w:val="center"/>
            <w:hideMark/>
          </w:tcPr>
          <w:p w14:paraId="42DC5007" w14:textId="77777777" w:rsidR="00C526B9" w:rsidRPr="00C526B9" w:rsidRDefault="00C526B9" w:rsidP="00C526B9">
            <w:pPr>
              <w:jc w:val="center"/>
              <w:rPr>
                <w:rFonts w:ascii="Times New Roman" w:eastAsia="Times New Roman" w:hAnsi="Times New Roman" w:cs="Times New Roman"/>
                <w:sz w:val="24"/>
                <w:szCs w:val="24"/>
              </w:rPr>
            </w:pPr>
            <w:r w:rsidRPr="00C526B9">
              <w:rPr>
                <w:rFonts w:ascii="Times New Roman" w:eastAsia="Times New Roman" w:hAnsi="Times New Roman" w:cs="Times New Roman"/>
                <w:sz w:val="24"/>
                <w:szCs w:val="24"/>
              </w:rPr>
              <w:t>Area constant, film only thins</w:t>
            </w:r>
          </w:p>
        </w:tc>
      </w:tr>
      <w:tr w:rsidR="00C526B9" w:rsidRPr="00C526B9" w14:paraId="7F1059B9" w14:textId="77777777" w:rsidTr="00C526B9">
        <w:tc>
          <w:tcPr>
            <w:tcW w:w="0" w:type="auto"/>
            <w:vAlign w:val="center"/>
            <w:hideMark/>
          </w:tcPr>
          <w:p w14:paraId="56E66D4C" w14:textId="77777777" w:rsidR="00C526B9" w:rsidRPr="00C526B9" w:rsidRDefault="00C526B9" w:rsidP="00C526B9">
            <w:pPr>
              <w:jc w:val="center"/>
              <w:rPr>
                <w:rFonts w:ascii="Times New Roman" w:eastAsia="Times New Roman" w:hAnsi="Times New Roman" w:cs="Times New Roman"/>
                <w:sz w:val="24"/>
                <w:szCs w:val="24"/>
              </w:rPr>
            </w:pPr>
            <w:r w:rsidRPr="00C526B9">
              <w:rPr>
                <w:rFonts w:ascii="Times New Roman" w:eastAsia="Times New Roman" w:hAnsi="Times New Roman" w:cs="Times New Roman"/>
                <w:sz w:val="24"/>
                <w:szCs w:val="24"/>
              </w:rPr>
              <w:t>Long cylinder</w:t>
            </w:r>
          </w:p>
        </w:tc>
        <w:tc>
          <w:tcPr>
            <w:tcW w:w="0" w:type="auto"/>
            <w:vAlign w:val="center"/>
            <w:hideMark/>
          </w:tcPr>
          <w:p w14:paraId="60FBD89F" w14:textId="77777777" w:rsidR="00C526B9" w:rsidRPr="00C526B9" w:rsidRDefault="00C526B9" w:rsidP="00C526B9">
            <w:pPr>
              <w:jc w:val="center"/>
              <w:rPr>
                <w:rFonts w:ascii="Times New Roman" w:eastAsia="Times New Roman" w:hAnsi="Times New Roman" w:cs="Times New Roman"/>
                <w:sz w:val="24"/>
                <w:szCs w:val="24"/>
              </w:rPr>
            </w:pPr>
            <w:r w:rsidRPr="00C526B9">
              <w:rPr>
                <w:rFonts w:ascii="Times New Roman" w:eastAsia="Times New Roman" w:hAnsi="Times New Roman" w:cs="Times New Roman"/>
                <w:sz w:val="24"/>
                <w:szCs w:val="24"/>
              </w:rPr>
              <w:t>2 (radius)</w:t>
            </w:r>
          </w:p>
        </w:tc>
        <w:tc>
          <w:tcPr>
            <w:tcW w:w="0" w:type="auto"/>
            <w:vAlign w:val="center"/>
            <w:hideMark/>
          </w:tcPr>
          <w:p w14:paraId="38B227B3" w14:textId="77777777" w:rsidR="00C526B9" w:rsidRPr="00C526B9" w:rsidRDefault="00C526B9" w:rsidP="00C526B9">
            <w:pPr>
              <w:jc w:val="center"/>
              <w:rPr>
                <w:rFonts w:ascii="Times New Roman" w:eastAsia="Times New Roman" w:hAnsi="Times New Roman" w:cs="Times New Roman"/>
                <w:sz w:val="24"/>
                <w:szCs w:val="24"/>
              </w:rPr>
            </w:pPr>
            <w:r w:rsidRPr="00C526B9">
              <w:rPr>
                <w:rFonts w:ascii="Times New Roman" w:eastAsia="Times New Roman" w:hAnsi="Times New Roman" w:cs="Times New Roman"/>
                <w:sz w:val="24"/>
                <w:szCs w:val="24"/>
              </w:rPr>
              <w:t>1/2</w:t>
            </w:r>
          </w:p>
        </w:tc>
        <w:tc>
          <w:tcPr>
            <w:tcW w:w="4593" w:type="dxa"/>
            <w:vAlign w:val="center"/>
            <w:hideMark/>
          </w:tcPr>
          <w:p w14:paraId="25A9D2FF" w14:textId="77777777" w:rsidR="00C526B9" w:rsidRPr="00C526B9" w:rsidRDefault="00C526B9" w:rsidP="00C526B9">
            <w:pPr>
              <w:jc w:val="center"/>
              <w:rPr>
                <w:rFonts w:ascii="Times New Roman" w:eastAsia="Times New Roman" w:hAnsi="Times New Roman" w:cs="Times New Roman"/>
                <w:sz w:val="24"/>
                <w:szCs w:val="24"/>
              </w:rPr>
            </w:pPr>
            <w:r w:rsidRPr="00C526B9">
              <w:rPr>
                <w:rFonts w:ascii="Times New Roman" w:eastAsia="Times New Roman" w:hAnsi="Times New Roman" w:cs="Times New Roman"/>
                <w:sz w:val="24"/>
                <w:szCs w:val="24"/>
              </w:rPr>
              <w:t>Area falls with radius</w:t>
            </w:r>
          </w:p>
        </w:tc>
      </w:tr>
      <w:tr w:rsidR="00C526B9" w:rsidRPr="00C526B9" w14:paraId="26DEB2E3" w14:textId="77777777" w:rsidTr="00C526B9">
        <w:tc>
          <w:tcPr>
            <w:tcW w:w="0" w:type="auto"/>
            <w:vAlign w:val="center"/>
            <w:hideMark/>
          </w:tcPr>
          <w:p w14:paraId="314F0D49" w14:textId="77777777" w:rsidR="00C526B9" w:rsidRPr="00C526B9" w:rsidRDefault="00C526B9" w:rsidP="00C526B9">
            <w:pPr>
              <w:jc w:val="center"/>
              <w:rPr>
                <w:rFonts w:ascii="Times New Roman" w:eastAsia="Times New Roman" w:hAnsi="Times New Roman" w:cs="Times New Roman"/>
                <w:sz w:val="24"/>
                <w:szCs w:val="24"/>
              </w:rPr>
            </w:pPr>
            <w:r w:rsidRPr="00C526B9">
              <w:rPr>
                <w:rFonts w:ascii="Times New Roman" w:eastAsia="Times New Roman" w:hAnsi="Times New Roman" w:cs="Times New Roman"/>
                <w:sz w:val="24"/>
                <w:szCs w:val="24"/>
              </w:rPr>
              <w:t>Sphere</w:t>
            </w:r>
          </w:p>
        </w:tc>
        <w:tc>
          <w:tcPr>
            <w:tcW w:w="0" w:type="auto"/>
            <w:vAlign w:val="center"/>
            <w:hideMark/>
          </w:tcPr>
          <w:p w14:paraId="40BD85C2" w14:textId="77777777" w:rsidR="00C526B9" w:rsidRPr="00C526B9" w:rsidRDefault="00C526B9" w:rsidP="00C526B9">
            <w:pPr>
              <w:jc w:val="center"/>
              <w:rPr>
                <w:rFonts w:ascii="Times New Roman" w:eastAsia="Times New Roman" w:hAnsi="Times New Roman" w:cs="Times New Roman"/>
                <w:sz w:val="24"/>
                <w:szCs w:val="24"/>
              </w:rPr>
            </w:pPr>
            <w:r w:rsidRPr="00C526B9">
              <w:rPr>
                <w:rFonts w:ascii="Times New Roman" w:eastAsia="Times New Roman" w:hAnsi="Times New Roman" w:cs="Times New Roman"/>
                <w:sz w:val="24"/>
                <w:szCs w:val="24"/>
              </w:rPr>
              <w:t>3 (diameter)</w:t>
            </w:r>
          </w:p>
        </w:tc>
        <w:tc>
          <w:tcPr>
            <w:tcW w:w="0" w:type="auto"/>
            <w:vAlign w:val="center"/>
            <w:hideMark/>
          </w:tcPr>
          <w:p w14:paraId="41C12DF5" w14:textId="77777777" w:rsidR="00C526B9" w:rsidRPr="00C526B9" w:rsidRDefault="00C526B9" w:rsidP="00C526B9">
            <w:pPr>
              <w:jc w:val="center"/>
              <w:rPr>
                <w:rFonts w:ascii="Times New Roman" w:eastAsia="Times New Roman" w:hAnsi="Times New Roman" w:cs="Times New Roman"/>
                <w:sz w:val="24"/>
                <w:szCs w:val="24"/>
              </w:rPr>
            </w:pPr>
            <w:r w:rsidRPr="00C526B9">
              <w:rPr>
                <w:rFonts w:ascii="Times New Roman" w:eastAsia="Times New Roman" w:hAnsi="Times New Roman" w:cs="Times New Roman"/>
                <w:sz w:val="24"/>
                <w:szCs w:val="24"/>
              </w:rPr>
              <w:t>2/3</w:t>
            </w:r>
          </w:p>
        </w:tc>
        <w:tc>
          <w:tcPr>
            <w:tcW w:w="4593" w:type="dxa"/>
            <w:vAlign w:val="center"/>
            <w:hideMark/>
          </w:tcPr>
          <w:p w14:paraId="2B0CD89C" w14:textId="77777777" w:rsidR="00C526B9" w:rsidRPr="00C526B9" w:rsidRDefault="00C526B9" w:rsidP="00C526B9">
            <w:pPr>
              <w:jc w:val="center"/>
              <w:rPr>
                <w:rFonts w:ascii="Times New Roman" w:eastAsia="Times New Roman" w:hAnsi="Times New Roman" w:cs="Times New Roman"/>
                <w:sz w:val="24"/>
                <w:szCs w:val="24"/>
              </w:rPr>
            </w:pPr>
            <w:r w:rsidRPr="00C526B9">
              <w:rPr>
                <w:rFonts w:ascii="Times New Roman" w:eastAsia="Times New Roman" w:hAnsi="Times New Roman" w:cs="Times New Roman"/>
                <w:sz w:val="24"/>
                <w:szCs w:val="24"/>
              </w:rPr>
              <w:t>Area falls in all directions</w:t>
            </w:r>
          </w:p>
        </w:tc>
      </w:tr>
    </w:tbl>
    <w:p w14:paraId="6F0B72DD" w14:textId="77777777" w:rsidR="00C526B9" w:rsidRDefault="00C526B9" w:rsidP="00CF2E87">
      <w:pPr>
        <w:spacing w:line="276" w:lineRule="auto"/>
        <w:jc w:val="both"/>
        <w:rPr>
          <w:rFonts w:ascii="Times New Roman" w:hAnsi="Times New Roman" w:cs="Times New Roman"/>
          <w:sz w:val="24"/>
          <w:szCs w:val="24"/>
        </w:rPr>
      </w:pPr>
    </w:p>
    <w:p w14:paraId="70439725" w14:textId="7968680D" w:rsidR="000B5480" w:rsidRDefault="00C526B9" w:rsidP="000B5480">
      <w:pPr>
        <w:spacing w:line="276" w:lineRule="auto"/>
        <w:jc w:val="both"/>
        <w:rPr>
          <w:rFonts w:ascii="Times New Roman" w:hAnsi="Times New Roman" w:cs="Times New Roman"/>
          <w:sz w:val="24"/>
          <w:szCs w:val="24"/>
        </w:rPr>
      </w:pPr>
      <w:r w:rsidRPr="00C526B9">
        <w:rPr>
          <w:rFonts w:ascii="Times New Roman" w:hAnsi="Times New Roman" w:cs="Times New Roman"/>
          <w:sz w:val="24"/>
          <w:szCs w:val="24"/>
        </w:rPr>
        <w:t>An ideal plated film is a flat plate, so γ = 0. This recovers the original constant-area model exactly. A real film that breaks up behaves partly like a plate and partly like shrinking patches, so 0 &lt; γ. A 0.5 µm film is never a three-dimensional lump, so 2/3 is the upper bound. No fitted γ for a dissolving plated film was found in the literature. γ is therefore tested at 0, 1/3 (midpoint) and 2/3, and results are reported as a range</w:t>
      </w:r>
      <w:r w:rsidR="000B5480">
        <w:rPr>
          <w:rFonts w:ascii="Times New Roman" w:hAnsi="Times New Roman" w:cs="Times New Roman"/>
          <w:sz w:val="24"/>
          <w:szCs w:val="24"/>
        </w:rPr>
        <w:t>.</w:t>
      </w:r>
    </w:p>
    <w:p w14:paraId="237D739D" w14:textId="77777777" w:rsidR="000B5480" w:rsidRDefault="000B5480" w:rsidP="000B5480">
      <w:pPr>
        <w:spacing w:line="276" w:lineRule="auto"/>
        <w:jc w:val="both"/>
        <w:rPr>
          <w:rFonts w:ascii="Times New Roman" w:hAnsi="Times New Roman" w:cs="Times New Roman"/>
          <w:sz w:val="24"/>
          <w:szCs w:val="24"/>
        </w:rPr>
      </w:pPr>
    </w:p>
    <w:p w14:paraId="39921A51" w14:textId="4B8B94F4" w:rsidR="000B5480" w:rsidRDefault="000B5480" w:rsidP="000B548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This also actively affects the gold occurrence modelling changes made. Under occurrence modelling, the area lost can be read as gold-bearing particles going inactive as their gold is used up. The effective number of gold-bearing particles is </w:t>
      </w:r>
    </w:p>
    <w:p w14:paraId="533A5CD5" w14:textId="4722C401" w:rsidR="000B5480" w:rsidRPr="000B5480" w:rsidRDefault="000B5480" w:rsidP="000B5480">
      <w:pPr>
        <w:spacing w:line="276" w:lineRule="auto"/>
        <w:jc w:val="both"/>
        <w:rPr>
          <w:rFonts w:ascii="Times New Roman" w:hAnsi="Times New Roman" w:cs="Times New Roman"/>
          <w:sz w:val="24"/>
          <w:szCs w:val="24"/>
        </w:rPr>
      </w:pPr>
      <m:oMathPara>
        <m:oMath>
          <m:r>
            <w:rPr>
              <w:rFonts w:ascii="Cambria Math" w:hAnsi="Cambria Math" w:cs="Times New Roman"/>
              <w:sz w:val="24"/>
              <w:szCs w:val="24"/>
            </w:rPr>
            <m:t>λ</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=λ∙</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1-X</m:t>
                  </m:r>
                </m:e>
              </m:d>
            </m:e>
            <m:sup>
              <m:r>
                <w:rPr>
                  <w:rFonts w:ascii="Cambria Math" w:hAnsi="Cambria Math" w:cs="Times New Roman"/>
                  <w:sz w:val="24"/>
                  <w:szCs w:val="24"/>
                </w:rPr>
                <m:t>γ</m:t>
              </m:r>
            </m:sup>
          </m:sSup>
        </m:oMath>
      </m:oMathPara>
    </w:p>
    <w:p w14:paraId="1D16F8BD" w14:textId="42F84829" w:rsidR="000B5480" w:rsidRDefault="000B5480" w:rsidP="000B548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Parameters</w:t>
      </w:r>
    </w:p>
    <w:tbl>
      <w:tblPr>
        <w:tblStyle w:val="TableGrid"/>
        <w:tblW w:w="0" w:type="auto"/>
        <w:tblLook w:val="04A0" w:firstRow="1" w:lastRow="0" w:firstColumn="1" w:lastColumn="0" w:noHBand="0" w:noVBand="1"/>
      </w:tblPr>
      <w:tblGrid>
        <w:gridCol w:w="1696"/>
        <w:gridCol w:w="3172"/>
        <w:gridCol w:w="797"/>
        <w:gridCol w:w="4071"/>
      </w:tblGrid>
      <w:tr w:rsidR="000B5480" w14:paraId="3E924409" w14:textId="77777777" w:rsidTr="000B5480">
        <w:tc>
          <w:tcPr>
            <w:tcW w:w="1696" w:type="dxa"/>
            <w:vAlign w:val="center"/>
          </w:tcPr>
          <w:p w14:paraId="4060EEE2" w14:textId="2D8BF25C"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b/>
                <w:bCs/>
                <w:sz w:val="24"/>
                <w:szCs w:val="24"/>
              </w:rPr>
              <w:t>Symbol</w:t>
            </w:r>
          </w:p>
        </w:tc>
        <w:tc>
          <w:tcPr>
            <w:tcW w:w="3172" w:type="dxa"/>
            <w:vAlign w:val="center"/>
          </w:tcPr>
          <w:p w14:paraId="61B92BFE" w14:textId="086A6D12"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b/>
                <w:bCs/>
                <w:sz w:val="24"/>
                <w:szCs w:val="24"/>
              </w:rPr>
              <w:t>Meaning</w:t>
            </w:r>
          </w:p>
        </w:tc>
        <w:tc>
          <w:tcPr>
            <w:tcW w:w="797" w:type="dxa"/>
            <w:vAlign w:val="center"/>
          </w:tcPr>
          <w:p w14:paraId="17D98B96" w14:textId="39A41032"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b/>
                <w:bCs/>
                <w:sz w:val="24"/>
                <w:szCs w:val="24"/>
              </w:rPr>
              <w:t>Unit</w:t>
            </w:r>
          </w:p>
        </w:tc>
        <w:tc>
          <w:tcPr>
            <w:tcW w:w="4071" w:type="dxa"/>
            <w:vAlign w:val="center"/>
          </w:tcPr>
          <w:p w14:paraId="0FCCCAF1" w14:textId="4678132D"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b/>
                <w:bCs/>
                <w:sz w:val="24"/>
                <w:szCs w:val="24"/>
              </w:rPr>
              <w:t>Value / source</w:t>
            </w:r>
          </w:p>
        </w:tc>
      </w:tr>
      <w:tr w:rsidR="000B5480" w14:paraId="6300DC72" w14:textId="77777777" w:rsidTr="000B5480">
        <w:tc>
          <w:tcPr>
            <w:tcW w:w="1696" w:type="dxa"/>
            <w:vAlign w:val="center"/>
          </w:tcPr>
          <w:p w14:paraId="27FB0A6C" w14:textId="07847AD8"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A_Au,0</w:t>
            </w:r>
          </w:p>
        </w:tc>
        <w:tc>
          <w:tcPr>
            <w:tcW w:w="3172" w:type="dxa"/>
            <w:vAlign w:val="center"/>
          </w:tcPr>
          <w:p w14:paraId="64CBA5AD" w14:textId="00696D9D"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Initial gold surface area</w:t>
            </w:r>
          </w:p>
        </w:tc>
        <w:tc>
          <w:tcPr>
            <w:tcW w:w="797" w:type="dxa"/>
            <w:vAlign w:val="center"/>
          </w:tcPr>
          <w:p w14:paraId="739FD2E2" w14:textId="679EDBE7"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cm²</w:t>
            </w:r>
          </w:p>
        </w:tc>
        <w:tc>
          <w:tcPr>
            <w:tcW w:w="4071" w:type="dxa"/>
            <w:vAlign w:val="center"/>
          </w:tcPr>
          <w:p w14:paraId="556A1DAA" w14:textId="54670BC7"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 xml:space="preserve">20.73 (= </w:t>
            </w:r>
            <w:proofErr w:type="spellStart"/>
            <w:r w:rsidRPr="000B5480">
              <w:rPr>
                <w:rFonts w:ascii="Times New Roman" w:hAnsi="Times New Roman" w:cs="Times New Roman"/>
                <w:sz w:val="24"/>
                <w:szCs w:val="24"/>
              </w:rPr>
              <w:t>m_Au</w:t>
            </w:r>
            <w:proofErr w:type="spellEnd"/>
            <w:r w:rsidRPr="000B5480">
              <w:rPr>
                <w:rFonts w:ascii="Times New Roman" w:hAnsi="Times New Roman" w:cs="Times New Roman"/>
                <w:sz w:val="24"/>
                <w:szCs w:val="24"/>
              </w:rPr>
              <w:t>/</w:t>
            </w:r>
            <w:proofErr w:type="spellStart"/>
            <w:r w:rsidRPr="000B5480">
              <w:rPr>
                <w:rFonts w:ascii="Times New Roman" w:hAnsi="Times New Roman" w:cs="Times New Roman"/>
                <w:sz w:val="24"/>
                <w:szCs w:val="24"/>
              </w:rPr>
              <w:t>ρ_Au</w:t>
            </w:r>
            <w:proofErr w:type="spellEnd"/>
            <w:r w:rsidRPr="000B5480">
              <w:rPr>
                <w:rFonts w:ascii="Times New Roman" w:hAnsi="Times New Roman" w:cs="Times New Roman"/>
                <w:sz w:val="24"/>
                <w:szCs w:val="24"/>
              </w:rPr>
              <w:t xml:space="preserve"> </w:t>
            </w:r>
            <w:proofErr w:type="spellStart"/>
            <w:r w:rsidRPr="000B5480">
              <w:rPr>
                <w:rFonts w:ascii="Times New Roman" w:hAnsi="Times New Roman" w:cs="Times New Roman"/>
                <w:sz w:val="24"/>
                <w:szCs w:val="24"/>
              </w:rPr>
              <w:t>t_film</w:t>
            </w:r>
            <w:proofErr w:type="spellEnd"/>
            <w:r w:rsidRPr="000B5480">
              <w:rPr>
                <w:rFonts w:ascii="Times New Roman" w:hAnsi="Times New Roman" w:cs="Times New Roman"/>
                <w:sz w:val="24"/>
                <w:szCs w:val="24"/>
              </w:rPr>
              <w:t>)</w:t>
            </w:r>
          </w:p>
        </w:tc>
      </w:tr>
      <w:tr w:rsidR="000B5480" w14:paraId="568B3077" w14:textId="77777777" w:rsidTr="000B5480">
        <w:tc>
          <w:tcPr>
            <w:tcW w:w="1696" w:type="dxa"/>
            <w:vAlign w:val="center"/>
          </w:tcPr>
          <w:p w14:paraId="5F5FC493" w14:textId="103BB7DF"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n_Au,0</w:t>
            </w:r>
          </w:p>
        </w:tc>
        <w:tc>
          <w:tcPr>
            <w:tcW w:w="3172" w:type="dxa"/>
            <w:vAlign w:val="center"/>
          </w:tcPr>
          <w:p w14:paraId="780536CE" w14:textId="5E09B309"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Initial gold</w:t>
            </w:r>
          </w:p>
        </w:tc>
        <w:tc>
          <w:tcPr>
            <w:tcW w:w="797" w:type="dxa"/>
            <w:vAlign w:val="center"/>
          </w:tcPr>
          <w:p w14:paraId="7B148341" w14:textId="352655FC"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µmol</w:t>
            </w:r>
          </w:p>
        </w:tc>
        <w:tc>
          <w:tcPr>
            <w:tcW w:w="4071" w:type="dxa"/>
            <w:vAlign w:val="center"/>
          </w:tcPr>
          <w:p w14:paraId="5CFC4FB8" w14:textId="1ABD65BD"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101.5 (20 mg)</w:t>
            </w:r>
          </w:p>
        </w:tc>
      </w:tr>
      <w:tr w:rsidR="000B5480" w14:paraId="65224AC4" w14:textId="77777777" w:rsidTr="000B5480">
        <w:tc>
          <w:tcPr>
            <w:tcW w:w="1696" w:type="dxa"/>
            <w:vAlign w:val="center"/>
          </w:tcPr>
          <w:p w14:paraId="78D95922" w14:textId="6EF4B82F"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X</w:t>
            </w:r>
          </w:p>
        </w:tc>
        <w:tc>
          <w:tcPr>
            <w:tcW w:w="3172" w:type="dxa"/>
            <w:vAlign w:val="center"/>
          </w:tcPr>
          <w:p w14:paraId="453D52CE" w14:textId="3D4AC994"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Fraction of gold dissolved</w:t>
            </w:r>
          </w:p>
        </w:tc>
        <w:tc>
          <w:tcPr>
            <w:tcW w:w="797" w:type="dxa"/>
            <w:vAlign w:val="center"/>
          </w:tcPr>
          <w:p w14:paraId="5C9E8093" w14:textId="7923F8D2"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w:t>
            </w:r>
          </w:p>
        </w:tc>
        <w:tc>
          <w:tcPr>
            <w:tcW w:w="4071" w:type="dxa"/>
            <w:vAlign w:val="center"/>
          </w:tcPr>
          <w:p w14:paraId="47B77C24" w14:textId="740D8A1F"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Model output</w:t>
            </w:r>
          </w:p>
        </w:tc>
      </w:tr>
      <w:tr w:rsidR="000B5480" w14:paraId="5B0E98A0" w14:textId="77777777" w:rsidTr="000B5480">
        <w:tc>
          <w:tcPr>
            <w:tcW w:w="1696" w:type="dxa"/>
            <w:vAlign w:val="center"/>
          </w:tcPr>
          <w:p w14:paraId="2153C8A5" w14:textId="4678AE96"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γ</w:t>
            </w:r>
          </w:p>
        </w:tc>
        <w:tc>
          <w:tcPr>
            <w:tcW w:w="3172" w:type="dxa"/>
            <w:vAlign w:val="center"/>
          </w:tcPr>
          <w:p w14:paraId="26451917" w14:textId="1ECE9CEA"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Area recession exponent</w:t>
            </w:r>
          </w:p>
        </w:tc>
        <w:tc>
          <w:tcPr>
            <w:tcW w:w="797" w:type="dxa"/>
            <w:vAlign w:val="center"/>
          </w:tcPr>
          <w:p w14:paraId="43E05535" w14:textId="7766907A"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w:t>
            </w:r>
          </w:p>
        </w:tc>
        <w:tc>
          <w:tcPr>
            <w:tcW w:w="4071" w:type="dxa"/>
            <w:vAlign w:val="center"/>
          </w:tcPr>
          <w:p w14:paraId="1031A188" w14:textId="34C17F7F"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0, 1/3, 2/3 [</w:t>
            </w:r>
            <w:proofErr w:type="spellStart"/>
            <w:r w:rsidRPr="000B5480">
              <w:rPr>
                <w:rFonts w:ascii="Times New Roman" w:hAnsi="Times New Roman" w:cs="Times New Roman"/>
                <w:sz w:val="24"/>
                <w:szCs w:val="24"/>
              </w:rPr>
              <w:t>Levenspiel</w:t>
            </w:r>
            <w:proofErr w:type="spellEnd"/>
            <w:r w:rsidRPr="000B5480">
              <w:rPr>
                <w:rFonts w:ascii="Times New Roman" w:hAnsi="Times New Roman" w:cs="Times New Roman"/>
                <w:sz w:val="24"/>
                <w:szCs w:val="24"/>
              </w:rPr>
              <w:t xml:space="preserve"> 1999]</w:t>
            </w:r>
          </w:p>
        </w:tc>
      </w:tr>
      <w:tr w:rsidR="000B5480" w14:paraId="6CF67A2E" w14:textId="77777777" w:rsidTr="000B5480">
        <w:tc>
          <w:tcPr>
            <w:tcW w:w="1696" w:type="dxa"/>
            <w:vAlign w:val="center"/>
          </w:tcPr>
          <w:p w14:paraId="5A8A80E2" w14:textId="7E45099E"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m</w:t>
            </w:r>
          </w:p>
        </w:tc>
        <w:tc>
          <w:tcPr>
            <w:tcW w:w="3172" w:type="dxa"/>
            <w:vAlign w:val="center"/>
          </w:tcPr>
          <w:p w14:paraId="0E7F5517" w14:textId="398EF47A"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Number of shrinking dimensions</w:t>
            </w:r>
          </w:p>
        </w:tc>
        <w:tc>
          <w:tcPr>
            <w:tcW w:w="797" w:type="dxa"/>
            <w:vAlign w:val="center"/>
          </w:tcPr>
          <w:p w14:paraId="45F017EA" w14:textId="3C45AC62"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w:t>
            </w:r>
          </w:p>
        </w:tc>
        <w:tc>
          <w:tcPr>
            <w:tcW w:w="4071" w:type="dxa"/>
            <w:vAlign w:val="center"/>
          </w:tcPr>
          <w:p w14:paraId="26D24D91" w14:textId="57F3110E"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1 (plate), 2 (cylinder), 3 (sphere)</w:t>
            </w:r>
          </w:p>
        </w:tc>
      </w:tr>
      <w:tr w:rsidR="000B5480" w14:paraId="5614E1B1" w14:textId="77777777" w:rsidTr="000B5480">
        <w:tc>
          <w:tcPr>
            <w:tcW w:w="1696" w:type="dxa"/>
            <w:vAlign w:val="center"/>
          </w:tcPr>
          <w:p w14:paraId="0A383A17" w14:textId="22E21DAE"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λ(t)</w:t>
            </w:r>
          </w:p>
        </w:tc>
        <w:tc>
          <w:tcPr>
            <w:tcW w:w="3172" w:type="dxa"/>
            <w:vAlign w:val="center"/>
          </w:tcPr>
          <w:p w14:paraId="2A194638" w14:textId="57995CA6"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Live gold-bearing particles</w:t>
            </w:r>
          </w:p>
        </w:tc>
        <w:tc>
          <w:tcPr>
            <w:tcW w:w="797" w:type="dxa"/>
            <w:vAlign w:val="center"/>
          </w:tcPr>
          <w:p w14:paraId="26A79F39" w14:textId="31842E3D" w:rsidR="000B5480" w:rsidRPr="000B5480" w:rsidRDefault="000B5480" w:rsidP="000B5480">
            <w:pPr>
              <w:spacing w:line="276" w:lineRule="auto"/>
              <w:jc w:val="center"/>
              <w:rPr>
                <w:rFonts w:ascii="Times New Roman" w:hAnsi="Times New Roman" w:cs="Times New Roman"/>
                <w:b/>
                <w:bCs/>
                <w:sz w:val="24"/>
                <w:szCs w:val="24"/>
              </w:rPr>
            </w:pPr>
            <w:r w:rsidRPr="000B5480">
              <w:rPr>
                <w:rFonts w:ascii="Times New Roman" w:hAnsi="Times New Roman" w:cs="Times New Roman"/>
                <w:sz w:val="24"/>
                <w:szCs w:val="24"/>
              </w:rPr>
              <w:t>–</w:t>
            </w:r>
          </w:p>
        </w:tc>
        <w:tc>
          <w:tcPr>
            <w:tcW w:w="4071" w:type="dxa"/>
            <w:vAlign w:val="center"/>
          </w:tcPr>
          <w:p w14:paraId="07940F20" w14:textId="36EE9D26" w:rsidR="000B5480" w:rsidRPr="000B5480" w:rsidRDefault="000B5480" w:rsidP="000B5480">
            <w:pPr>
              <w:spacing w:line="276" w:lineRule="auto"/>
              <w:jc w:val="center"/>
              <w:rPr>
                <w:rFonts w:ascii="Times New Roman" w:hAnsi="Times New Roman" w:cs="Times New Roman"/>
                <w:b/>
                <w:bCs/>
                <w:sz w:val="24"/>
                <w:szCs w:val="24"/>
              </w:rPr>
            </w:pPr>
            <w:proofErr w:type="gramStart"/>
            <w:r w:rsidRPr="000B5480">
              <w:rPr>
                <w:rFonts w:ascii="Times New Roman" w:hAnsi="Times New Roman" w:cs="Times New Roman"/>
                <w:sz w:val="24"/>
                <w:szCs w:val="24"/>
              </w:rPr>
              <w:t>λ(</w:t>
            </w:r>
            <w:proofErr w:type="gramEnd"/>
            <w:r w:rsidRPr="000B5480">
              <w:rPr>
                <w:rFonts w:ascii="Times New Roman" w:hAnsi="Times New Roman" w:cs="Times New Roman"/>
                <w:sz w:val="24"/>
                <w:szCs w:val="24"/>
              </w:rPr>
              <w:t xml:space="preserve">1 − </w:t>
            </w:r>
            <w:proofErr w:type="gramStart"/>
            <w:r w:rsidRPr="000B5480">
              <w:rPr>
                <w:rFonts w:ascii="Times New Roman" w:hAnsi="Times New Roman" w:cs="Times New Roman"/>
                <w:sz w:val="24"/>
                <w:szCs w:val="24"/>
              </w:rPr>
              <w:t>X)^</w:t>
            </w:r>
            <w:proofErr w:type="gramEnd"/>
            <w:r w:rsidRPr="000B5480">
              <w:rPr>
                <w:rFonts w:ascii="Times New Roman" w:hAnsi="Times New Roman" w:cs="Times New Roman"/>
                <w:sz w:val="24"/>
                <w:szCs w:val="24"/>
              </w:rPr>
              <w:t>γ</w:t>
            </w:r>
          </w:p>
        </w:tc>
      </w:tr>
    </w:tbl>
    <w:p w14:paraId="5F514FA5" w14:textId="77777777" w:rsidR="000B5480" w:rsidRPr="000B5480" w:rsidRDefault="000B5480" w:rsidP="000B5480">
      <w:pPr>
        <w:spacing w:line="276" w:lineRule="auto"/>
        <w:jc w:val="both"/>
        <w:rPr>
          <w:rFonts w:ascii="Times New Roman" w:hAnsi="Times New Roman" w:cs="Times New Roman"/>
          <w:b/>
          <w:bCs/>
          <w:sz w:val="24"/>
          <w:szCs w:val="24"/>
        </w:rPr>
      </w:pPr>
    </w:p>
    <w:p w14:paraId="625364D4" w14:textId="4DF70127" w:rsidR="000B5480" w:rsidRDefault="000B5480" w:rsidP="000B548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Results</w:t>
      </w:r>
    </w:p>
    <w:p w14:paraId="0C4D5971" w14:textId="1635A682" w:rsidR="00102935" w:rsidRDefault="000B5480" w:rsidP="000B5480">
      <w:pPr>
        <w:spacing w:line="276" w:lineRule="auto"/>
        <w:jc w:val="both"/>
        <w:rPr>
          <w:rFonts w:ascii="Times New Roman" w:hAnsi="Times New Roman" w:cs="Times New Roman"/>
          <w:sz w:val="24"/>
          <w:szCs w:val="24"/>
        </w:rPr>
      </w:pPr>
      <w:r>
        <w:rPr>
          <w:rFonts w:ascii="Times New Roman" w:hAnsi="Times New Roman" w:cs="Times New Roman"/>
          <w:sz w:val="24"/>
          <w:szCs w:val="24"/>
        </w:rPr>
        <w:t>Results a</w:t>
      </w:r>
      <w:r w:rsidR="00102935">
        <w:rPr>
          <w:rFonts w:ascii="Times New Roman" w:hAnsi="Times New Roman" w:cs="Times New Roman"/>
          <w:sz w:val="24"/>
          <w:szCs w:val="24"/>
        </w:rPr>
        <w:t xml:space="preserve">re calculated using pump-rated oxygen, gold occurrence modelling, and varying values of γ [0, 1/3, 2/3] to see the impact of varying values of gamma on gold leaching. Final values are tabulated below. </w:t>
      </w:r>
    </w:p>
    <w:tbl>
      <w:tblPr>
        <w:tblStyle w:val="TableGrid"/>
        <w:tblW w:w="0" w:type="auto"/>
        <w:tblLook w:val="04A0" w:firstRow="1" w:lastRow="0" w:firstColumn="1" w:lastColumn="0" w:noHBand="0" w:noVBand="1"/>
      </w:tblPr>
      <w:tblGrid>
        <w:gridCol w:w="1221"/>
        <w:gridCol w:w="1227"/>
        <w:gridCol w:w="1341"/>
        <w:gridCol w:w="1386"/>
        <w:gridCol w:w="1994"/>
        <w:gridCol w:w="1232"/>
        <w:gridCol w:w="1335"/>
      </w:tblGrid>
      <w:tr w:rsidR="008318A6" w:rsidRPr="008318A6" w14:paraId="59829EF4" w14:textId="77777777" w:rsidTr="008318A6">
        <w:tc>
          <w:tcPr>
            <w:tcW w:w="0" w:type="auto"/>
            <w:vAlign w:val="center"/>
            <w:hideMark/>
          </w:tcPr>
          <w:p w14:paraId="7DCACFD8" w14:textId="77777777" w:rsidR="008318A6" w:rsidRPr="008318A6" w:rsidRDefault="008318A6" w:rsidP="008318A6">
            <w:pPr>
              <w:jc w:val="center"/>
              <w:rPr>
                <w:rFonts w:ascii="Times New Roman" w:eastAsia="Times New Roman" w:hAnsi="Times New Roman" w:cs="Times New Roman"/>
                <w:b/>
                <w:bCs/>
                <w:sz w:val="24"/>
                <w:szCs w:val="24"/>
              </w:rPr>
            </w:pPr>
            <w:r w:rsidRPr="008318A6">
              <w:rPr>
                <w:rFonts w:ascii="Times New Roman" w:eastAsia="Times New Roman" w:hAnsi="Times New Roman" w:cs="Times New Roman"/>
                <w:b/>
                <w:bCs/>
                <w:sz w:val="24"/>
                <w:szCs w:val="24"/>
              </w:rPr>
              <w:t>Copper shape</w:t>
            </w:r>
          </w:p>
        </w:tc>
        <w:tc>
          <w:tcPr>
            <w:tcW w:w="0" w:type="auto"/>
            <w:vAlign w:val="center"/>
            <w:hideMark/>
          </w:tcPr>
          <w:p w14:paraId="68947F3D" w14:textId="602A3116" w:rsidR="008318A6" w:rsidRPr="008318A6" w:rsidRDefault="00931A64" w:rsidP="008318A6">
            <w:pPr>
              <w:jc w:val="center"/>
              <w:rPr>
                <w:rFonts w:ascii="Times New Roman" w:eastAsia="Times New Roman" w:hAnsi="Times New Roman" w:cs="Times New Roman"/>
                <w:b/>
                <w:bCs/>
                <w:sz w:val="24"/>
                <w:szCs w:val="24"/>
              </w:rPr>
            </w:pPr>
            <w:r w:rsidRPr="008318A6">
              <w:rPr>
                <w:rFonts w:ascii="Times New Roman" w:eastAsia="Times New Roman" w:hAnsi="Times New Roman" w:cs="Times New Roman"/>
                <w:b/>
                <w:bCs/>
                <w:sz w:val="24"/>
                <w:szCs w:val="24"/>
              </w:rPr>
              <w:t>Γ</w:t>
            </w:r>
          </w:p>
        </w:tc>
        <w:tc>
          <w:tcPr>
            <w:tcW w:w="0" w:type="auto"/>
            <w:vAlign w:val="center"/>
            <w:hideMark/>
          </w:tcPr>
          <w:p w14:paraId="23E2250C" w14:textId="77777777" w:rsidR="008318A6" w:rsidRPr="008318A6" w:rsidRDefault="008318A6" w:rsidP="008318A6">
            <w:pPr>
              <w:jc w:val="center"/>
              <w:rPr>
                <w:rFonts w:ascii="Times New Roman" w:eastAsia="Times New Roman" w:hAnsi="Times New Roman" w:cs="Times New Roman"/>
                <w:b/>
                <w:bCs/>
                <w:sz w:val="24"/>
                <w:szCs w:val="24"/>
              </w:rPr>
            </w:pPr>
            <w:r w:rsidRPr="008318A6">
              <w:rPr>
                <w:rFonts w:ascii="Times New Roman" w:eastAsia="Times New Roman" w:hAnsi="Times New Roman" w:cs="Times New Roman"/>
                <w:b/>
                <w:bCs/>
                <w:sz w:val="24"/>
                <w:szCs w:val="24"/>
              </w:rPr>
              <w:t>Recovery (%)</w:t>
            </w:r>
          </w:p>
        </w:tc>
        <w:tc>
          <w:tcPr>
            <w:tcW w:w="0" w:type="auto"/>
            <w:vAlign w:val="center"/>
            <w:hideMark/>
          </w:tcPr>
          <w:p w14:paraId="35B407B0" w14:textId="77777777" w:rsidR="008318A6" w:rsidRPr="008318A6" w:rsidRDefault="008318A6" w:rsidP="008318A6">
            <w:pPr>
              <w:jc w:val="center"/>
              <w:rPr>
                <w:rFonts w:ascii="Times New Roman" w:eastAsia="Times New Roman" w:hAnsi="Times New Roman" w:cs="Times New Roman"/>
                <w:b/>
                <w:bCs/>
                <w:sz w:val="24"/>
                <w:szCs w:val="24"/>
              </w:rPr>
            </w:pPr>
            <w:r w:rsidRPr="008318A6">
              <w:rPr>
                <w:rFonts w:ascii="Times New Roman" w:eastAsia="Times New Roman" w:hAnsi="Times New Roman" w:cs="Times New Roman"/>
                <w:b/>
                <w:bCs/>
                <w:sz w:val="24"/>
                <w:szCs w:val="24"/>
              </w:rPr>
              <w:t>Gold leached (mg)</w:t>
            </w:r>
          </w:p>
        </w:tc>
        <w:tc>
          <w:tcPr>
            <w:tcW w:w="0" w:type="auto"/>
            <w:vAlign w:val="center"/>
            <w:hideMark/>
          </w:tcPr>
          <w:p w14:paraId="5697CBF8" w14:textId="77777777" w:rsidR="008318A6" w:rsidRPr="008318A6" w:rsidRDefault="008318A6" w:rsidP="008318A6">
            <w:pPr>
              <w:jc w:val="center"/>
              <w:rPr>
                <w:rFonts w:ascii="Times New Roman" w:eastAsia="Times New Roman" w:hAnsi="Times New Roman" w:cs="Times New Roman"/>
                <w:b/>
                <w:bCs/>
                <w:sz w:val="24"/>
                <w:szCs w:val="24"/>
              </w:rPr>
            </w:pPr>
            <w:r w:rsidRPr="008318A6">
              <w:rPr>
                <w:rFonts w:ascii="Times New Roman" w:eastAsia="Times New Roman" w:hAnsi="Times New Roman" w:cs="Times New Roman"/>
                <w:b/>
                <w:bCs/>
                <w:sz w:val="24"/>
                <w:szCs w:val="24"/>
              </w:rPr>
              <w:t>Change (percentage points)</w:t>
            </w:r>
          </w:p>
        </w:tc>
        <w:tc>
          <w:tcPr>
            <w:tcW w:w="0" w:type="auto"/>
            <w:vAlign w:val="center"/>
            <w:hideMark/>
          </w:tcPr>
          <w:p w14:paraId="1878CB8D" w14:textId="77777777" w:rsidR="008318A6" w:rsidRPr="008318A6" w:rsidRDefault="008318A6" w:rsidP="008318A6">
            <w:pPr>
              <w:jc w:val="center"/>
              <w:rPr>
                <w:rFonts w:ascii="Times New Roman" w:eastAsia="Times New Roman" w:hAnsi="Times New Roman" w:cs="Times New Roman"/>
                <w:b/>
                <w:bCs/>
                <w:sz w:val="24"/>
                <w:szCs w:val="24"/>
              </w:rPr>
            </w:pPr>
            <w:r w:rsidRPr="008318A6">
              <w:rPr>
                <w:rFonts w:ascii="Times New Roman" w:eastAsia="Times New Roman" w:hAnsi="Times New Roman" w:cs="Times New Roman"/>
                <w:b/>
                <w:bCs/>
                <w:sz w:val="24"/>
                <w:szCs w:val="24"/>
              </w:rPr>
              <w:t>Change in mg</w:t>
            </w:r>
          </w:p>
        </w:tc>
        <w:tc>
          <w:tcPr>
            <w:tcW w:w="0" w:type="auto"/>
            <w:vAlign w:val="center"/>
            <w:hideMark/>
          </w:tcPr>
          <w:p w14:paraId="6D25AD9F" w14:textId="77777777" w:rsidR="008318A6" w:rsidRPr="008318A6" w:rsidRDefault="008318A6" w:rsidP="008318A6">
            <w:pPr>
              <w:jc w:val="center"/>
              <w:rPr>
                <w:rFonts w:ascii="Times New Roman" w:eastAsia="Times New Roman" w:hAnsi="Times New Roman" w:cs="Times New Roman"/>
                <w:b/>
                <w:bCs/>
                <w:sz w:val="24"/>
                <w:szCs w:val="24"/>
              </w:rPr>
            </w:pPr>
            <w:r w:rsidRPr="008318A6">
              <w:rPr>
                <w:rFonts w:ascii="Times New Roman" w:eastAsia="Times New Roman" w:hAnsi="Times New Roman" w:cs="Times New Roman"/>
                <w:b/>
                <w:bCs/>
                <w:sz w:val="24"/>
                <w:szCs w:val="24"/>
              </w:rPr>
              <w:t>Relative change</w:t>
            </w:r>
          </w:p>
        </w:tc>
      </w:tr>
      <w:tr w:rsidR="008318A6" w:rsidRPr="008318A6" w14:paraId="2D0F5DDA" w14:textId="77777777" w:rsidTr="008318A6">
        <w:tc>
          <w:tcPr>
            <w:tcW w:w="0" w:type="auto"/>
            <w:vAlign w:val="center"/>
            <w:hideMark/>
          </w:tcPr>
          <w:p w14:paraId="0318C997"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Spheres</w:t>
            </w:r>
          </w:p>
        </w:tc>
        <w:tc>
          <w:tcPr>
            <w:tcW w:w="0" w:type="auto"/>
            <w:vAlign w:val="center"/>
            <w:hideMark/>
          </w:tcPr>
          <w:p w14:paraId="68FA5C40"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0 (baseline)</w:t>
            </w:r>
          </w:p>
        </w:tc>
        <w:tc>
          <w:tcPr>
            <w:tcW w:w="0" w:type="auto"/>
            <w:vAlign w:val="center"/>
            <w:hideMark/>
          </w:tcPr>
          <w:p w14:paraId="67B1FE82"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46.02</w:t>
            </w:r>
          </w:p>
        </w:tc>
        <w:tc>
          <w:tcPr>
            <w:tcW w:w="0" w:type="auto"/>
            <w:vAlign w:val="center"/>
            <w:hideMark/>
          </w:tcPr>
          <w:p w14:paraId="327DAA5A"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9.20</w:t>
            </w:r>
          </w:p>
        </w:tc>
        <w:tc>
          <w:tcPr>
            <w:tcW w:w="0" w:type="auto"/>
            <w:vAlign w:val="center"/>
            <w:hideMark/>
          </w:tcPr>
          <w:p w14:paraId="19FD1278"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w:t>
            </w:r>
          </w:p>
        </w:tc>
        <w:tc>
          <w:tcPr>
            <w:tcW w:w="0" w:type="auto"/>
            <w:vAlign w:val="center"/>
            <w:hideMark/>
          </w:tcPr>
          <w:p w14:paraId="1CBA3BEB"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w:t>
            </w:r>
          </w:p>
        </w:tc>
        <w:tc>
          <w:tcPr>
            <w:tcW w:w="0" w:type="auto"/>
            <w:vAlign w:val="center"/>
            <w:hideMark/>
          </w:tcPr>
          <w:p w14:paraId="2F99744C"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w:t>
            </w:r>
          </w:p>
        </w:tc>
      </w:tr>
      <w:tr w:rsidR="008318A6" w:rsidRPr="008318A6" w14:paraId="7B7FFF73" w14:textId="77777777" w:rsidTr="008318A6">
        <w:tc>
          <w:tcPr>
            <w:tcW w:w="0" w:type="auto"/>
            <w:vAlign w:val="center"/>
            <w:hideMark/>
          </w:tcPr>
          <w:p w14:paraId="419050A8"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Spheres</w:t>
            </w:r>
          </w:p>
        </w:tc>
        <w:tc>
          <w:tcPr>
            <w:tcW w:w="0" w:type="auto"/>
            <w:vAlign w:val="center"/>
            <w:hideMark/>
          </w:tcPr>
          <w:p w14:paraId="58731C6A"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1/3</w:t>
            </w:r>
          </w:p>
        </w:tc>
        <w:tc>
          <w:tcPr>
            <w:tcW w:w="0" w:type="auto"/>
            <w:vAlign w:val="center"/>
            <w:hideMark/>
          </w:tcPr>
          <w:p w14:paraId="5315F11D"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42.28</w:t>
            </w:r>
          </w:p>
        </w:tc>
        <w:tc>
          <w:tcPr>
            <w:tcW w:w="0" w:type="auto"/>
            <w:vAlign w:val="center"/>
            <w:hideMark/>
          </w:tcPr>
          <w:p w14:paraId="0BCFC0E0"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8.46</w:t>
            </w:r>
          </w:p>
        </w:tc>
        <w:tc>
          <w:tcPr>
            <w:tcW w:w="0" w:type="auto"/>
            <w:vAlign w:val="center"/>
            <w:hideMark/>
          </w:tcPr>
          <w:p w14:paraId="3C2714F6"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−3.74</w:t>
            </w:r>
          </w:p>
        </w:tc>
        <w:tc>
          <w:tcPr>
            <w:tcW w:w="0" w:type="auto"/>
            <w:vAlign w:val="center"/>
            <w:hideMark/>
          </w:tcPr>
          <w:p w14:paraId="425BF510"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−0.74</w:t>
            </w:r>
          </w:p>
        </w:tc>
        <w:tc>
          <w:tcPr>
            <w:tcW w:w="0" w:type="auto"/>
            <w:vAlign w:val="center"/>
            <w:hideMark/>
          </w:tcPr>
          <w:p w14:paraId="5CD53C87"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−8.1%</w:t>
            </w:r>
          </w:p>
        </w:tc>
      </w:tr>
      <w:tr w:rsidR="008318A6" w:rsidRPr="008318A6" w14:paraId="1E65E34A" w14:textId="77777777" w:rsidTr="008318A6">
        <w:tc>
          <w:tcPr>
            <w:tcW w:w="0" w:type="auto"/>
            <w:vAlign w:val="center"/>
            <w:hideMark/>
          </w:tcPr>
          <w:p w14:paraId="7877DB01"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Spheres</w:t>
            </w:r>
          </w:p>
        </w:tc>
        <w:tc>
          <w:tcPr>
            <w:tcW w:w="0" w:type="auto"/>
            <w:vAlign w:val="center"/>
            <w:hideMark/>
          </w:tcPr>
          <w:p w14:paraId="2919BBDC"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2/3</w:t>
            </w:r>
          </w:p>
        </w:tc>
        <w:tc>
          <w:tcPr>
            <w:tcW w:w="0" w:type="auto"/>
            <w:vAlign w:val="center"/>
            <w:hideMark/>
          </w:tcPr>
          <w:p w14:paraId="5B48C28F"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39.32</w:t>
            </w:r>
          </w:p>
        </w:tc>
        <w:tc>
          <w:tcPr>
            <w:tcW w:w="0" w:type="auto"/>
            <w:vAlign w:val="center"/>
            <w:hideMark/>
          </w:tcPr>
          <w:p w14:paraId="115CC769"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7.86</w:t>
            </w:r>
          </w:p>
        </w:tc>
        <w:tc>
          <w:tcPr>
            <w:tcW w:w="0" w:type="auto"/>
            <w:vAlign w:val="center"/>
            <w:hideMark/>
          </w:tcPr>
          <w:p w14:paraId="2F5ACA5B"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−6.70</w:t>
            </w:r>
          </w:p>
        </w:tc>
        <w:tc>
          <w:tcPr>
            <w:tcW w:w="0" w:type="auto"/>
            <w:vAlign w:val="center"/>
            <w:hideMark/>
          </w:tcPr>
          <w:p w14:paraId="4911DC46"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−1.34</w:t>
            </w:r>
          </w:p>
        </w:tc>
        <w:tc>
          <w:tcPr>
            <w:tcW w:w="0" w:type="auto"/>
            <w:vAlign w:val="center"/>
            <w:hideMark/>
          </w:tcPr>
          <w:p w14:paraId="4D3C53C1"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−14.6%</w:t>
            </w:r>
          </w:p>
        </w:tc>
      </w:tr>
      <w:tr w:rsidR="008318A6" w:rsidRPr="008318A6" w14:paraId="38B7B554" w14:textId="77777777" w:rsidTr="008318A6">
        <w:tc>
          <w:tcPr>
            <w:tcW w:w="0" w:type="auto"/>
            <w:vAlign w:val="center"/>
            <w:hideMark/>
          </w:tcPr>
          <w:p w14:paraId="45CD4EFF"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Flakes</w:t>
            </w:r>
          </w:p>
        </w:tc>
        <w:tc>
          <w:tcPr>
            <w:tcW w:w="0" w:type="auto"/>
            <w:vAlign w:val="center"/>
            <w:hideMark/>
          </w:tcPr>
          <w:p w14:paraId="705C608E"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0 (baseline)</w:t>
            </w:r>
          </w:p>
        </w:tc>
        <w:tc>
          <w:tcPr>
            <w:tcW w:w="0" w:type="auto"/>
            <w:vAlign w:val="center"/>
            <w:hideMark/>
          </w:tcPr>
          <w:p w14:paraId="22F11236"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39.02</w:t>
            </w:r>
          </w:p>
        </w:tc>
        <w:tc>
          <w:tcPr>
            <w:tcW w:w="0" w:type="auto"/>
            <w:vAlign w:val="center"/>
            <w:hideMark/>
          </w:tcPr>
          <w:p w14:paraId="15546761"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7.80</w:t>
            </w:r>
          </w:p>
        </w:tc>
        <w:tc>
          <w:tcPr>
            <w:tcW w:w="0" w:type="auto"/>
            <w:vAlign w:val="center"/>
            <w:hideMark/>
          </w:tcPr>
          <w:p w14:paraId="620EABD5"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w:t>
            </w:r>
          </w:p>
        </w:tc>
        <w:tc>
          <w:tcPr>
            <w:tcW w:w="0" w:type="auto"/>
            <w:vAlign w:val="center"/>
            <w:hideMark/>
          </w:tcPr>
          <w:p w14:paraId="67E3020A"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w:t>
            </w:r>
          </w:p>
        </w:tc>
        <w:tc>
          <w:tcPr>
            <w:tcW w:w="0" w:type="auto"/>
            <w:vAlign w:val="center"/>
            <w:hideMark/>
          </w:tcPr>
          <w:p w14:paraId="0AD2168C"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w:t>
            </w:r>
          </w:p>
        </w:tc>
      </w:tr>
      <w:tr w:rsidR="008318A6" w:rsidRPr="008318A6" w14:paraId="216F8887" w14:textId="77777777" w:rsidTr="008318A6">
        <w:tc>
          <w:tcPr>
            <w:tcW w:w="0" w:type="auto"/>
            <w:vAlign w:val="center"/>
            <w:hideMark/>
          </w:tcPr>
          <w:p w14:paraId="7AB42164"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Flakes</w:t>
            </w:r>
          </w:p>
        </w:tc>
        <w:tc>
          <w:tcPr>
            <w:tcW w:w="0" w:type="auto"/>
            <w:vAlign w:val="center"/>
            <w:hideMark/>
          </w:tcPr>
          <w:p w14:paraId="6B71FD46"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1/3</w:t>
            </w:r>
          </w:p>
        </w:tc>
        <w:tc>
          <w:tcPr>
            <w:tcW w:w="0" w:type="auto"/>
            <w:vAlign w:val="center"/>
            <w:hideMark/>
          </w:tcPr>
          <w:p w14:paraId="0F0E61B1"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36.36</w:t>
            </w:r>
          </w:p>
        </w:tc>
        <w:tc>
          <w:tcPr>
            <w:tcW w:w="0" w:type="auto"/>
            <w:vAlign w:val="center"/>
            <w:hideMark/>
          </w:tcPr>
          <w:p w14:paraId="35C66F23"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7.27</w:t>
            </w:r>
          </w:p>
        </w:tc>
        <w:tc>
          <w:tcPr>
            <w:tcW w:w="0" w:type="auto"/>
            <w:vAlign w:val="center"/>
            <w:hideMark/>
          </w:tcPr>
          <w:p w14:paraId="18A24F29"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−2.66</w:t>
            </w:r>
          </w:p>
        </w:tc>
        <w:tc>
          <w:tcPr>
            <w:tcW w:w="0" w:type="auto"/>
            <w:vAlign w:val="center"/>
            <w:hideMark/>
          </w:tcPr>
          <w:p w14:paraId="25C38946"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−0.53</w:t>
            </w:r>
          </w:p>
        </w:tc>
        <w:tc>
          <w:tcPr>
            <w:tcW w:w="0" w:type="auto"/>
            <w:vAlign w:val="center"/>
            <w:hideMark/>
          </w:tcPr>
          <w:p w14:paraId="597610CE"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−6.8%</w:t>
            </w:r>
          </w:p>
        </w:tc>
      </w:tr>
      <w:tr w:rsidR="008318A6" w:rsidRPr="008318A6" w14:paraId="6431743C" w14:textId="77777777" w:rsidTr="008318A6">
        <w:tc>
          <w:tcPr>
            <w:tcW w:w="0" w:type="auto"/>
            <w:vAlign w:val="center"/>
            <w:hideMark/>
          </w:tcPr>
          <w:p w14:paraId="4ED566C7"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Flakes</w:t>
            </w:r>
          </w:p>
        </w:tc>
        <w:tc>
          <w:tcPr>
            <w:tcW w:w="0" w:type="auto"/>
            <w:vAlign w:val="center"/>
            <w:hideMark/>
          </w:tcPr>
          <w:p w14:paraId="6BD4C1EC"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2/3</w:t>
            </w:r>
          </w:p>
        </w:tc>
        <w:tc>
          <w:tcPr>
            <w:tcW w:w="0" w:type="auto"/>
            <w:vAlign w:val="center"/>
            <w:hideMark/>
          </w:tcPr>
          <w:p w14:paraId="5C206E92"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34.17</w:t>
            </w:r>
          </w:p>
        </w:tc>
        <w:tc>
          <w:tcPr>
            <w:tcW w:w="0" w:type="auto"/>
            <w:vAlign w:val="center"/>
            <w:hideMark/>
          </w:tcPr>
          <w:p w14:paraId="633ED059"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6.83</w:t>
            </w:r>
          </w:p>
        </w:tc>
        <w:tc>
          <w:tcPr>
            <w:tcW w:w="0" w:type="auto"/>
            <w:vAlign w:val="center"/>
            <w:hideMark/>
          </w:tcPr>
          <w:p w14:paraId="7BCBC317"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−4.85</w:t>
            </w:r>
          </w:p>
        </w:tc>
        <w:tc>
          <w:tcPr>
            <w:tcW w:w="0" w:type="auto"/>
            <w:vAlign w:val="center"/>
            <w:hideMark/>
          </w:tcPr>
          <w:p w14:paraId="5308449D"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−0.97</w:t>
            </w:r>
          </w:p>
        </w:tc>
        <w:tc>
          <w:tcPr>
            <w:tcW w:w="0" w:type="auto"/>
            <w:vAlign w:val="center"/>
            <w:hideMark/>
          </w:tcPr>
          <w:p w14:paraId="7F3D0D3A" w14:textId="77777777" w:rsidR="008318A6" w:rsidRPr="008318A6" w:rsidRDefault="008318A6" w:rsidP="008318A6">
            <w:pPr>
              <w:jc w:val="center"/>
              <w:rPr>
                <w:rFonts w:ascii="Times New Roman" w:eastAsia="Times New Roman" w:hAnsi="Times New Roman" w:cs="Times New Roman"/>
                <w:sz w:val="24"/>
                <w:szCs w:val="24"/>
              </w:rPr>
            </w:pPr>
            <w:r w:rsidRPr="008318A6">
              <w:rPr>
                <w:rFonts w:ascii="Times New Roman" w:eastAsia="Times New Roman" w:hAnsi="Times New Roman" w:cs="Times New Roman"/>
                <w:sz w:val="24"/>
                <w:szCs w:val="24"/>
              </w:rPr>
              <w:t>−12.4%</w:t>
            </w:r>
          </w:p>
        </w:tc>
      </w:tr>
    </w:tbl>
    <w:p w14:paraId="603636F7" w14:textId="77777777" w:rsidR="00102935" w:rsidRDefault="00102935" w:rsidP="000B5480">
      <w:pPr>
        <w:spacing w:line="276" w:lineRule="auto"/>
        <w:jc w:val="both"/>
        <w:rPr>
          <w:rFonts w:ascii="Times New Roman" w:hAnsi="Times New Roman" w:cs="Times New Roman"/>
          <w:sz w:val="24"/>
          <w:szCs w:val="24"/>
        </w:rPr>
      </w:pPr>
    </w:p>
    <w:p w14:paraId="5B0AECF7" w14:textId="554D0FCD" w:rsidR="00214D58" w:rsidRDefault="008318A6" w:rsidP="00BC097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Thus, </w:t>
      </w:r>
      <w:proofErr w:type="spellStart"/>
      <w:proofErr w:type="gramStart"/>
      <w:r>
        <w:rPr>
          <w:rFonts w:ascii="Times New Roman" w:hAnsi="Times New Roman" w:cs="Times New Roman"/>
          <w:sz w:val="24"/>
          <w:szCs w:val="24"/>
        </w:rPr>
        <w:t>it</w:t>
      </w:r>
      <w:proofErr w:type="gramEnd"/>
      <w:r>
        <w:rPr>
          <w:rFonts w:ascii="Times New Roman" w:hAnsi="Times New Roman" w:cs="Times New Roman"/>
          <w:sz w:val="24"/>
          <w:szCs w:val="24"/>
        </w:rPr>
        <w:t xml:space="preserve"> s</w:t>
      </w:r>
      <w:proofErr w:type="spellEnd"/>
      <w:r>
        <w:rPr>
          <w:rFonts w:ascii="Times New Roman" w:hAnsi="Times New Roman" w:cs="Times New Roman"/>
          <w:sz w:val="24"/>
          <w:szCs w:val="24"/>
        </w:rPr>
        <w:t xml:space="preserve"> seen that allowing the gold area to recede lowers gold leached by 8.1% (γ=1/3) to 14.6% (γ = 2/3) relative to the constant area model. Thus, its effect is not negligible. For example, using γ = 2/3, the model change is as significant as the particle shape correction. However, </w:t>
      </w:r>
      <w:r w:rsidR="00AB4084">
        <w:rPr>
          <w:rFonts w:ascii="Times New Roman" w:hAnsi="Times New Roman" w:cs="Times New Roman"/>
          <w:sz w:val="24"/>
          <w:szCs w:val="24"/>
        </w:rPr>
        <w:t xml:space="preserve">γ=0 will be used because it is a defensive value in literature for a shrinking, one-dimensional flat plate with a small thickness relative to particle size, rather than </w:t>
      </w:r>
      <m:oMath>
        <m:r>
          <w:rPr>
            <w:rFonts w:ascii="Cambria Math" w:hAnsi="Cambria Math" w:cs="Times New Roman"/>
            <w:sz w:val="24"/>
            <w:szCs w:val="24"/>
          </w:rPr>
          <m:t>γ∈</m:t>
        </m:r>
      </m:oMath>
      <w:r w:rsidR="00AB4084">
        <w:rPr>
          <w:rFonts w:ascii="Times New Roman" w:hAnsi="Times New Roman" w:cs="Times New Roman"/>
          <w:sz w:val="24"/>
          <w:szCs w:val="24"/>
        </w:rPr>
        <w:t xml:space="preserve"> [0, 2/3], which are speculations.</w:t>
      </w:r>
    </w:p>
    <w:p w14:paraId="04684EFC" w14:textId="77777777" w:rsidR="00AB4084" w:rsidRDefault="00AB4084" w:rsidP="00BC097B">
      <w:pPr>
        <w:spacing w:line="276" w:lineRule="auto"/>
        <w:jc w:val="both"/>
        <w:rPr>
          <w:rFonts w:ascii="Times New Roman" w:hAnsi="Times New Roman" w:cs="Times New Roman"/>
          <w:sz w:val="24"/>
          <w:szCs w:val="24"/>
        </w:rPr>
      </w:pPr>
    </w:p>
    <w:p w14:paraId="06D5E22B" w14:textId="77777777" w:rsidR="00214D58" w:rsidRPr="004C4E10" w:rsidRDefault="00214D58" w:rsidP="00BC097B">
      <w:pPr>
        <w:spacing w:line="276" w:lineRule="auto"/>
        <w:jc w:val="both"/>
        <w:rPr>
          <w:rFonts w:ascii="Times New Roman" w:hAnsi="Times New Roman" w:cs="Times New Roman"/>
          <w:sz w:val="24"/>
          <w:szCs w:val="24"/>
        </w:rPr>
      </w:pPr>
    </w:p>
    <w:p w14:paraId="62A033F3" w14:textId="3EC5FB69" w:rsidR="003F5BE6" w:rsidRPr="00E66132" w:rsidRDefault="00000000" w:rsidP="00BC097B">
      <w:pPr>
        <w:pStyle w:val="Heading1"/>
      </w:pPr>
      <w:r w:rsidRPr="00E66132">
        <w:t>References</w:t>
      </w:r>
    </w:p>
    <w:p w14:paraId="36F5DF6C"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[1] </w:t>
      </w:r>
      <w:r w:rsidRPr="00A130E8">
        <w:rPr>
          <w:rFonts w:ascii="Times New Roman" w:hAnsi="Times New Roman" w:cs="Times New Roman"/>
          <w:sz w:val="24"/>
          <w:szCs w:val="24"/>
        </w:rPr>
        <w:t xml:space="preserve">Y. Kanao et al., "Tetrathionate hydrolase from the acidophilic microorganisms," Front. </w:t>
      </w:r>
      <w:proofErr w:type="spellStart"/>
      <w:r w:rsidRPr="00A130E8">
        <w:rPr>
          <w:rFonts w:ascii="Times New Roman" w:hAnsi="Times New Roman" w:cs="Times New Roman"/>
          <w:sz w:val="24"/>
          <w:szCs w:val="24"/>
        </w:rPr>
        <w:t>Microbiol</w:t>
      </w:r>
      <w:proofErr w:type="spellEnd"/>
      <w:r w:rsidRPr="00A130E8">
        <w:rPr>
          <w:rFonts w:ascii="Times New Roman" w:hAnsi="Times New Roman" w:cs="Times New Roman"/>
          <w:sz w:val="24"/>
          <w:szCs w:val="24"/>
        </w:rPr>
        <w:t>., vol. 15, 1338669, 2024.</w:t>
      </w:r>
    </w:p>
    <w:p w14:paraId="11890C87"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[2] </w:t>
      </w:r>
      <w:r w:rsidRPr="00A130E8">
        <w:rPr>
          <w:rFonts w:ascii="Times New Roman" w:hAnsi="Times New Roman" w:cs="Times New Roman"/>
          <w:sz w:val="24"/>
          <w:szCs w:val="24"/>
        </w:rPr>
        <w:t xml:space="preserve">Y. Kanao, K. Kamimura, and T. Sugio, "Purification of a tetrathionate hydrolase from </w:t>
      </w:r>
      <w:proofErr w:type="spellStart"/>
      <w:r w:rsidRPr="00A130E8">
        <w:rPr>
          <w:rFonts w:ascii="Times New Roman" w:hAnsi="Times New Roman" w:cs="Times New Roman"/>
          <w:sz w:val="24"/>
          <w:szCs w:val="24"/>
        </w:rPr>
        <w:t>Acidithiobacillus</w:t>
      </w:r>
      <w:proofErr w:type="spellEnd"/>
      <w:r w:rsidRPr="00A130E8">
        <w:rPr>
          <w:rFonts w:ascii="Times New Roman" w:hAnsi="Times New Roman" w:cs="Times New Roman"/>
          <w:sz w:val="24"/>
          <w:szCs w:val="24"/>
        </w:rPr>
        <w:t xml:space="preserve"> </w:t>
      </w:r>
      <w:proofErr w:type="spellStart"/>
      <w:r w:rsidRPr="00A130E8">
        <w:rPr>
          <w:rFonts w:ascii="Times New Roman" w:hAnsi="Times New Roman" w:cs="Times New Roman"/>
          <w:sz w:val="24"/>
          <w:szCs w:val="24"/>
        </w:rPr>
        <w:t>ferrooxidans</w:t>
      </w:r>
      <w:proofErr w:type="spellEnd"/>
      <w:r w:rsidRPr="00A130E8">
        <w:rPr>
          <w:rFonts w:ascii="Times New Roman" w:hAnsi="Times New Roman" w:cs="Times New Roman"/>
          <w:sz w:val="24"/>
          <w:szCs w:val="24"/>
        </w:rPr>
        <w:t xml:space="preserve">," J. </w:t>
      </w:r>
      <w:proofErr w:type="spellStart"/>
      <w:r w:rsidRPr="00A130E8">
        <w:rPr>
          <w:rFonts w:ascii="Times New Roman" w:hAnsi="Times New Roman" w:cs="Times New Roman"/>
          <w:sz w:val="24"/>
          <w:szCs w:val="24"/>
        </w:rPr>
        <w:t>Biotechnol</w:t>
      </w:r>
      <w:proofErr w:type="spellEnd"/>
      <w:r w:rsidRPr="00A130E8">
        <w:rPr>
          <w:rFonts w:ascii="Times New Roman" w:hAnsi="Times New Roman" w:cs="Times New Roman"/>
          <w:sz w:val="24"/>
          <w:szCs w:val="24"/>
        </w:rPr>
        <w:t>., vol. 132, pp. 16–22, 2007.</w:t>
      </w:r>
    </w:p>
    <w:p w14:paraId="51B245CC"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[3] </w:t>
      </w:r>
      <w:r w:rsidRPr="00A130E8">
        <w:rPr>
          <w:rFonts w:ascii="Times New Roman" w:hAnsi="Times New Roman" w:cs="Times New Roman"/>
          <w:sz w:val="24"/>
          <w:szCs w:val="24"/>
        </w:rPr>
        <w:t>U. Alon, An Introduction to Systems Biology, 2nd ed. Boca Raton, FL: CRC Press, 2019.</w:t>
      </w:r>
    </w:p>
    <w:p w14:paraId="3F2C8A23"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[4] </w:t>
      </w:r>
      <w:r w:rsidRPr="00A130E8">
        <w:rPr>
          <w:rFonts w:ascii="Times New Roman" w:hAnsi="Times New Roman" w:cs="Times New Roman"/>
          <w:sz w:val="24"/>
          <w:szCs w:val="24"/>
        </w:rPr>
        <w:t xml:space="preserve">M. R. Maurizi, "Proteases and protein degradation in Escherichia coli," </w:t>
      </w:r>
      <w:proofErr w:type="spellStart"/>
      <w:r w:rsidRPr="00A130E8">
        <w:rPr>
          <w:rFonts w:ascii="Times New Roman" w:hAnsi="Times New Roman" w:cs="Times New Roman"/>
          <w:sz w:val="24"/>
          <w:szCs w:val="24"/>
        </w:rPr>
        <w:t>Experientia</w:t>
      </w:r>
      <w:proofErr w:type="spellEnd"/>
      <w:r w:rsidRPr="00A130E8">
        <w:rPr>
          <w:rFonts w:ascii="Times New Roman" w:hAnsi="Times New Roman" w:cs="Times New Roman"/>
          <w:sz w:val="24"/>
          <w:szCs w:val="24"/>
        </w:rPr>
        <w:t>, vol. 48, pp. 178–201, 1992.</w:t>
      </w:r>
    </w:p>
    <w:p w14:paraId="2ABC3131"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[5] </w:t>
      </w:r>
      <w:r w:rsidRPr="00A130E8">
        <w:rPr>
          <w:rFonts w:ascii="Times New Roman" w:hAnsi="Times New Roman" w:cs="Times New Roman"/>
          <w:sz w:val="24"/>
          <w:szCs w:val="24"/>
        </w:rPr>
        <w:t xml:space="preserve">G. E. Briggs and J. B. S. Haldane, "A note on the kinetics of enzyme action," </w:t>
      </w:r>
      <w:proofErr w:type="spellStart"/>
      <w:r w:rsidRPr="00A130E8">
        <w:rPr>
          <w:rFonts w:ascii="Times New Roman" w:hAnsi="Times New Roman" w:cs="Times New Roman"/>
          <w:sz w:val="24"/>
          <w:szCs w:val="24"/>
        </w:rPr>
        <w:t>Biochem</w:t>
      </w:r>
      <w:proofErr w:type="spellEnd"/>
      <w:r w:rsidRPr="00A130E8">
        <w:rPr>
          <w:rFonts w:ascii="Times New Roman" w:hAnsi="Times New Roman" w:cs="Times New Roman"/>
          <w:sz w:val="24"/>
          <w:szCs w:val="24"/>
        </w:rPr>
        <w:t>. J., vol. 19, pp. 338–339, 1925.</w:t>
      </w:r>
    </w:p>
    <w:p w14:paraId="10B7DB6D"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lastRenderedPageBreak/>
        <w:t xml:space="preserve">[6] </w:t>
      </w:r>
      <w:r w:rsidRPr="00A130E8">
        <w:rPr>
          <w:rFonts w:ascii="Times New Roman" w:hAnsi="Times New Roman" w:cs="Times New Roman"/>
          <w:sz w:val="24"/>
          <w:szCs w:val="24"/>
        </w:rPr>
        <w:t xml:space="preserve">J. J. Byerley, S. A. Fouda, and G. L. Rempel, "Kinetics and mechanism of the oxidation of thiosulphate ions by </w:t>
      </w:r>
      <w:proofErr w:type="gramStart"/>
      <w:r w:rsidRPr="00A130E8">
        <w:rPr>
          <w:rFonts w:ascii="Times New Roman" w:hAnsi="Times New Roman" w:cs="Times New Roman"/>
          <w:sz w:val="24"/>
          <w:szCs w:val="24"/>
        </w:rPr>
        <w:t>copper(</w:t>
      </w:r>
      <w:proofErr w:type="gramEnd"/>
      <w:r w:rsidRPr="00A130E8">
        <w:rPr>
          <w:rFonts w:ascii="Times New Roman" w:hAnsi="Times New Roman" w:cs="Times New Roman"/>
          <w:sz w:val="24"/>
          <w:szCs w:val="24"/>
        </w:rPr>
        <w:t>II) ions in aqueous ammonia solution," J. Chem. Soc. Dalton Trans., pp. 889–893, 1973.</w:t>
      </w:r>
    </w:p>
    <w:p w14:paraId="7869A808"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[7] </w:t>
      </w:r>
      <w:r w:rsidRPr="00A130E8">
        <w:rPr>
          <w:rFonts w:ascii="Times New Roman" w:hAnsi="Times New Roman" w:cs="Times New Roman"/>
          <w:sz w:val="24"/>
          <w:szCs w:val="24"/>
        </w:rPr>
        <w:t xml:space="preserve">P. L. Breuer and M. I. Jeffrey, "The reduction of </w:t>
      </w:r>
      <w:proofErr w:type="gramStart"/>
      <w:r w:rsidRPr="00A130E8">
        <w:rPr>
          <w:rFonts w:ascii="Times New Roman" w:hAnsi="Times New Roman" w:cs="Times New Roman"/>
          <w:sz w:val="24"/>
          <w:szCs w:val="24"/>
        </w:rPr>
        <w:t>copper(</w:t>
      </w:r>
      <w:proofErr w:type="gramEnd"/>
      <w:r w:rsidRPr="00A130E8">
        <w:rPr>
          <w:rFonts w:ascii="Times New Roman" w:hAnsi="Times New Roman" w:cs="Times New Roman"/>
          <w:sz w:val="24"/>
          <w:szCs w:val="24"/>
        </w:rPr>
        <w:t xml:space="preserve">II) and the oxidation of thiosulfate and </w:t>
      </w:r>
      <w:proofErr w:type="spellStart"/>
      <w:r w:rsidRPr="00A130E8">
        <w:rPr>
          <w:rFonts w:ascii="Times New Roman" w:hAnsi="Times New Roman" w:cs="Times New Roman"/>
          <w:sz w:val="24"/>
          <w:szCs w:val="24"/>
        </w:rPr>
        <w:t>oxysulfur</w:t>
      </w:r>
      <w:proofErr w:type="spellEnd"/>
      <w:r w:rsidRPr="00A130E8">
        <w:rPr>
          <w:rFonts w:ascii="Times New Roman" w:hAnsi="Times New Roman" w:cs="Times New Roman"/>
          <w:sz w:val="24"/>
          <w:szCs w:val="24"/>
        </w:rPr>
        <w:t xml:space="preserve"> anions in gold leaching solutions," Hydrometallurgy, vol. 70, pp. 163–173, 2003.</w:t>
      </w:r>
    </w:p>
    <w:p w14:paraId="08602708"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[8] </w:t>
      </w:r>
      <w:r w:rsidRPr="00A130E8">
        <w:rPr>
          <w:rFonts w:ascii="Times New Roman" w:hAnsi="Times New Roman" w:cs="Times New Roman"/>
          <w:sz w:val="24"/>
          <w:szCs w:val="24"/>
        </w:rPr>
        <w:t xml:space="preserve">G. Senanayake, "Analysis of reaction kinetics, speciation and mechanism of gold leaching and thiosulfate oxidation by ammoniacal </w:t>
      </w:r>
      <w:proofErr w:type="gramStart"/>
      <w:r w:rsidRPr="00A130E8">
        <w:rPr>
          <w:rFonts w:ascii="Times New Roman" w:hAnsi="Times New Roman" w:cs="Times New Roman"/>
          <w:sz w:val="24"/>
          <w:szCs w:val="24"/>
        </w:rPr>
        <w:t>copper(</w:t>
      </w:r>
      <w:proofErr w:type="gramEnd"/>
      <w:r w:rsidRPr="00A130E8">
        <w:rPr>
          <w:rFonts w:ascii="Times New Roman" w:hAnsi="Times New Roman" w:cs="Times New Roman"/>
          <w:sz w:val="24"/>
          <w:szCs w:val="24"/>
        </w:rPr>
        <w:t>II) solutions," Hydrometallurgy, vol. 75, pp. 55–75, 2004.</w:t>
      </w:r>
    </w:p>
    <w:p w14:paraId="6BC61593"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[9] </w:t>
      </w:r>
      <w:r w:rsidRPr="00A130E8">
        <w:rPr>
          <w:rFonts w:ascii="Times New Roman" w:hAnsi="Times New Roman" w:cs="Times New Roman"/>
          <w:sz w:val="24"/>
          <w:szCs w:val="24"/>
        </w:rPr>
        <w:t xml:space="preserve">S. Zhang and M. J. Nicol, "An electrochemical study of the dissolution of gold in thiosulfate solutions Part I: Alkaline solutions," J. Appl. </w:t>
      </w:r>
      <w:proofErr w:type="spellStart"/>
      <w:r w:rsidRPr="00A130E8">
        <w:rPr>
          <w:rFonts w:ascii="Times New Roman" w:hAnsi="Times New Roman" w:cs="Times New Roman"/>
          <w:sz w:val="24"/>
          <w:szCs w:val="24"/>
        </w:rPr>
        <w:t>Electrochem</w:t>
      </w:r>
      <w:proofErr w:type="spellEnd"/>
      <w:r w:rsidRPr="00A130E8">
        <w:rPr>
          <w:rFonts w:ascii="Times New Roman" w:hAnsi="Times New Roman" w:cs="Times New Roman"/>
          <w:sz w:val="24"/>
          <w:szCs w:val="24"/>
        </w:rPr>
        <w:t>., vol. 33, pp. 767–775, 2003.</w:t>
      </w:r>
    </w:p>
    <w:p w14:paraId="2936A708"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[10] </w:t>
      </w:r>
      <w:r w:rsidRPr="00A130E8">
        <w:rPr>
          <w:rFonts w:ascii="Times New Roman" w:hAnsi="Times New Roman" w:cs="Times New Roman"/>
          <w:sz w:val="24"/>
          <w:szCs w:val="24"/>
        </w:rPr>
        <w:t xml:space="preserve">O. </w:t>
      </w:r>
      <w:proofErr w:type="spellStart"/>
      <w:r w:rsidRPr="00A130E8">
        <w:rPr>
          <w:rFonts w:ascii="Times New Roman" w:hAnsi="Times New Roman" w:cs="Times New Roman"/>
          <w:sz w:val="24"/>
          <w:szCs w:val="24"/>
        </w:rPr>
        <w:t>Sitando</w:t>
      </w:r>
      <w:proofErr w:type="spellEnd"/>
      <w:r w:rsidRPr="00A130E8">
        <w:rPr>
          <w:rFonts w:ascii="Times New Roman" w:hAnsi="Times New Roman" w:cs="Times New Roman"/>
          <w:sz w:val="24"/>
          <w:szCs w:val="24"/>
        </w:rPr>
        <w:t xml:space="preserve"> et al., "A review of factors affecting gold leaching in non-ammoniacal thiosulfate solutions," Hydrometallurgy, vol. 178, pp. 151–175, 2018.</w:t>
      </w:r>
    </w:p>
    <w:p w14:paraId="30B2B6D9"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[11] </w:t>
      </w:r>
      <w:r w:rsidRPr="00A130E8">
        <w:rPr>
          <w:rFonts w:ascii="Times New Roman" w:hAnsi="Times New Roman" w:cs="Times New Roman"/>
          <w:sz w:val="24"/>
          <w:szCs w:val="24"/>
        </w:rPr>
        <w:t xml:space="preserve">M. G. </w:t>
      </w:r>
      <w:proofErr w:type="spellStart"/>
      <w:r w:rsidRPr="00A130E8">
        <w:rPr>
          <w:rFonts w:ascii="Times New Roman" w:hAnsi="Times New Roman" w:cs="Times New Roman"/>
          <w:sz w:val="24"/>
          <w:szCs w:val="24"/>
        </w:rPr>
        <w:t>Aylmore</w:t>
      </w:r>
      <w:proofErr w:type="spellEnd"/>
      <w:r w:rsidRPr="00A130E8">
        <w:rPr>
          <w:rFonts w:ascii="Times New Roman" w:hAnsi="Times New Roman" w:cs="Times New Roman"/>
          <w:sz w:val="24"/>
          <w:szCs w:val="24"/>
        </w:rPr>
        <w:t xml:space="preserve"> and D. M. Muir, "Thiosulfate leaching of gold — a review," Miner. Eng., vol. 14, no. 2, pp. 135–174, 2001.</w:t>
      </w:r>
    </w:p>
    <w:p w14:paraId="531D6D9C"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[12] </w:t>
      </w:r>
      <w:r w:rsidRPr="00A130E8">
        <w:rPr>
          <w:rFonts w:ascii="Times New Roman" w:hAnsi="Times New Roman" w:cs="Times New Roman"/>
          <w:sz w:val="24"/>
          <w:szCs w:val="24"/>
        </w:rPr>
        <w:t>D. Maharaj, T. Moyo, and J. Petersen, "Ammonium thiosulfate leaching of gold from electronic printed circuit boards," J. S. Afr. Inst. Min. Metall., vol. 124, no. 12, pp. 711–718, 2024.</w:t>
      </w:r>
    </w:p>
    <w:p w14:paraId="2B02DE27"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[13] </w:t>
      </w:r>
      <w:r w:rsidRPr="00A130E8">
        <w:rPr>
          <w:rFonts w:ascii="Times New Roman" w:hAnsi="Times New Roman" w:cs="Times New Roman"/>
          <w:sz w:val="24"/>
          <w:szCs w:val="24"/>
        </w:rPr>
        <w:t>E. Salinas-Rodríguez et al., "Leaching of copper contained in waste printed circuit boards using the thiosulfate–oxygen system," Materials, vol. 15, no. 7, 2354, 2022.</w:t>
      </w:r>
    </w:p>
    <w:p w14:paraId="281147E6"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[14] </w:t>
      </w:r>
      <w:r w:rsidRPr="00A130E8">
        <w:rPr>
          <w:rFonts w:ascii="Times New Roman" w:hAnsi="Times New Roman" w:cs="Times New Roman"/>
          <w:sz w:val="24"/>
          <w:szCs w:val="24"/>
        </w:rPr>
        <w:t xml:space="preserve">O. </w:t>
      </w:r>
      <w:proofErr w:type="spellStart"/>
      <w:r w:rsidRPr="00A130E8">
        <w:rPr>
          <w:rFonts w:ascii="Times New Roman" w:hAnsi="Times New Roman" w:cs="Times New Roman"/>
          <w:sz w:val="24"/>
          <w:szCs w:val="24"/>
        </w:rPr>
        <w:t>Levenspiel</w:t>
      </w:r>
      <w:proofErr w:type="spellEnd"/>
      <w:r w:rsidRPr="00A130E8">
        <w:rPr>
          <w:rFonts w:ascii="Times New Roman" w:hAnsi="Times New Roman" w:cs="Times New Roman"/>
          <w:sz w:val="24"/>
          <w:szCs w:val="24"/>
        </w:rPr>
        <w:t>, Chemical Reaction Engineering, 3rd ed. New York, NY: Wiley, 1999.</w:t>
      </w:r>
    </w:p>
    <w:p w14:paraId="3A001234"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[15] </w:t>
      </w:r>
      <w:r w:rsidRPr="00A130E8">
        <w:rPr>
          <w:rFonts w:ascii="Times New Roman" w:hAnsi="Times New Roman" w:cs="Times New Roman"/>
          <w:sz w:val="24"/>
          <w:szCs w:val="24"/>
        </w:rPr>
        <w:t>P. L. Breuer and M. I. Jeffrey, "An electrochemical study of gold leaching in thiosulfate solutions containing copper and ammonia," Hydrometallurgy, vol. 65, pp. 145–157, 2002.</w:t>
      </w:r>
    </w:p>
    <w:p w14:paraId="2FC731F4"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[16] </w:t>
      </w:r>
      <w:r w:rsidRPr="00A130E8">
        <w:rPr>
          <w:rFonts w:ascii="Times New Roman" w:hAnsi="Times New Roman" w:cs="Times New Roman"/>
          <w:sz w:val="24"/>
          <w:szCs w:val="24"/>
        </w:rPr>
        <w:t xml:space="preserve">H. Bremer and P. P. Dennis, "Modulation of chemical composition and other parameters of the cell at different exponential growth rates," </w:t>
      </w:r>
      <w:proofErr w:type="spellStart"/>
      <w:r w:rsidRPr="00A130E8">
        <w:rPr>
          <w:rFonts w:ascii="Times New Roman" w:hAnsi="Times New Roman" w:cs="Times New Roman"/>
          <w:sz w:val="24"/>
          <w:szCs w:val="24"/>
        </w:rPr>
        <w:t>EcoSal</w:t>
      </w:r>
      <w:proofErr w:type="spellEnd"/>
      <w:r w:rsidRPr="00A130E8">
        <w:rPr>
          <w:rFonts w:ascii="Times New Roman" w:hAnsi="Times New Roman" w:cs="Times New Roman"/>
          <w:sz w:val="24"/>
          <w:szCs w:val="24"/>
        </w:rPr>
        <w:t xml:space="preserve"> Plus, vol. 3, no. 1, 2008.</w:t>
      </w:r>
    </w:p>
    <w:p w14:paraId="07D4280C"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[17] </w:t>
      </w:r>
      <w:r w:rsidRPr="00A130E8">
        <w:rPr>
          <w:rFonts w:ascii="Times New Roman" w:hAnsi="Times New Roman" w:cs="Times New Roman"/>
          <w:sz w:val="24"/>
          <w:szCs w:val="24"/>
        </w:rPr>
        <w:t>R. Milo et al., "</w:t>
      </w:r>
      <w:proofErr w:type="spellStart"/>
      <w:r w:rsidRPr="00A130E8">
        <w:rPr>
          <w:rFonts w:ascii="Times New Roman" w:hAnsi="Times New Roman" w:cs="Times New Roman"/>
          <w:sz w:val="24"/>
          <w:szCs w:val="24"/>
        </w:rPr>
        <w:t>BioNumbers</w:t>
      </w:r>
      <w:proofErr w:type="spellEnd"/>
      <w:r w:rsidRPr="00A130E8">
        <w:rPr>
          <w:rFonts w:ascii="Times New Roman" w:hAnsi="Times New Roman" w:cs="Times New Roman"/>
          <w:sz w:val="24"/>
          <w:szCs w:val="24"/>
        </w:rPr>
        <w:t xml:space="preserve"> — the database of key numbers in molecular and cell biology," Nucleic Acids Res., vol. 38, pp. D750–D753, 2010.</w:t>
      </w:r>
    </w:p>
    <w:p w14:paraId="711115FE"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[18] </w:t>
      </w:r>
      <w:r w:rsidRPr="00A130E8">
        <w:rPr>
          <w:rFonts w:ascii="Times New Roman" w:hAnsi="Times New Roman" w:cs="Times New Roman"/>
          <w:sz w:val="24"/>
          <w:szCs w:val="24"/>
        </w:rPr>
        <w:t xml:space="preserve">G. Senanayake, "A surface adsorption/reaction mechanism for gold oxidation by </w:t>
      </w:r>
      <w:proofErr w:type="gramStart"/>
      <w:r w:rsidRPr="00A130E8">
        <w:rPr>
          <w:rFonts w:ascii="Times New Roman" w:hAnsi="Times New Roman" w:cs="Times New Roman"/>
          <w:sz w:val="24"/>
          <w:szCs w:val="24"/>
        </w:rPr>
        <w:t>copper(</w:t>
      </w:r>
      <w:proofErr w:type="gramEnd"/>
      <w:r w:rsidRPr="00A130E8">
        <w:rPr>
          <w:rFonts w:ascii="Times New Roman" w:hAnsi="Times New Roman" w:cs="Times New Roman"/>
          <w:sz w:val="24"/>
          <w:szCs w:val="24"/>
        </w:rPr>
        <w:t>II) in ammoniacal thiosulfate solutions," J. Colloid Interface Sci., vol. 286, pp. 253–257, 2005.</w:t>
      </w:r>
    </w:p>
    <w:p w14:paraId="3785B5F9" w14:textId="77777777" w:rsidR="003F5BE6" w:rsidRPr="00A130E8" w:rsidRDefault="00000000" w:rsidP="00BC097B">
      <w:pPr>
        <w:spacing w:after="70" w:line="276" w:lineRule="auto"/>
        <w:jc w:val="both"/>
        <w:rPr>
          <w:rFonts w:ascii="Times New Roman" w:hAnsi="Times New Roman" w:cs="Times New Roman"/>
          <w:sz w:val="24"/>
          <w:szCs w:val="24"/>
        </w:rPr>
      </w:pPr>
      <w:r w:rsidRPr="00A130E8">
        <w:rPr>
          <w:rFonts w:ascii="Times New Roman" w:hAnsi="Times New Roman" w:cs="Times New Roman"/>
          <w:b/>
          <w:bCs/>
          <w:sz w:val="24"/>
          <w:szCs w:val="24"/>
        </w:rPr>
        <w:t xml:space="preserve">[19] </w:t>
      </w:r>
      <w:r w:rsidRPr="00A130E8">
        <w:rPr>
          <w:rFonts w:ascii="Times New Roman" w:hAnsi="Times New Roman" w:cs="Times New Roman"/>
          <w:sz w:val="24"/>
          <w:szCs w:val="24"/>
        </w:rPr>
        <w:t xml:space="preserve">T. Kanao et al., "Recombinant tetrathionate hydrolase from </w:t>
      </w:r>
      <w:proofErr w:type="spellStart"/>
      <w:r w:rsidRPr="00A130E8">
        <w:rPr>
          <w:rFonts w:ascii="Times New Roman" w:hAnsi="Times New Roman" w:cs="Times New Roman"/>
          <w:sz w:val="24"/>
          <w:szCs w:val="24"/>
        </w:rPr>
        <w:t>Acidithiobacillus</w:t>
      </w:r>
      <w:proofErr w:type="spellEnd"/>
      <w:r w:rsidRPr="00A130E8">
        <w:rPr>
          <w:rFonts w:ascii="Times New Roman" w:hAnsi="Times New Roman" w:cs="Times New Roman"/>
          <w:sz w:val="24"/>
          <w:szCs w:val="24"/>
        </w:rPr>
        <w:t xml:space="preserve"> </w:t>
      </w:r>
      <w:proofErr w:type="spellStart"/>
      <w:r w:rsidRPr="00A130E8">
        <w:rPr>
          <w:rFonts w:ascii="Times New Roman" w:hAnsi="Times New Roman" w:cs="Times New Roman"/>
          <w:sz w:val="24"/>
          <w:szCs w:val="24"/>
        </w:rPr>
        <w:t>ferrooxidans</w:t>
      </w:r>
      <w:proofErr w:type="spellEnd"/>
      <w:r w:rsidRPr="00A130E8">
        <w:rPr>
          <w:rFonts w:ascii="Times New Roman" w:hAnsi="Times New Roman" w:cs="Times New Roman"/>
          <w:sz w:val="24"/>
          <w:szCs w:val="24"/>
        </w:rPr>
        <w:t xml:space="preserve"> requires exposure to acidic conditions for proper folding," FEMS </w:t>
      </w:r>
      <w:proofErr w:type="spellStart"/>
      <w:r w:rsidRPr="00A130E8">
        <w:rPr>
          <w:rFonts w:ascii="Times New Roman" w:hAnsi="Times New Roman" w:cs="Times New Roman"/>
          <w:sz w:val="24"/>
          <w:szCs w:val="24"/>
        </w:rPr>
        <w:t>Microbiol</w:t>
      </w:r>
      <w:proofErr w:type="spellEnd"/>
      <w:r w:rsidRPr="00A130E8">
        <w:rPr>
          <w:rFonts w:ascii="Times New Roman" w:hAnsi="Times New Roman" w:cs="Times New Roman"/>
          <w:sz w:val="24"/>
          <w:szCs w:val="24"/>
        </w:rPr>
        <w:t>. Lett., vol. 309, no. 1, pp. 43–47, 2010.</w:t>
      </w:r>
    </w:p>
    <w:sectPr w:rsidR="003F5BE6" w:rsidRPr="00A130E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var(--font-mon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610A0"/>
    <w:multiLevelType w:val="hybridMultilevel"/>
    <w:tmpl w:val="F41EE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BA7D8C"/>
    <w:multiLevelType w:val="hybridMultilevel"/>
    <w:tmpl w:val="4CD2ACDA"/>
    <w:lvl w:ilvl="0" w:tplc="D0FE5FCA">
      <w:start w:val="1"/>
      <w:numFmt w:val="bullet"/>
      <w:lvlText w:val="●"/>
      <w:lvlJc w:val="left"/>
      <w:pPr>
        <w:ind w:left="720" w:hanging="360"/>
      </w:pPr>
    </w:lvl>
    <w:lvl w:ilvl="1" w:tplc="1BCA7E08">
      <w:start w:val="1"/>
      <w:numFmt w:val="bullet"/>
      <w:lvlText w:val="○"/>
      <w:lvlJc w:val="left"/>
      <w:pPr>
        <w:ind w:left="1440" w:hanging="360"/>
      </w:pPr>
    </w:lvl>
    <w:lvl w:ilvl="2" w:tplc="84EA6650">
      <w:start w:val="1"/>
      <w:numFmt w:val="bullet"/>
      <w:lvlText w:val="■"/>
      <w:lvlJc w:val="left"/>
      <w:pPr>
        <w:ind w:left="2160" w:hanging="360"/>
      </w:pPr>
    </w:lvl>
    <w:lvl w:ilvl="3" w:tplc="9EDC072C">
      <w:start w:val="1"/>
      <w:numFmt w:val="bullet"/>
      <w:lvlText w:val="●"/>
      <w:lvlJc w:val="left"/>
      <w:pPr>
        <w:ind w:left="2880" w:hanging="360"/>
      </w:pPr>
    </w:lvl>
    <w:lvl w:ilvl="4" w:tplc="822E8DD8">
      <w:start w:val="1"/>
      <w:numFmt w:val="bullet"/>
      <w:lvlText w:val="○"/>
      <w:lvlJc w:val="left"/>
      <w:pPr>
        <w:ind w:left="3600" w:hanging="360"/>
      </w:pPr>
    </w:lvl>
    <w:lvl w:ilvl="5" w:tplc="04C44AEC">
      <w:start w:val="1"/>
      <w:numFmt w:val="bullet"/>
      <w:lvlText w:val="■"/>
      <w:lvlJc w:val="left"/>
      <w:pPr>
        <w:ind w:left="4320" w:hanging="360"/>
      </w:pPr>
    </w:lvl>
    <w:lvl w:ilvl="6" w:tplc="B768BA30">
      <w:start w:val="1"/>
      <w:numFmt w:val="bullet"/>
      <w:lvlText w:val="●"/>
      <w:lvlJc w:val="left"/>
      <w:pPr>
        <w:ind w:left="5040" w:hanging="360"/>
      </w:pPr>
    </w:lvl>
    <w:lvl w:ilvl="7" w:tplc="692C1A58">
      <w:start w:val="1"/>
      <w:numFmt w:val="bullet"/>
      <w:lvlText w:val="●"/>
      <w:lvlJc w:val="left"/>
      <w:pPr>
        <w:ind w:left="5760" w:hanging="360"/>
      </w:pPr>
    </w:lvl>
    <w:lvl w:ilvl="8" w:tplc="FD16F38A">
      <w:start w:val="1"/>
      <w:numFmt w:val="bullet"/>
      <w:lvlText w:val="●"/>
      <w:lvlJc w:val="left"/>
      <w:pPr>
        <w:ind w:left="6480" w:hanging="360"/>
      </w:pPr>
    </w:lvl>
  </w:abstractNum>
  <w:abstractNum w:abstractNumId="2" w15:restartNumberingAfterBreak="0">
    <w:nsid w:val="5D24096D"/>
    <w:multiLevelType w:val="hybridMultilevel"/>
    <w:tmpl w:val="8F206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7F57AC6"/>
    <w:multiLevelType w:val="multilevel"/>
    <w:tmpl w:val="B6D6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1B3173"/>
    <w:multiLevelType w:val="hybridMultilevel"/>
    <w:tmpl w:val="91226AE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5" w15:restartNumberingAfterBreak="0">
    <w:nsid w:val="6DE64FD5"/>
    <w:multiLevelType w:val="hybridMultilevel"/>
    <w:tmpl w:val="D6E0D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FDB034B"/>
    <w:multiLevelType w:val="hybridMultilevel"/>
    <w:tmpl w:val="02EA1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FBF259E"/>
    <w:multiLevelType w:val="hybridMultilevel"/>
    <w:tmpl w:val="9828B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2503785">
    <w:abstractNumId w:val="1"/>
    <w:lvlOverride w:ilvl="0">
      <w:startOverride w:val="1"/>
    </w:lvlOverride>
  </w:num>
  <w:num w:numId="2" w16cid:durableId="350032626">
    <w:abstractNumId w:val="7"/>
  </w:num>
  <w:num w:numId="3" w16cid:durableId="2050566716">
    <w:abstractNumId w:val="5"/>
  </w:num>
  <w:num w:numId="4" w16cid:durableId="1442726012">
    <w:abstractNumId w:val="0"/>
  </w:num>
  <w:num w:numId="5" w16cid:durableId="2144346880">
    <w:abstractNumId w:val="6"/>
  </w:num>
  <w:num w:numId="6" w16cid:durableId="1289703841">
    <w:abstractNumId w:val="2"/>
  </w:num>
  <w:num w:numId="7" w16cid:durableId="252782877">
    <w:abstractNumId w:val="4"/>
  </w:num>
  <w:num w:numId="8" w16cid:durableId="1140266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BE6"/>
    <w:rsid w:val="00000B6D"/>
    <w:rsid w:val="000041D3"/>
    <w:rsid w:val="0001765D"/>
    <w:rsid w:val="00026F6F"/>
    <w:rsid w:val="00032C1F"/>
    <w:rsid w:val="00037375"/>
    <w:rsid w:val="000509F9"/>
    <w:rsid w:val="00051FF9"/>
    <w:rsid w:val="00054574"/>
    <w:rsid w:val="00074353"/>
    <w:rsid w:val="000A1A49"/>
    <w:rsid w:val="000A78B5"/>
    <w:rsid w:val="000B2D9B"/>
    <w:rsid w:val="000B5480"/>
    <w:rsid w:val="000D1750"/>
    <w:rsid w:val="000D4723"/>
    <w:rsid w:val="00102935"/>
    <w:rsid w:val="0011618C"/>
    <w:rsid w:val="00127523"/>
    <w:rsid w:val="001321BE"/>
    <w:rsid w:val="001514AA"/>
    <w:rsid w:val="001577BA"/>
    <w:rsid w:val="00167620"/>
    <w:rsid w:val="00172403"/>
    <w:rsid w:val="001850D6"/>
    <w:rsid w:val="0019355D"/>
    <w:rsid w:val="001C20EF"/>
    <w:rsid w:val="001C76D0"/>
    <w:rsid w:val="001D13A5"/>
    <w:rsid w:val="001F6DAB"/>
    <w:rsid w:val="00200A3C"/>
    <w:rsid w:val="00214D58"/>
    <w:rsid w:val="00232375"/>
    <w:rsid w:val="00234DFB"/>
    <w:rsid w:val="0024200C"/>
    <w:rsid w:val="00246335"/>
    <w:rsid w:val="00261314"/>
    <w:rsid w:val="002714AB"/>
    <w:rsid w:val="002832AB"/>
    <w:rsid w:val="002C3D55"/>
    <w:rsid w:val="002D4303"/>
    <w:rsid w:val="002E77E8"/>
    <w:rsid w:val="002F15CB"/>
    <w:rsid w:val="00300E4C"/>
    <w:rsid w:val="0030431B"/>
    <w:rsid w:val="00322959"/>
    <w:rsid w:val="00352E55"/>
    <w:rsid w:val="003714A1"/>
    <w:rsid w:val="0037740A"/>
    <w:rsid w:val="00396F98"/>
    <w:rsid w:val="003D39CD"/>
    <w:rsid w:val="003F5BE6"/>
    <w:rsid w:val="00401538"/>
    <w:rsid w:val="00433B5A"/>
    <w:rsid w:val="00446FC5"/>
    <w:rsid w:val="004471EF"/>
    <w:rsid w:val="00453CE0"/>
    <w:rsid w:val="00463CC6"/>
    <w:rsid w:val="00464E91"/>
    <w:rsid w:val="0046547E"/>
    <w:rsid w:val="00473395"/>
    <w:rsid w:val="004969A7"/>
    <w:rsid w:val="004970F2"/>
    <w:rsid w:val="004C3242"/>
    <w:rsid w:val="004C4E10"/>
    <w:rsid w:val="004E6E5F"/>
    <w:rsid w:val="004F48F5"/>
    <w:rsid w:val="0050164B"/>
    <w:rsid w:val="00573848"/>
    <w:rsid w:val="005A1793"/>
    <w:rsid w:val="005A2694"/>
    <w:rsid w:val="005B26CF"/>
    <w:rsid w:val="005C10FE"/>
    <w:rsid w:val="005C41A5"/>
    <w:rsid w:val="005C4733"/>
    <w:rsid w:val="005F411B"/>
    <w:rsid w:val="0062663F"/>
    <w:rsid w:val="00682E84"/>
    <w:rsid w:val="006A556D"/>
    <w:rsid w:val="006B642F"/>
    <w:rsid w:val="006B6BD9"/>
    <w:rsid w:val="006C34CF"/>
    <w:rsid w:val="006C3871"/>
    <w:rsid w:val="006D0528"/>
    <w:rsid w:val="00744F83"/>
    <w:rsid w:val="00780912"/>
    <w:rsid w:val="007A2CE5"/>
    <w:rsid w:val="007B45C5"/>
    <w:rsid w:val="007D41FA"/>
    <w:rsid w:val="007D66BD"/>
    <w:rsid w:val="00807085"/>
    <w:rsid w:val="00814518"/>
    <w:rsid w:val="00820A95"/>
    <w:rsid w:val="008318A6"/>
    <w:rsid w:val="00844B71"/>
    <w:rsid w:val="00875C8B"/>
    <w:rsid w:val="00892B33"/>
    <w:rsid w:val="00892CBB"/>
    <w:rsid w:val="00897B39"/>
    <w:rsid w:val="008C1FDF"/>
    <w:rsid w:val="008C5985"/>
    <w:rsid w:val="008E519E"/>
    <w:rsid w:val="00904AFA"/>
    <w:rsid w:val="009058D3"/>
    <w:rsid w:val="0091281D"/>
    <w:rsid w:val="00930234"/>
    <w:rsid w:val="00930DD2"/>
    <w:rsid w:val="00931A64"/>
    <w:rsid w:val="0093434B"/>
    <w:rsid w:val="00947686"/>
    <w:rsid w:val="00952E14"/>
    <w:rsid w:val="00964C94"/>
    <w:rsid w:val="00973433"/>
    <w:rsid w:val="009C5D15"/>
    <w:rsid w:val="009D7267"/>
    <w:rsid w:val="009F10A2"/>
    <w:rsid w:val="00A014FB"/>
    <w:rsid w:val="00A130E8"/>
    <w:rsid w:val="00A544C6"/>
    <w:rsid w:val="00A5699E"/>
    <w:rsid w:val="00A754EA"/>
    <w:rsid w:val="00A90D8B"/>
    <w:rsid w:val="00AA1BAF"/>
    <w:rsid w:val="00AB403E"/>
    <w:rsid w:val="00AB4084"/>
    <w:rsid w:val="00AC4F34"/>
    <w:rsid w:val="00AC66D5"/>
    <w:rsid w:val="00AC7B42"/>
    <w:rsid w:val="00AF30FB"/>
    <w:rsid w:val="00AF705D"/>
    <w:rsid w:val="00AF7974"/>
    <w:rsid w:val="00B00B26"/>
    <w:rsid w:val="00B218D8"/>
    <w:rsid w:val="00B47E02"/>
    <w:rsid w:val="00B735A6"/>
    <w:rsid w:val="00B91AB4"/>
    <w:rsid w:val="00B95A30"/>
    <w:rsid w:val="00BB219F"/>
    <w:rsid w:val="00BB3652"/>
    <w:rsid w:val="00BB60CF"/>
    <w:rsid w:val="00BC097B"/>
    <w:rsid w:val="00BC131E"/>
    <w:rsid w:val="00C006D9"/>
    <w:rsid w:val="00C02F0A"/>
    <w:rsid w:val="00C110F4"/>
    <w:rsid w:val="00C4017E"/>
    <w:rsid w:val="00C526B9"/>
    <w:rsid w:val="00CE2440"/>
    <w:rsid w:val="00CF2E87"/>
    <w:rsid w:val="00D034CB"/>
    <w:rsid w:val="00D062F8"/>
    <w:rsid w:val="00D06C47"/>
    <w:rsid w:val="00D15BFA"/>
    <w:rsid w:val="00D23F5F"/>
    <w:rsid w:val="00D45DD8"/>
    <w:rsid w:val="00D743F6"/>
    <w:rsid w:val="00DB5A23"/>
    <w:rsid w:val="00DE664F"/>
    <w:rsid w:val="00DE79B4"/>
    <w:rsid w:val="00DF21AA"/>
    <w:rsid w:val="00E035EF"/>
    <w:rsid w:val="00E337AD"/>
    <w:rsid w:val="00E557C8"/>
    <w:rsid w:val="00E64FE6"/>
    <w:rsid w:val="00E66132"/>
    <w:rsid w:val="00E8644B"/>
    <w:rsid w:val="00E9468D"/>
    <w:rsid w:val="00EF11D7"/>
    <w:rsid w:val="00EF76BE"/>
    <w:rsid w:val="00F01FA1"/>
    <w:rsid w:val="00F971A9"/>
    <w:rsid w:val="00FD4C3A"/>
    <w:rsid w:val="00FE4C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DDAF2"/>
  <w15:docId w15:val="{5D5B6A78-647E-4F29-BB69-6ACD5F729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4EA"/>
  </w:style>
  <w:style w:type="paragraph" w:styleId="Heading1">
    <w:name w:val="heading 1"/>
    <w:uiPriority w:val="9"/>
    <w:qFormat/>
    <w:rsid w:val="00E66132"/>
    <w:pPr>
      <w:spacing w:line="276" w:lineRule="auto"/>
      <w:jc w:val="center"/>
      <w:outlineLvl w:val="0"/>
    </w:pPr>
    <w:rPr>
      <w:rFonts w:ascii="Times New Roman" w:hAnsi="Times New Roman" w:cs="Times New Roman"/>
      <w:b/>
      <w:bCs/>
      <w:sz w:val="32"/>
      <w:szCs w:val="32"/>
    </w:rPr>
  </w:style>
  <w:style w:type="paragraph" w:styleId="Heading2">
    <w:name w:val="heading 2"/>
    <w:basedOn w:val="Heading1"/>
    <w:link w:val="Heading2Char"/>
    <w:uiPriority w:val="9"/>
    <w:unhideWhenUsed/>
    <w:qFormat/>
    <w:rsid w:val="00E66132"/>
    <w:pPr>
      <w:jc w:val="both"/>
      <w:outlineLvl w:val="1"/>
    </w:pPr>
    <w:rPr>
      <w:sz w:val="28"/>
      <w:szCs w:val="28"/>
    </w:rPr>
  </w:style>
  <w:style w:type="paragraph" w:styleId="Heading3">
    <w:name w:val="heading 3"/>
    <w:basedOn w:val="Heading2"/>
    <w:uiPriority w:val="9"/>
    <w:unhideWhenUsed/>
    <w:qFormat/>
    <w:rsid w:val="00AC4F34"/>
    <w:pPr>
      <w:outlineLvl w:val="2"/>
    </w:pPr>
    <w:rPr>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661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971A9"/>
    <w:rPr>
      <w:color w:val="666666"/>
    </w:rPr>
  </w:style>
  <w:style w:type="paragraph" w:styleId="NoSpacing">
    <w:name w:val="No Spacing"/>
    <w:uiPriority w:val="1"/>
    <w:qFormat/>
    <w:rsid w:val="00AA1BAF"/>
  </w:style>
  <w:style w:type="character" w:styleId="Emphasis">
    <w:name w:val="Emphasis"/>
    <w:basedOn w:val="DefaultParagraphFont"/>
    <w:uiPriority w:val="20"/>
    <w:qFormat/>
    <w:rsid w:val="005B26CF"/>
    <w:rPr>
      <w:i/>
      <w:iCs/>
    </w:rPr>
  </w:style>
  <w:style w:type="character" w:styleId="Strong">
    <w:name w:val="Strong"/>
    <w:basedOn w:val="DefaultParagraphFont"/>
    <w:uiPriority w:val="22"/>
    <w:qFormat/>
    <w:rsid w:val="005B26CF"/>
    <w:rPr>
      <w:b/>
      <w:bCs/>
    </w:rPr>
  </w:style>
  <w:style w:type="paragraph" w:customStyle="1" w:styleId="font-claude-response-body">
    <w:name w:val="font-claude-response-body"/>
    <w:basedOn w:val="Normal"/>
    <w:rsid w:val="005A2694"/>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A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5A2694"/>
    <w:rPr>
      <w:rFonts w:ascii="Courier New" w:eastAsia="Times New Roman" w:hAnsi="Courier New" w:cs="Courier New"/>
    </w:rPr>
  </w:style>
  <w:style w:type="character" w:styleId="HTMLCode">
    <w:name w:val="HTML Code"/>
    <w:basedOn w:val="DefaultParagraphFont"/>
    <w:uiPriority w:val="99"/>
    <w:semiHidden/>
    <w:unhideWhenUsed/>
    <w:rsid w:val="005A269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7D41FA"/>
    <w:rPr>
      <w:rFonts w:ascii="Times New Roman" w:hAnsi="Times New Roman" w:cs="Times New Roman"/>
      <w:b/>
      <w:bCs/>
      <w:sz w:val="28"/>
      <w:szCs w:val="28"/>
    </w:rPr>
  </w:style>
  <w:style w:type="paragraph" w:styleId="NormalWeb">
    <w:name w:val="Normal (Web)"/>
    <w:basedOn w:val="Normal"/>
    <w:uiPriority w:val="99"/>
    <w:unhideWhenUsed/>
    <w:rsid w:val="002D430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hdphoto" Target="media/hdphoto1.wdp"/><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svg"/><Relationship Id="rId1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1025</TotalTime>
  <Pages>22</Pages>
  <Words>6606</Words>
  <Characters>37659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Bioleaching modelling</dc:creator>
  <cp:lastModifiedBy>Nana yaw Kyeremeh Osei-safo</cp:lastModifiedBy>
  <cp:revision>8</cp:revision>
  <dcterms:created xsi:type="dcterms:W3CDTF">2026-10-10T21:51:00Z</dcterms:created>
  <dcterms:modified xsi:type="dcterms:W3CDTF">2026-10-16T23:54:00Z</dcterms:modified>
</cp:coreProperties>
</file>